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DD7" w:rsidRPr="00D5604C" w:rsidRDefault="004D1DD7" w:rsidP="004D1DD7">
      <w:pPr>
        <w:jc w:val="center"/>
        <w:rPr>
          <w:rFonts w:ascii="Arial" w:hAnsi="Arial" w:cs="Arial"/>
          <w:b/>
        </w:rPr>
      </w:pPr>
      <w:r w:rsidRPr="00D5604C">
        <w:rPr>
          <w:rFonts w:ascii="Arial" w:hAnsi="Arial" w:cs="Arial"/>
          <w:b/>
        </w:rPr>
        <w:t>Комплексн</w:t>
      </w:r>
      <w:r>
        <w:rPr>
          <w:rFonts w:ascii="Arial" w:hAnsi="Arial" w:cs="Arial"/>
          <w:b/>
        </w:rPr>
        <w:t>ый</w:t>
      </w:r>
      <w:r w:rsidRPr="00D5604C">
        <w:rPr>
          <w:rFonts w:ascii="Arial" w:hAnsi="Arial" w:cs="Arial"/>
          <w:b/>
        </w:rPr>
        <w:t xml:space="preserve"> план модернизации общего образования субъекта Российской Федерации </w:t>
      </w:r>
    </w:p>
    <w:p w:rsidR="004D1DD7" w:rsidRDefault="004D1DD7" w:rsidP="004D1DD7">
      <w:pPr>
        <w:jc w:val="center"/>
      </w:pPr>
    </w:p>
    <w:tbl>
      <w:tblPr>
        <w:tblStyle w:val="a3"/>
        <w:tblW w:w="4959" w:type="pct"/>
        <w:tblLook w:val="01E0" w:firstRow="1" w:lastRow="1" w:firstColumn="1" w:lastColumn="1" w:noHBand="0" w:noVBand="0"/>
      </w:tblPr>
      <w:tblGrid>
        <w:gridCol w:w="664"/>
        <w:gridCol w:w="5308"/>
        <w:gridCol w:w="2430"/>
        <w:gridCol w:w="3478"/>
        <w:gridCol w:w="3347"/>
      </w:tblGrid>
      <w:tr w:rsidR="004D1DD7" w:rsidRPr="00951AE3" w:rsidTr="00B11151">
        <w:tc>
          <w:tcPr>
            <w:tcW w:w="218" w:type="pct"/>
          </w:tcPr>
          <w:p w:rsidR="004D1DD7" w:rsidRPr="00951AE3" w:rsidRDefault="004D1DD7" w:rsidP="00B11151">
            <w:pPr>
              <w:jc w:val="center"/>
              <w:rPr>
                <w:b/>
              </w:rPr>
            </w:pPr>
            <w:r w:rsidRPr="00951AE3">
              <w:rPr>
                <w:b/>
              </w:rPr>
              <w:t>№ </w:t>
            </w:r>
          </w:p>
          <w:p w:rsidR="004D1DD7" w:rsidRPr="00951AE3" w:rsidRDefault="004D1DD7" w:rsidP="00B11151">
            <w:pPr>
              <w:jc w:val="center"/>
              <w:rPr>
                <w:b/>
              </w:rPr>
            </w:pPr>
            <w:proofErr w:type="gramStart"/>
            <w:r w:rsidRPr="00951AE3">
              <w:rPr>
                <w:b/>
              </w:rPr>
              <w:t>п</w:t>
            </w:r>
            <w:proofErr w:type="gramEnd"/>
            <w:r w:rsidRPr="00951AE3">
              <w:rPr>
                <w:b/>
              </w:rPr>
              <w:t>/п</w:t>
            </w:r>
          </w:p>
        </w:tc>
        <w:tc>
          <w:tcPr>
            <w:tcW w:w="1743" w:type="pct"/>
          </w:tcPr>
          <w:p w:rsidR="004D1DD7" w:rsidRPr="00951AE3" w:rsidRDefault="004D1DD7" w:rsidP="00B11151">
            <w:pPr>
              <w:jc w:val="center"/>
              <w:rPr>
                <w:b/>
              </w:rPr>
            </w:pPr>
            <w:r w:rsidRPr="00951AE3">
              <w:rPr>
                <w:b/>
              </w:rPr>
              <w:t>Мероприятие</w:t>
            </w:r>
          </w:p>
        </w:tc>
        <w:tc>
          <w:tcPr>
            <w:tcW w:w="798" w:type="pct"/>
          </w:tcPr>
          <w:p w:rsidR="004D1DD7" w:rsidRPr="00951AE3" w:rsidRDefault="004D1DD7" w:rsidP="00B11151">
            <w:pPr>
              <w:jc w:val="center"/>
              <w:rPr>
                <w:b/>
              </w:rPr>
            </w:pPr>
            <w:r w:rsidRPr="00951AE3">
              <w:rPr>
                <w:b/>
              </w:rPr>
              <w:t>Срок выполнения</w:t>
            </w:r>
          </w:p>
        </w:tc>
        <w:tc>
          <w:tcPr>
            <w:tcW w:w="1142" w:type="pct"/>
          </w:tcPr>
          <w:p w:rsidR="004D1DD7" w:rsidRPr="00951AE3" w:rsidRDefault="004D1DD7" w:rsidP="00B11151">
            <w:pPr>
              <w:jc w:val="center"/>
              <w:rPr>
                <w:b/>
              </w:rPr>
            </w:pPr>
            <w:r w:rsidRPr="00951AE3">
              <w:rPr>
                <w:b/>
              </w:rPr>
              <w:t>Ответственные исполнители</w:t>
            </w:r>
          </w:p>
          <w:p w:rsidR="004D1DD7" w:rsidRPr="00951AE3" w:rsidRDefault="004D1DD7" w:rsidP="00B11151">
            <w:pPr>
              <w:jc w:val="center"/>
              <w:rPr>
                <w:b/>
              </w:rPr>
            </w:pPr>
          </w:p>
        </w:tc>
        <w:tc>
          <w:tcPr>
            <w:tcW w:w="1099" w:type="pct"/>
          </w:tcPr>
          <w:p w:rsidR="004D1DD7" w:rsidRPr="00951AE3" w:rsidRDefault="004D1DD7" w:rsidP="00B11151">
            <w:pPr>
              <w:jc w:val="center"/>
              <w:rPr>
                <w:b/>
              </w:rPr>
            </w:pPr>
            <w:r>
              <w:rPr>
                <w:b/>
              </w:rPr>
              <w:t>Вид документы</w:t>
            </w:r>
          </w:p>
        </w:tc>
      </w:tr>
      <w:tr w:rsidR="004D1DD7" w:rsidRPr="00951AE3" w:rsidTr="00B11151">
        <w:trPr>
          <w:trHeight w:val="529"/>
        </w:trPr>
        <w:tc>
          <w:tcPr>
            <w:tcW w:w="218" w:type="pct"/>
          </w:tcPr>
          <w:p w:rsidR="004D1DD7" w:rsidRPr="00951AE3" w:rsidRDefault="004D1DD7" w:rsidP="00B11151">
            <w:pPr>
              <w:jc w:val="center"/>
            </w:pPr>
            <w:r>
              <w:t>1</w:t>
            </w:r>
          </w:p>
        </w:tc>
        <w:tc>
          <w:tcPr>
            <w:tcW w:w="1743" w:type="pct"/>
          </w:tcPr>
          <w:p w:rsidR="004D1DD7" w:rsidRPr="00951AE3" w:rsidRDefault="004D1DD7" w:rsidP="00B11151">
            <w:pPr>
              <w:autoSpaceDE w:val="0"/>
              <w:autoSpaceDN w:val="0"/>
              <w:adjustRightInd w:val="0"/>
              <w:jc w:val="both"/>
              <w:outlineLvl w:val="0"/>
            </w:pPr>
            <w:r w:rsidRPr="00951AE3">
              <w:t xml:space="preserve">Создание региональных межведомственных советов по реализации </w:t>
            </w:r>
            <w:r>
              <w:t>п</w:t>
            </w:r>
            <w:r w:rsidRPr="00951AE3">
              <w:t xml:space="preserve">роекта по модернизации региональных систем общего образования </w:t>
            </w:r>
            <w:r>
              <w:t>с участием представителей региональных СМИ</w:t>
            </w:r>
            <w:r w:rsidRPr="00951AE3">
              <w:t>.</w:t>
            </w:r>
          </w:p>
          <w:p w:rsidR="004D1DD7" w:rsidRPr="00951AE3" w:rsidRDefault="004D1DD7" w:rsidP="00B11151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798" w:type="pct"/>
          </w:tcPr>
          <w:p w:rsidR="004D1DD7" w:rsidRPr="00951AE3" w:rsidRDefault="004D1DD7" w:rsidP="00B11151">
            <w:pPr>
              <w:jc w:val="center"/>
            </w:pPr>
            <w:r w:rsidRPr="00951AE3">
              <w:t>май</w:t>
            </w:r>
          </w:p>
        </w:tc>
        <w:tc>
          <w:tcPr>
            <w:tcW w:w="1142" w:type="pct"/>
          </w:tcPr>
          <w:p w:rsidR="004D1DD7" w:rsidRPr="00951AE3" w:rsidRDefault="004D1DD7" w:rsidP="00B11151">
            <w:pPr>
              <w:jc w:val="center"/>
            </w:pPr>
            <w:r w:rsidRPr="00951AE3">
              <w:t>Высший орган государственной власти субъектов Российской Федерации</w:t>
            </w:r>
          </w:p>
          <w:p w:rsidR="004D1DD7" w:rsidRPr="00951AE3" w:rsidRDefault="004D1DD7" w:rsidP="00B11151">
            <w:pPr>
              <w:jc w:val="center"/>
            </w:pPr>
          </w:p>
        </w:tc>
        <w:tc>
          <w:tcPr>
            <w:tcW w:w="1099" w:type="pct"/>
          </w:tcPr>
          <w:p w:rsidR="004D1DD7" w:rsidRPr="00951AE3" w:rsidRDefault="004D1DD7" w:rsidP="00B11151">
            <w:pPr>
              <w:jc w:val="center"/>
            </w:pPr>
            <w:r w:rsidRPr="00951AE3">
              <w:t>Решения высш</w:t>
            </w:r>
            <w:r>
              <w:t>их органов</w:t>
            </w:r>
            <w:r w:rsidRPr="00951AE3">
              <w:t xml:space="preserve"> государственной власти субъектов Российской Федерации</w:t>
            </w:r>
          </w:p>
          <w:p w:rsidR="004D1DD7" w:rsidRPr="00951AE3" w:rsidRDefault="004D1DD7" w:rsidP="00B11151">
            <w:pPr>
              <w:jc w:val="center"/>
            </w:pPr>
          </w:p>
        </w:tc>
      </w:tr>
      <w:tr w:rsidR="004D1DD7" w:rsidRPr="00951AE3" w:rsidTr="00B11151">
        <w:trPr>
          <w:trHeight w:val="529"/>
        </w:trPr>
        <w:tc>
          <w:tcPr>
            <w:tcW w:w="218" w:type="pct"/>
          </w:tcPr>
          <w:p w:rsidR="004D1DD7" w:rsidRDefault="004D1DD7" w:rsidP="00B11151">
            <w:pPr>
              <w:jc w:val="center"/>
            </w:pPr>
            <w:r>
              <w:t>2</w:t>
            </w:r>
          </w:p>
        </w:tc>
        <w:tc>
          <w:tcPr>
            <w:tcW w:w="1743" w:type="pct"/>
          </w:tcPr>
          <w:p w:rsidR="004D1DD7" w:rsidRDefault="004D1DD7" w:rsidP="00B11151">
            <w:r>
              <w:t>Определение организации – оператора проекта на региональном уровне.</w:t>
            </w:r>
          </w:p>
          <w:p w:rsidR="004D1DD7" w:rsidRDefault="004D1DD7" w:rsidP="00B11151"/>
        </w:tc>
        <w:tc>
          <w:tcPr>
            <w:tcW w:w="798" w:type="pct"/>
          </w:tcPr>
          <w:p w:rsidR="004D1DD7" w:rsidRDefault="004D1DD7" w:rsidP="00B11151">
            <w:pPr>
              <w:jc w:val="center"/>
            </w:pPr>
            <w:r>
              <w:t>июнь</w:t>
            </w:r>
          </w:p>
        </w:tc>
        <w:tc>
          <w:tcPr>
            <w:tcW w:w="1142" w:type="pct"/>
          </w:tcPr>
          <w:p w:rsidR="004D1DD7" w:rsidRDefault="004D1DD7" w:rsidP="00B11151">
            <w:pPr>
              <w:jc w:val="center"/>
            </w:pPr>
            <w:r>
              <w:t>Органы управления образованием субъектов</w:t>
            </w:r>
            <w:r w:rsidRPr="00D93FD1">
              <w:t xml:space="preserve"> Российской Федерации</w:t>
            </w:r>
          </w:p>
        </w:tc>
        <w:tc>
          <w:tcPr>
            <w:tcW w:w="1099" w:type="pct"/>
          </w:tcPr>
          <w:p w:rsidR="004D1DD7" w:rsidRDefault="004D1DD7" w:rsidP="00B11151">
            <w:pPr>
              <w:jc w:val="center"/>
            </w:pPr>
            <w:r>
              <w:t xml:space="preserve">Нормативные акты </w:t>
            </w:r>
            <w:r>
              <w:br/>
              <w:t xml:space="preserve">органа управления образованием субъекта Российской Федерации </w:t>
            </w:r>
          </w:p>
          <w:p w:rsidR="004D1DD7" w:rsidRDefault="004D1DD7" w:rsidP="00B11151">
            <w:pPr>
              <w:jc w:val="center"/>
            </w:pPr>
          </w:p>
        </w:tc>
      </w:tr>
      <w:tr w:rsidR="004D1DD7" w:rsidRPr="00951AE3" w:rsidTr="00B11151">
        <w:trPr>
          <w:trHeight w:val="529"/>
        </w:trPr>
        <w:tc>
          <w:tcPr>
            <w:tcW w:w="218" w:type="pct"/>
          </w:tcPr>
          <w:p w:rsidR="004D1DD7" w:rsidRDefault="004D1DD7" w:rsidP="00B11151">
            <w:r>
              <w:t>3</w:t>
            </w:r>
          </w:p>
        </w:tc>
        <w:tc>
          <w:tcPr>
            <w:tcW w:w="1743" w:type="pct"/>
          </w:tcPr>
          <w:p w:rsidR="004D1DD7" w:rsidRDefault="004D1DD7" w:rsidP="00B11151">
            <w:r>
              <w:t>П</w:t>
            </w:r>
            <w:r w:rsidRPr="00CD437A">
              <w:t>редупреждение педагогических работников за два месяца о введении НСОТ (в большинстве регионов)</w:t>
            </w:r>
          </w:p>
          <w:p w:rsidR="004D1DD7" w:rsidRDefault="004D1DD7" w:rsidP="00B11151"/>
        </w:tc>
        <w:tc>
          <w:tcPr>
            <w:tcW w:w="798" w:type="pct"/>
          </w:tcPr>
          <w:p w:rsidR="004D1DD7" w:rsidRDefault="004D1DD7" w:rsidP="00B11151">
            <w:pPr>
              <w:jc w:val="center"/>
            </w:pPr>
            <w:r>
              <w:t>июнь</w:t>
            </w:r>
          </w:p>
        </w:tc>
        <w:tc>
          <w:tcPr>
            <w:tcW w:w="1142" w:type="pct"/>
          </w:tcPr>
          <w:p w:rsidR="004D1DD7" w:rsidRDefault="004D1DD7" w:rsidP="00B11151">
            <w:pPr>
              <w:jc w:val="center"/>
            </w:pPr>
            <w:r>
              <w:t>Органы управления образованием субъектов</w:t>
            </w:r>
            <w:r w:rsidRPr="00D93FD1">
              <w:t xml:space="preserve"> Российской Федерации</w:t>
            </w:r>
          </w:p>
        </w:tc>
        <w:tc>
          <w:tcPr>
            <w:tcW w:w="1099" w:type="pct"/>
          </w:tcPr>
          <w:p w:rsidR="004D1DD7" w:rsidRPr="00951AE3" w:rsidRDefault="004D1DD7" w:rsidP="00B11151">
            <w:pPr>
              <w:jc w:val="center"/>
            </w:pPr>
            <w:r>
              <w:t>Проведенные</w:t>
            </w:r>
            <w:r>
              <w:br/>
              <w:t>совещания</w:t>
            </w:r>
          </w:p>
        </w:tc>
      </w:tr>
      <w:tr w:rsidR="004D1DD7" w:rsidRPr="00951AE3" w:rsidTr="00B11151">
        <w:trPr>
          <w:trHeight w:val="529"/>
        </w:trPr>
        <w:tc>
          <w:tcPr>
            <w:tcW w:w="218" w:type="pct"/>
          </w:tcPr>
          <w:p w:rsidR="004D1DD7" w:rsidRDefault="004D1DD7" w:rsidP="00B11151">
            <w:pPr>
              <w:jc w:val="center"/>
            </w:pPr>
            <w:r>
              <w:t>4</w:t>
            </w:r>
          </w:p>
        </w:tc>
        <w:tc>
          <w:tcPr>
            <w:tcW w:w="1743" w:type="pct"/>
          </w:tcPr>
          <w:p w:rsidR="004D1DD7" w:rsidRPr="00951AE3" w:rsidRDefault="004D1DD7" w:rsidP="00B11151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Внесение изменений в законодательство</w:t>
            </w:r>
            <w:r w:rsidRPr="00951AE3">
              <w:t xml:space="preserve"> субъектов Российской Федерации в части </w:t>
            </w:r>
            <w:proofErr w:type="spellStart"/>
            <w:r w:rsidRPr="00951AE3">
              <w:t>софинансирования</w:t>
            </w:r>
            <w:proofErr w:type="spellEnd"/>
            <w:r w:rsidRPr="00951AE3">
              <w:t xml:space="preserve"> </w:t>
            </w:r>
            <w:r>
              <w:t xml:space="preserve">субсидий </w:t>
            </w:r>
            <w:r w:rsidRPr="004954B3">
              <w:t>из федерального бюджета бюджетам субъектов Российской Федерации</w:t>
            </w:r>
            <w:r w:rsidRPr="004954B3">
              <w:rPr>
                <w:bCs/>
              </w:rPr>
              <w:t xml:space="preserve"> на модернизацию региональных систем общего образования</w:t>
            </w:r>
            <w:r>
              <w:t>.</w:t>
            </w:r>
          </w:p>
          <w:p w:rsidR="004D1DD7" w:rsidRPr="00951AE3" w:rsidRDefault="004D1DD7" w:rsidP="00B11151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798" w:type="pct"/>
          </w:tcPr>
          <w:p w:rsidR="004D1DD7" w:rsidRPr="00951AE3" w:rsidRDefault="004D1DD7" w:rsidP="00B11151">
            <w:pPr>
              <w:jc w:val="center"/>
            </w:pPr>
            <w:r>
              <w:t>июнь-июль</w:t>
            </w:r>
          </w:p>
        </w:tc>
        <w:tc>
          <w:tcPr>
            <w:tcW w:w="1142" w:type="pct"/>
          </w:tcPr>
          <w:p w:rsidR="004D1DD7" w:rsidRPr="00951AE3" w:rsidRDefault="004D1DD7" w:rsidP="00B11151">
            <w:pPr>
              <w:jc w:val="center"/>
            </w:pPr>
            <w:r>
              <w:t>Органы управления образованием субъектов</w:t>
            </w:r>
            <w:r w:rsidRPr="00D93FD1">
              <w:t xml:space="preserve"> Российской Федерации</w:t>
            </w:r>
          </w:p>
        </w:tc>
        <w:tc>
          <w:tcPr>
            <w:tcW w:w="1099" w:type="pct"/>
          </w:tcPr>
          <w:p w:rsidR="004D1DD7" w:rsidRPr="00951AE3" w:rsidRDefault="004D1DD7" w:rsidP="00B1115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Нормативные правовые акты органов управления образованием субъектов Российской Федерации </w:t>
            </w:r>
          </w:p>
        </w:tc>
      </w:tr>
      <w:tr w:rsidR="004D1DD7" w:rsidRPr="00951AE3" w:rsidTr="00B11151">
        <w:trPr>
          <w:trHeight w:val="529"/>
        </w:trPr>
        <w:tc>
          <w:tcPr>
            <w:tcW w:w="218" w:type="pct"/>
          </w:tcPr>
          <w:p w:rsidR="004D1DD7" w:rsidRPr="00951AE3" w:rsidRDefault="004D1DD7" w:rsidP="00B11151">
            <w:pPr>
              <w:jc w:val="center"/>
            </w:pPr>
            <w:r>
              <w:t>5</w:t>
            </w:r>
          </w:p>
        </w:tc>
        <w:tc>
          <w:tcPr>
            <w:tcW w:w="1743" w:type="pct"/>
          </w:tcPr>
          <w:p w:rsidR="004D1DD7" w:rsidRDefault="004D1DD7" w:rsidP="00B11151">
            <w:r>
              <w:t>Р</w:t>
            </w:r>
            <w:r w:rsidRPr="00CD437A">
              <w:t>азработка детальных планов закупок, аттестации учителей, обучения</w:t>
            </w:r>
            <w:r>
              <w:t xml:space="preserve"> </w:t>
            </w:r>
            <w:r w:rsidRPr="00CD437A">
              <w:t>учителей</w:t>
            </w:r>
            <w:r>
              <w:t xml:space="preserve"> </w:t>
            </w:r>
            <w:r w:rsidRPr="00CD437A">
              <w:t xml:space="preserve">и управленцев, привлечения молодых педагогов, введения НСОТ и НПФ, развития сети путём создания базовых школ с сетью филиалов </w:t>
            </w:r>
            <w:r>
              <w:t xml:space="preserve">и </w:t>
            </w:r>
            <w:r w:rsidRPr="00CD437A">
              <w:t>обсуждение этих планов с педагогической общественностью</w:t>
            </w:r>
          </w:p>
        </w:tc>
        <w:tc>
          <w:tcPr>
            <w:tcW w:w="798" w:type="pct"/>
          </w:tcPr>
          <w:p w:rsidR="004D1DD7" w:rsidRDefault="004D1DD7" w:rsidP="00B11151">
            <w:pPr>
              <w:jc w:val="center"/>
            </w:pPr>
            <w:r>
              <w:t>июнь-июль</w:t>
            </w:r>
          </w:p>
        </w:tc>
        <w:tc>
          <w:tcPr>
            <w:tcW w:w="1142" w:type="pct"/>
          </w:tcPr>
          <w:p w:rsidR="004D1DD7" w:rsidRDefault="004D1DD7" w:rsidP="00B11151">
            <w:pPr>
              <w:jc w:val="center"/>
            </w:pPr>
            <w:r w:rsidRPr="005567BC">
              <w:t>Органы управления образованием субъектов Российской Федерации</w:t>
            </w:r>
          </w:p>
        </w:tc>
        <w:tc>
          <w:tcPr>
            <w:tcW w:w="1099" w:type="pct"/>
          </w:tcPr>
          <w:p w:rsidR="004D1DD7" w:rsidRDefault="004D1DD7" w:rsidP="00B11151">
            <w:pPr>
              <w:jc w:val="center"/>
            </w:pPr>
            <w:r>
              <w:t xml:space="preserve">Утвержденные </w:t>
            </w:r>
            <w:r>
              <w:br/>
              <w:t>планы</w:t>
            </w:r>
          </w:p>
        </w:tc>
      </w:tr>
      <w:tr w:rsidR="004D1DD7" w:rsidRPr="00951AE3" w:rsidTr="00B11151">
        <w:trPr>
          <w:trHeight w:val="529"/>
        </w:trPr>
        <w:tc>
          <w:tcPr>
            <w:tcW w:w="218" w:type="pct"/>
          </w:tcPr>
          <w:p w:rsidR="004D1DD7" w:rsidRPr="00951AE3" w:rsidRDefault="004D1DD7" w:rsidP="00B11151">
            <w:pPr>
              <w:jc w:val="center"/>
            </w:pPr>
            <w:r>
              <w:t>6</w:t>
            </w:r>
          </w:p>
        </w:tc>
        <w:tc>
          <w:tcPr>
            <w:tcW w:w="1743" w:type="pct"/>
          </w:tcPr>
          <w:p w:rsidR="004D1DD7" w:rsidRDefault="004D1DD7" w:rsidP="00B11151">
            <w:r>
              <w:t>П</w:t>
            </w:r>
            <w:r w:rsidRPr="00CD437A">
              <w:t>ринятие региональных финансовых планов проектов, включая графики повышения</w:t>
            </w:r>
            <w:r>
              <w:t xml:space="preserve"> </w:t>
            </w:r>
            <w:r w:rsidRPr="00CD437A">
              <w:t xml:space="preserve">зарплаты </w:t>
            </w:r>
            <w:r>
              <w:t>учителей.</w:t>
            </w:r>
          </w:p>
          <w:p w:rsidR="004D1DD7" w:rsidRDefault="004D1DD7" w:rsidP="00B11151"/>
        </w:tc>
        <w:tc>
          <w:tcPr>
            <w:tcW w:w="798" w:type="pct"/>
          </w:tcPr>
          <w:p w:rsidR="004D1DD7" w:rsidRDefault="004D1DD7" w:rsidP="00B11151">
            <w:pPr>
              <w:jc w:val="center"/>
            </w:pPr>
            <w:r>
              <w:lastRenderedPageBreak/>
              <w:t>июль</w:t>
            </w:r>
          </w:p>
        </w:tc>
        <w:tc>
          <w:tcPr>
            <w:tcW w:w="1142" w:type="pct"/>
          </w:tcPr>
          <w:p w:rsidR="004D1DD7" w:rsidRDefault="004D1DD7" w:rsidP="00B11151">
            <w:pPr>
              <w:jc w:val="center"/>
            </w:pPr>
            <w:r w:rsidRPr="005567BC">
              <w:t>Органы управления образованием субъектов Российской Федерации</w:t>
            </w:r>
          </w:p>
        </w:tc>
        <w:tc>
          <w:tcPr>
            <w:tcW w:w="1099" w:type="pct"/>
          </w:tcPr>
          <w:p w:rsidR="004D1DD7" w:rsidRDefault="004D1DD7" w:rsidP="00B11151">
            <w:pPr>
              <w:jc w:val="center"/>
            </w:pPr>
            <w:r>
              <w:t xml:space="preserve">Утвержденные </w:t>
            </w:r>
            <w:r>
              <w:br/>
              <w:t>финансовые планы</w:t>
            </w:r>
          </w:p>
        </w:tc>
      </w:tr>
      <w:tr w:rsidR="004D1DD7" w:rsidRPr="00951AE3" w:rsidTr="00B11151">
        <w:trPr>
          <w:trHeight w:val="529"/>
        </w:trPr>
        <w:tc>
          <w:tcPr>
            <w:tcW w:w="218" w:type="pct"/>
          </w:tcPr>
          <w:p w:rsidR="004D1DD7" w:rsidRPr="00951AE3" w:rsidRDefault="004D1DD7" w:rsidP="00B11151">
            <w:pPr>
              <w:jc w:val="center"/>
            </w:pPr>
            <w:r>
              <w:lastRenderedPageBreak/>
              <w:t>7</w:t>
            </w:r>
          </w:p>
        </w:tc>
        <w:tc>
          <w:tcPr>
            <w:tcW w:w="1743" w:type="pct"/>
          </w:tcPr>
          <w:p w:rsidR="004D1DD7" w:rsidRDefault="004D1DD7" w:rsidP="00B11151">
            <w:r>
              <w:t>О</w:t>
            </w:r>
            <w:r w:rsidRPr="00CD437A">
              <w:t>бучение в муниципалитетах директоров школ и школьных специалистов по мониторингу</w:t>
            </w:r>
          </w:p>
          <w:p w:rsidR="004D1DD7" w:rsidRDefault="004D1DD7" w:rsidP="00B11151"/>
        </w:tc>
        <w:tc>
          <w:tcPr>
            <w:tcW w:w="798" w:type="pct"/>
          </w:tcPr>
          <w:p w:rsidR="004D1DD7" w:rsidRDefault="004D1DD7" w:rsidP="00B11151">
            <w:pPr>
              <w:jc w:val="center"/>
            </w:pPr>
            <w:r>
              <w:t>июль</w:t>
            </w:r>
          </w:p>
        </w:tc>
        <w:tc>
          <w:tcPr>
            <w:tcW w:w="1142" w:type="pct"/>
          </w:tcPr>
          <w:p w:rsidR="004D1DD7" w:rsidRDefault="004D1DD7" w:rsidP="00B11151">
            <w:pPr>
              <w:jc w:val="center"/>
            </w:pPr>
            <w:r w:rsidRPr="005567BC">
              <w:t>Органы управления образованием субъектов Российской Федерации</w:t>
            </w:r>
          </w:p>
        </w:tc>
        <w:tc>
          <w:tcPr>
            <w:tcW w:w="1099" w:type="pct"/>
          </w:tcPr>
          <w:p w:rsidR="004D1DD7" w:rsidRPr="00951AE3" w:rsidRDefault="004D1DD7" w:rsidP="00B11151">
            <w:pPr>
              <w:jc w:val="center"/>
            </w:pPr>
            <w:r>
              <w:t xml:space="preserve">Программа </w:t>
            </w:r>
            <w:r>
              <w:br/>
              <w:t>обучения</w:t>
            </w:r>
          </w:p>
        </w:tc>
      </w:tr>
      <w:tr w:rsidR="004D1DD7" w:rsidRPr="00951AE3" w:rsidTr="00B11151">
        <w:trPr>
          <w:trHeight w:val="529"/>
        </w:trPr>
        <w:tc>
          <w:tcPr>
            <w:tcW w:w="218" w:type="pct"/>
          </w:tcPr>
          <w:p w:rsidR="004D1DD7" w:rsidRDefault="004D1DD7" w:rsidP="00B11151">
            <w:pPr>
              <w:jc w:val="center"/>
            </w:pPr>
            <w:r>
              <w:t>8</w:t>
            </w:r>
          </w:p>
        </w:tc>
        <w:tc>
          <w:tcPr>
            <w:tcW w:w="1743" w:type="pct"/>
          </w:tcPr>
          <w:p w:rsidR="004D1DD7" w:rsidRPr="00951AE3" w:rsidRDefault="004D1DD7" w:rsidP="00B11151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 xml:space="preserve">Утверждение </w:t>
            </w:r>
            <w:r w:rsidRPr="000175DA">
              <w:t xml:space="preserve">высшими исполнительными органами государственной </w:t>
            </w:r>
            <w:proofErr w:type="gramStart"/>
            <w:r w:rsidRPr="000175DA">
              <w:t>власти субъектов Российской Федерации комплексов мер</w:t>
            </w:r>
            <w:proofErr w:type="gramEnd"/>
            <w:r w:rsidRPr="000175DA">
              <w:t xml:space="preserve"> по модернизации систем </w:t>
            </w:r>
            <w:r>
              <w:rPr>
                <w:bCs/>
              </w:rPr>
              <w:t>общего образования</w:t>
            </w:r>
          </w:p>
          <w:p w:rsidR="004D1DD7" w:rsidRPr="00951AE3" w:rsidRDefault="004D1DD7" w:rsidP="00B11151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</w:rPr>
            </w:pPr>
          </w:p>
        </w:tc>
        <w:tc>
          <w:tcPr>
            <w:tcW w:w="798" w:type="pct"/>
          </w:tcPr>
          <w:p w:rsidR="004D1DD7" w:rsidRPr="00951AE3" w:rsidRDefault="004D1DD7" w:rsidP="00B11151">
            <w:pPr>
              <w:jc w:val="center"/>
            </w:pPr>
            <w:r w:rsidRPr="00951AE3">
              <w:t>до 1 августа</w:t>
            </w:r>
          </w:p>
        </w:tc>
        <w:tc>
          <w:tcPr>
            <w:tcW w:w="1142" w:type="pct"/>
          </w:tcPr>
          <w:p w:rsidR="004D1DD7" w:rsidRDefault="004D1DD7" w:rsidP="00B11151">
            <w:pPr>
              <w:jc w:val="center"/>
            </w:pPr>
            <w:r w:rsidRPr="005567BC">
              <w:t>Органы управления образованием субъектов Российской Федерации</w:t>
            </w:r>
          </w:p>
        </w:tc>
        <w:tc>
          <w:tcPr>
            <w:tcW w:w="1099" w:type="pct"/>
          </w:tcPr>
          <w:p w:rsidR="004D1DD7" w:rsidRPr="00951AE3" w:rsidRDefault="004D1DD7" w:rsidP="00B11151">
            <w:pPr>
              <w:jc w:val="center"/>
            </w:pPr>
            <w:r>
              <w:t xml:space="preserve">Утвержденные </w:t>
            </w:r>
            <w:r>
              <w:br/>
              <w:t>комплексы мер</w:t>
            </w:r>
          </w:p>
        </w:tc>
      </w:tr>
      <w:tr w:rsidR="004D1DD7" w:rsidRPr="00951AE3" w:rsidTr="00B11151">
        <w:trPr>
          <w:trHeight w:val="529"/>
        </w:trPr>
        <w:tc>
          <w:tcPr>
            <w:tcW w:w="218" w:type="pct"/>
          </w:tcPr>
          <w:p w:rsidR="004D1DD7" w:rsidRPr="00951AE3" w:rsidRDefault="004D1DD7" w:rsidP="00B11151">
            <w:pPr>
              <w:jc w:val="center"/>
            </w:pPr>
            <w:r>
              <w:t>9</w:t>
            </w:r>
          </w:p>
        </w:tc>
        <w:tc>
          <w:tcPr>
            <w:tcW w:w="1743" w:type="pct"/>
          </w:tcPr>
          <w:p w:rsidR="004D1DD7" w:rsidRDefault="004D1DD7" w:rsidP="00B11151">
            <w:proofErr w:type="gramStart"/>
            <w:r>
              <w:t>О</w:t>
            </w:r>
            <w:r w:rsidRPr="00CD437A">
              <w:t>бсуждение положений проекта на августовских педагогических совещаниях</w:t>
            </w:r>
            <w:r w:rsidRPr="00CD437A">
              <w:br/>
              <w:t>(наряду с интегрированных законопроектом "Об образовании в Российской Федерации")</w:t>
            </w:r>
            <w:proofErr w:type="gramEnd"/>
          </w:p>
          <w:p w:rsidR="004D1DD7" w:rsidRDefault="004D1DD7" w:rsidP="00B11151"/>
        </w:tc>
        <w:tc>
          <w:tcPr>
            <w:tcW w:w="798" w:type="pct"/>
          </w:tcPr>
          <w:p w:rsidR="004D1DD7" w:rsidRDefault="004D1DD7" w:rsidP="00B11151">
            <w:pPr>
              <w:jc w:val="center"/>
            </w:pPr>
            <w:r>
              <w:t>август</w:t>
            </w:r>
          </w:p>
        </w:tc>
        <w:tc>
          <w:tcPr>
            <w:tcW w:w="1142" w:type="pct"/>
          </w:tcPr>
          <w:p w:rsidR="004D1DD7" w:rsidRDefault="004D1DD7" w:rsidP="00B11151">
            <w:pPr>
              <w:jc w:val="center"/>
            </w:pPr>
            <w:r w:rsidRPr="005567BC">
              <w:t>Органы управления образованием субъектов Российской Федерации</w:t>
            </w:r>
          </w:p>
        </w:tc>
        <w:tc>
          <w:tcPr>
            <w:tcW w:w="1099" w:type="pct"/>
          </w:tcPr>
          <w:p w:rsidR="004D1DD7" w:rsidRPr="00951AE3" w:rsidRDefault="004D1DD7" w:rsidP="00B11151">
            <w:pPr>
              <w:jc w:val="center"/>
            </w:pPr>
            <w:r>
              <w:t xml:space="preserve">План </w:t>
            </w:r>
            <w:r>
              <w:br/>
              <w:t>обсуждений</w:t>
            </w:r>
          </w:p>
        </w:tc>
      </w:tr>
      <w:tr w:rsidR="004D1DD7" w:rsidRPr="00951AE3" w:rsidTr="00B11151">
        <w:trPr>
          <w:trHeight w:val="529"/>
        </w:trPr>
        <w:tc>
          <w:tcPr>
            <w:tcW w:w="218" w:type="pct"/>
          </w:tcPr>
          <w:p w:rsidR="004D1DD7" w:rsidRPr="00951AE3" w:rsidRDefault="004D1DD7" w:rsidP="00B11151">
            <w:pPr>
              <w:jc w:val="center"/>
            </w:pPr>
            <w:r>
              <w:t>10</w:t>
            </w:r>
          </w:p>
        </w:tc>
        <w:tc>
          <w:tcPr>
            <w:tcW w:w="1743" w:type="pct"/>
          </w:tcPr>
          <w:p w:rsidR="004D1DD7" w:rsidRDefault="004D1DD7" w:rsidP="00B11151">
            <w:r>
              <w:t>П</w:t>
            </w:r>
            <w:r w:rsidRPr="00CD437A">
              <w:t>роведение тарификации учителей по новым правилам</w:t>
            </w:r>
          </w:p>
        </w:tc>
        <w:tc>
          <w:tcPr>
            <w:tcW w:w="798" w:type="pct"/>
          </w:tcPr>
          <w:p w:rsidR="004D1DD7" w:rsidRDefault="004D1DD7" w:rsidP="00B11151">
            <w:pPr>
              <w:jc w:val="center"/>
            </w:pPr>
            <w:r>
              <w:t>сентябрь</w:t>
            </w:r>
          </w:p>
        </w:tc>
        <w:tc>
          <w:tcPr>
            <w:tcW w:w="1142" w:type="pct"/>
          </w:tcPr>
          <w:p w:rsidR="004D1DD7" w:rsidRDefault="004D1DD7" w:rsidP="00B11151">
            <w:pPr>
              <w:jc w:val="center"/>
            </w:pPr>
            <w:r w:rsidRPr="005567BC">
              <w:t>Органы управления образованием субъектов Российской Федерации</w:t>
            </w:r>
          </w:p>
        </w:tc>
        <w:tc>
          <w:tcPr>
            <w:tcW w:w="1099" w:type="pct"/>
          </w:tcPr>
          <w:p w:rsidR="004D1DD7" w:rsidRDefault="004D1DD7" w:rsidP="00B11151">
            <w:pPr>
              <w:jc w:val="center"/>
            </w:pPr>
            <w:r>
              <w:t>План</w:t>
            </w:r>
            <w:r>
              <w:br/>
              <w:t>проведения</w:t>
            </w:r>
          </w:p>
          <w:p w:rsidR="004D1DD7" w:rsidRPr="00951AE3" w:rsidRDefault="004D1DD7" w:rsidP="00B11151">
            <w:pPr>
              <w:jc w:val="center"/>
            </w:pPr>
          </w:p>
        </w:tc>
      </w:tr>
      <w:tr w:rsidR="004D1DD7" w:rsidRPr="00951AE3" w:rsidTr="00B11151">
        <w:trPr>
          <w:trHeight w:val="529"/>
        </w:trPr>
        <w:tc>
          <w:tcPr>
            <w:tcW w:w="218" w:type="pct"/>
          </w:tcPr>
          <w:p w:rsidR="004D1DD7" w:rsidRDefault="004D1DD7" w:rsidP="00B11151">
            <w:pPr>
              <w:jc w:val="center"/>
            </w:pPr>
            <w:r>
              <w:t>11</w:t>
            </w:r>
          </w:p>
        </w:tc>
        <w:tc>
          <w:tcPr>
            <w:tcW w:w="1743" w:type="pct"/>
          </w:tcPr>
          <w:p w:rsidR="004D1DD7" w:rsidRDefault="004D1DD7" w:rsidP="00B11151">
            <w:r>
              <w:t>С</w:t>
            </w:r>
            <w:r w:rsidRPr="00CD437A">
              <w:t xml:space="preserve">оздание детальных планов изменений школьной сети, создания базовых школ и филиалов на 2012 и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D437A">
                <w:t>2013 г</w:t>
              </w:r>
            </w:smartTag>
            <w:r w:rsidRPr="00CD437A">
              <w:t>.</w:t>
            </w:r>
          </w:p>
          <w:p w:rsidR="004D1DD7" w:rsidRDefault="004D1DD7" w:rsidP="00B11151"/>
        </w:tc>
        <w:tc>
          <w:tcPr>
            <w:tcW w:w="798" w:type="pct"/>
          </w:tcPr>
          <w:p w:rsidR="004D1DD7" w:rsidRDefault="004D1DD7" w:rsidP="00B11151">
            <w:pPr>
              <w:jc w:val="center"/>
            </w:pPr>
            <w:r>
              <w:t>Сентябрь-Октябрь</w:t>
            </w:r>
          </w:p>
        </w:tc>
        <w:tc>
          <w:tcPr>
            <w:tcW w:w="1142" w:type="pct"/>
          </w:tcPr>
          <w:p w:rsidR="004D1DD7" w:rsidRDefault="004D1DD7" w:rsidP="00B11151">
            <w:pPr>
              <w:jc w:val="center"/>
            </w:pPr>
            <w:r w:rsidRPr="005567BC">
              <w:t>Органы управления образованием субъектов Российской Федерации</w:t>
            </w:r>
          </w:p>
        </w:tc>
        <w:tc>
          <w:tcPr>
            <w:tcW w:w="1099" w:type="pct"/>
          </w:tcPr>
          <w:p w:rsidR="004D1DD7" w:rsidRPr="00951AE3" w:rsidRDefault="004D1DD7" w:rsidP="00B11151">
            <w:pPr>
              <w:jc w:val="center"/>
            </w:pPr>
            <w:r>
              <w:t>Утвержденные</w:t>
            </w:r>
            <w:r>
              <w:br/>
              <w:t>планы</w:t>
            </w:r>
          </w:p>
        </w:tc>
      </w:tr>
      <w:tr w:rsidR="004D1DD7" w:rsidRPr="00951AE3" w:rsidTr="00B11151">
        <w:trPr>
          <w:trHeight w:val="529"/>
        </w:trPr>
        <w:tc>
          <w:tcPr>
            <w:tcW w:w="218" w:type="pct"/>
          </w:tcPr>
          <w:p w:rsidR="004D1DD7" w:rsidRDefault="004D1DD7" w:rsidP="00B11151">
            <w:pPr>
              <w:jc w:val="center"/>
            </w:pPr>
            <w:r>
              <w:t>12</w:t>
            </w:r>
          </w:p>
        </w:tc>
        <w:tc>
          <w:tcPr>
            <w:tcW w:w="1743" w:type="pct"/>
          </w:tcPr>
          <w:p w:rsidR="004D1DD7" w:rsidRDefault="004D1DD7" w:rsidP="00B11151">
            <w:r>
              <w:t>П</w:t>
            </w:r>
            <w:r w:rsidRPr="00CD437A">
              <w:t>роведение семинаров для молодых учителей, пришедших в школы</w:t>
            </w:r>
          </w:p>
          <w:p w:rsidR="004D1DD7" w:rsidRDefault="004D1DD7" w:rsidP="00B11151"/>
        </w:tc>
        <w:tc>
          <w:tcPr>
            <w:tcW w:w="798" w:type="pct"/>
          </w:tcPr>
          <w:p w:rsidR="004D1DD7" w:rsidRDefault="004D1DD7" w:rsidP="00B11151">
            <w:pPr>
              <w:jc w:val="center"/>
            </w:pPr>
            <w:r>
              <w:t>Октябрь</w:t>
            </w:r>
          </w:p>
        </w:tc>
        <w:tc>
          <w:tcPr>
            <w:tcW w:w="1142" w:type="pct"/>
          </w:tcPr>
          <w:p w:rsidR="004D1DD7" w:rsidRDefault="004D1DD7" w:rsidP="00B11151">
            <w:pPr>
              <w:jc w:val="center"/>
            </w:pPr>
            <w:r w:rsidRPr="005567BC">
              <w:t>Органы управления образованием субъектов Российской Федерации</w:t>
            </w:r>
          </w:p>
        </w:tc>
        <w:tc>
          <w:tcPr>
            <w:tcW w:w="1099" w:type="pct"/>
          </w:tcPr>
          <w:p w:rsidR="004D1DD7" w:rsidRPr="00951AE3" w:rsidRDefault="004D1DD7" w:rsidP="00B11151">
            <w:pPr>
              <w:jc w:val="center"/>
            </w:pPr>
            <w:r>
              <w:t xml:space="preserve">Программы </w:t>
            </w:r>
            <w:r>
              <w:br/>
              <w:t>семинаров</w:t>
            </w:r>
          </w:p>
        </w:tc>
      </w:tr>
      <w:tr w:rsidR="004D1DD7" w:rsidRPr="00951AE3" w:rsidTr="00B11151">
        <w:trPr>
          <w:trHeight w:val="529"/>
        </w:trPr>
        <w:tc>
          <w:tcPr>
            <w:tcW w:w="218" w:type="pct"/>
          </w:tcPr>
          <w:p w:rsidR="004D1DD7" w:rsidRDefault="004D1DD7" w:rsidP="00B11151">
            <w:pPr>
              <w:jc w:val="center"/>
            </w:pPr>
            <w:r>
              <w:t>13</w:t>
            </w:r>
          </w:p>
        </w:tc>
        <w:tc>
          <w:tcPr>
            <w:tcW w:w="1743" w:type="pct"/>
          </w:tcPr>
          <w:p w:rsidR="004D1DD7" w:rsidRDefault="004D1DD7" w:rsidP="00B11151">
            <w:r>
              <w:t>П</w:t>
            </w:r>
            <w:r w:rsidRPr="00CD437A">
              <w:t>роведение контрольных семинаров с директорами школ и специалистами по мониторингу</w:t>
            </w:r>
          </w:p>
          <w:p w:rsidR="004D1DD7" w:rsidRDefault="004D1DD7" w:rsidP="00B11151"/>
        </w:tc>
        <w:tc>
          <w:tcPr>
            <w:tcW w:w="798" w:type="pct"/>
          </w:tcPr>
          <w:p w:rsidR="004D1DD7" w:rsidRDefault="004D1DD7" w:rsidP="00B11151">
            <w:pPr>
              <w:jc w:val="center"/>
            </w:pPr>
            <w:r>
              <w:t>Октябрь</w:t>
            </w:r>
          </w:p>
        </w:tc>
        <w:tc>
          <w:tcPr>
            <w:tcW w:w="1142" w:type="pct"/>
          </w:tcPr>
          <w:p w:rsidR="004D1DD7" w:rsidRDefault="004D1DD7" w:rsidP="00B11151">
            <w:pPr>
              <w:jc w:val="center"/>
            </w:pPr>
            <w:r w:rsidRPr="005567BC">
              <w:t>Органы управления образованием субъектов Российской Федерации</w:t>
            </w:r>
          </w:p>
        </w:tc>
        <w:tc>
          <w:tcPr>
            <w:tcW w:w="1099" w:type="pct"/>
          </w:tcPr>
          <w:p w:rsidR="004D1DD7" w:rsidRPr="00951AE3" w:rsidRDefault="004D1DD7" w:rsidP="00B11151">
            <w:pPr>
              <w:jc w:val="center"/>
            </w:pPr>
            <w:r>
              <w:t xml:space="preserve">Программы </w:t>
            </w:r>
            <w:r>
              <w:br/>
              <w:t>семинаров</w:t>
            </w:r>
          </w:p>
        </w:tc>
      </w:tr>
      <w:tr w:rsidR="004D1DD7" w:rsidRPr="00951AE3" w:rsidTr="00B11151">
        <w:trPr>
          <w:trHeight w:val="529"/>
        </w:trPr>
        <w:tc>
          <w:tcPr>
            <w:tcW w:w="218" w:type="pct"/>
          </w:tcPr>
          <w:p w:rsidR="004D1DD7" w:rsidRPr="00951AE3" w:rsidRDefault="004D1DD7" w:rsidP="00B11151">
            <w:pPr>
              <w:jc w:val="center"/>
            </w:pPr>
            <w:r>
              <w:t>14</w:t>
            </w:r>
          </w:p>
        </w:tc>
        <w:tc>
          <w:tcPr>
            <w:tcW w:w="1743" w:type="pct"/>
          </w:tcPr>
          <w:p w:rsidR="004D1DD7" w:rsidRDefault="004D1DD7" w:rsidP="00B11151">
            <w:r>
              <w:t>О</w:t>
            </w:r>
            <w:r w:rsidRPr="00CD437A">
              <w:t>бучение учителей использованию современных образовательных технологий</w:t>
            </w:r>
          </w:p>
          <w:p w:rsidR="004D1DD7" w:rsidRDefault="004D1DD7" w:rsidP="00B11151"/>
        </w:tc>
        <w:tc>
          <w:tcPr>
            <w:tcW w:w="798" w:type="pct"/>
          </w:tcPr>
          <w:p w:rsidR="004D1DD7" w:rsidRDefault="004D1DD7" w:rsidP="00B11151">
            <w:pPr>
              <w:jc w:val="center"/>
            </w:pPr>
            <w:r>
              <w:t>Сентябрь - Ноябрь</w:t>
            </w:r>
          </w:p>
        </w:tc>
        <w:tc>
          <w:tcPr>
            <w:tcW w:w="1142" w:type="pct"/>
          </w:tcPr>
          <w:p w:rsidR="004D1DD7" w:rsidRDefault="004D1DD7" w:rsidP="00B11151">
            <w:pPr>
              <w:jc w:val="center"/>
            </w:pPr>
            <w:r w:rsidRPr="005567BC">
              <w:t>Органы управления образованием субъектов Российской Федерации</w:t>
            </w:r>
          </w:p>
        </w:tc>
        <w:tc>
          <w:tcPr>
            <w:tcW w:w="1099" w:type="pct"/>
          </w:tcPr>
          <w:p w:rsidR="004D1DD7" w:rsidRPr="00951AE3" w:rsidRDefault="004D1DD7" w:rsidP="00B11151">
            <w:pPr>
              <w:jc w:val="center"/>
            </w:pPr>
            <w:r>
              <w:t>План</w:t>
            </w:r>
            <w:r>
              <w:br/>
              <w:t>обучения</w:t>
            </w:r>
          </w:p>
        </w:tc>
      </w:tr>
      <w:tr w:rsidR="004D1DD7" w:rsidRPr="00951AE3" w:rsidTr="00B11151">
        <w:trPr>
          <w:trHeight w:val="529"/>
        </w:trPr>
        <w:tc>
          <w:tcPr>
            <w:tcW w:w="218" w:type="pct"/>
          </w:tcPr>
          <w:p w:rsidR="004D1DD7" w:rsidRPr="00951AE3" w:rsidRDefault="004D1DD7" w:rsidP="00B11151">
            <w:pPr>
              <w:jc w:val="center"/>
            </w:pPr>
            <w:r>
              <w:t>15</w:t>
            </w:r>
          </w:p>
        </w:tc>
        <w:tc>
          <w:tcPr>
            <w:tcW w:w="1743" w:type="pct"/>
          </w:tcPr>
          <w:p w:rsidR="004D1DD7" w:rsidRDefault="004D1DD7" w:rsidP="00B11151">
            <w:r>
              <w:t>К</w:t>
            </w:r>
            <w:r w:rsidRPr="00CD437A">
              <w:t xml:space="preserve">омплексная оценка реализации </w:t>
            </w:r>
            <w:r>
              <w:t>проектов на региональном уровне</w:t>
            </w:r>
          </w:p>
          <w:p w:rsidR="004D1DD7" w:rsidRDefault="004D1DD7" w:rsidP="00B11151"/>
        </w:tc>
        <w:tc>
          <w:tcPr>
            <w:tcW w:w="798" w:type="pct"/>
          </w:tcPr>
          <w:p w:rsidR="004D1DD7" w:rsidRDefault="004D1DD7" w:rsidP="00B11151">
            <w:pPr>
              <w:jc w:val="center"/>
            </w:pPr>
            <w:r>
              <w:t>Декабрь</w:t>
            </w:r>
          </w:p>
        </w:tc>
        <w:tc>
          <w:tcPr>
            <w:tcW w:w="1142" w:type="pct"/>
          </w:tcPr>
          <w:p w:rsidR="004D1DD7" w:rsidRDefault="004D1DD7" w:rsidP="00B11151">
            <w:pPr>
              <w:jc w:val="center"/>
            </w:pPr>
            <w:r w:rsidRPr="005567BC">
              <w:t>Органы управления образованием субъектов Российской Федерации</w:t>
            </w:r>
          </w:p>
        </w:tc>
        <w:tc>
          <w:tcPr>
            <w:tcW w:w="1099" w:type="pct"/>
          </w:tcPr>
          <w:p w:rsidR="004D1DD7" w:rsidRPr="00951AE3" w:rsidRDefault="004D1DD7" w:rsidP="00B11151">
            <w:pPr>
              <w:jc w:val="center"/>
            </w:pPr>
            <w:r>
              <w:t>Отчеты</w:t>
            </w:r>
            <w:r>
              <w:br/>
              <w:t>об оценке</w:t>
            </w:r>
          </w:p>
        </w:tc>
      </w:tr>
      <w:tr w:rsidR="004D1DD7" w:rsidRPr="00951AE3" w:rsidTr="00B11151">
        <w:trPr>
          <w:trHeight w:val="529"/>
        </w:trPr>
        <w:tc>
          <w:tcPr>
            <w:tcW w:w="218" w:type="pct"/>
          </w:tcPr>
          <w:p w:rsidR="004D1DD7" w:rsidRPr="00951AE3" w:rsidRDefault="004D1DD7" w:rsidP="00B11151">
            <w:pPr>
              <w:jc w:val="center"/>
            </w:pPr>
            <w:r>
              <w:lastRenderedPageBreak/>
              <w:t>16</w:t>
            </w:r>
          </w:p>
        </w:tc>
        <w:tc>
          <w:tcPr>
            <w:tcW w:w="1743" w:type="pct"/>
          </w:tcPr>
          <w:p w:rsidR="004D1DD7" w:rsidRDefault="004D1DD7" w:rsidP="00B11151">
            <w:r>
              <w:t>П</w:t>
            </w:r>
            <w:r w:rsidRPr="00CD437A">
              <w:t>одготовка</w:t>
            </w:r>
            <w:r>
              <w:t xml:space="preserve"> и представление в </w:t>
            </w:r>
            <w:proofErr w:type="spellStart"/>
            <w:r>
              <w:t>Минобрнауки</w:t>
            </w:r>
            <w:proofErr w:type="spellEnd"/>
            <w:r>
              <w:t xml:space="preserve"> России </w:t>
            </w:r>
            <w:r w:rsidRPr="00CD437A">
              <w:t>отчётов по реализации проектов за 2011г.</w:t>
            </w:r>
          </w:p>
          <w:p w:rsidR="004D1DD7" w:rsidRDefault="004D1DD7" w:rsidP="00B11151"/>
        </w:tc>
        <w:tc>
          <w:tcPr>
            <w:tcW w:w="798" w:type="pct"/>
          </w:tcPr>
          <w:p w:rsidR="004D1DD7" w:rsidRDefault="004D1DD7" w:rsidP="00B11151">
            <w:pPr>
              <w:jc w:val="center"/>
            </w:pPr>
            <w:r>
              <w:t>Декабрь</w:t>
            </w:r>
          </w:p>
        </w:tc>
        <w:tc>
          <w:tcPr>
            <w:tcW w:w="1142" w:type="pct"/>
          </w:tcPr>
          <w:p w:rsidR="004D1DD7" w:rsidRDefault="004D1DD7" w:rsidP="00B11151">
            <w:pPr>
              <w:jc w:val="center"/>
            </w:pPr>
            <w:r w:rsidRPr="005567BC">
              <w:t>Органы управления образованием субъектов Российской Федерации</w:t>
            </w:r>
          </w:p>
        </w:tc>
        <w:tc>
          <w:tcPr>
            <w:tcW w:w="1099" w:type="pct"/>
          </w:tcPr>
          <w:p w:rsidR="004D1DD7" w:rsidRDefault="004D1DD7" w:rsidP="00B11151">
            <w:pPr>
              <w:jc w:val="center"/>
            </w:pPr>
            <w:r>
              <w:t>Отчеты о реализации</w:t>
            </w:r>
          </w:p>
          <w:p w:rsidR="004D1DD7" w:rsidRPr="00951AE3" w:rsidRDefault="004D1DD7" w:rsidP="00B11151">
            <w:pPr>
              <w:jc w:val="center"/>
            </w:pPr>
            <w:r>
              <w:t>проекта за 2011 год</w:t>
            </w:r>
          </w:p>
        </w:tc>
      </w:tr>
    </w:tbl>
    <w:p w:rsidR="004D1DD7" w:rsidRPr="00951AE3" w:rsidRDefault="004D1DD7" w:rsidP="004D1DD7">
      <w:pPr>
        <w:jc w:val="center"/>
      </w:pPr>
    </w:p>
    <w:p w:rsidR="004D1DD7" w:rsidRPr="00951AE3" w:rsidRDefault="004D1DD7" w:rsidP="004D1DD7">
      <w:pPr>
        <w:jc w:val="center"/>
      </w:pPr>
    </w:p>
    <w:p w:rsidR="004D1DD7" w:rsidRPr="00951AE3" w:rsidRDefault="004D1DD7" w:rsidP="004D1DD7">
      <w:pPr>
        <w:jc w:val="center"/>
      </w:pPr>
    </w:p>
    <w:p w:rsidR="002009AB" w:rsidRDefault="002009AB">
      <w:bookmarkStart w:id="0" w:name="_GoBack"/>
      <w:bookmarkEnd w:id="0"/>
    </w:p>
    <w:sectPr w:rsidR="002009AB" w:rsidSect="002B7583">
      <w:headerReference w:type="even" r:id="rId5"/>
      <w:headerReference w:type="default" r:id="rId6"/>
      <w:pgSz w:w="16838" w:h="11906" w:orient="landscape" w:code="9"/>
      <w:pgMar w:top="899" w:right="567" w:bottom="1134" w:left="1134" w:header="510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E22" w:rsidRDefault="004D1DD7" w:rsidP="008E4E2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E22" w:rsidRDefault="004D1DD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E22" w:rsidRDefault="004D1DD7" w:rsidP="008E4E2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8F4E22" w:rsidRDefault="004D1D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D75"/>
    <w:rsid w:val="00035D75"/>
    <w:rsid w:val="000945F2"/>
    <w:rsid w:val="001706EE"/>
    <w:rsid w:val="00186B7B"/>
    <w:rsid w:val="002009AB"/>
    <w:rsid w:val="00252D4C"/>
    <w:rsid w:val="002839C6"/>
    <w:rsid w:val="003264B3"/>
    <w:rsid w:val="00374C27"/>
    <w:rsid w:val="00466668"/>
    <w:rsid w:val="004D1DD7"/>
    <w:rsid w:val="00642394"/>
    <w:rsid w:val="006860F7"/>
    <w:rsid w:val="007167C2"/>
    <w:rsid w:val="00726F23"/>
    <w:rsid w:val="007407DC"/>
    <w:rsid w:val="007B14D3"/>
    <w:rsid w:val="008121EA"/>
    <w:rsid w:val="00812557"/>
    <w:rsid w:val="008B5602"/>
    <w:rsid w:val="00913840"/>
    <w:rsid w:val="00963BB6"/>
    <w:rsid w:val="009C4C5E"/>
    <w:rsid w:val="009E0858"/>
    <w:rsid w:val="00A03222"/>
    <w:rsid w:val="00A05428"/>
    <w:rsid w:val="00A07F7A"/>
    <w:rsid w:val="00A5524E"/>
    <w:rsid w:val="00B110FE"/>
    <w:rsid w:val="00B441FC"/>
    <w:rsid w:val="00B6269E"/>
    <w:rsid w:val="00B86AD2"/>
    <w:rsid w:val="00BE5C5B"/>
    <w:rsid w:val="00C33F68"/>
    <w:rsid w:val="00C801A1"/>
    <w:rsid w:val="00D3239F"/>
    <w:rsid w:val="00D64FF2"/>
    <w:rsid w:val="00DD3889"/>
    <w:rsid w:val="00EC12CC"/>
    <w:rsid w:val="00F35392"/>
    <w:rsid w:val="00F9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1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D1D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D1D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D1D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1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D1D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D1D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D1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Геннадьевна Соколова</dc:creator>
  <cp:lastModifiedBy>Наталья Геннадьевна Соколова</cp:lastModifiedBy>
  <cp:revision>2</cp:revision>
  <dcterms:created xsi:type="dcterms:W3CDTF">2011-05-23T07:33:00Z</dcterms:created>
  <dcterms:modified xsi:type="dcterms:W3CDTF">2011-05-23T07:33:00Z</dcterms:modified>
</cp:coreProperties>
</file>