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5F2CE" w14:textId="77777777" w:rsidR="003F255F" w:rsidRPr="003F255F" w:rsidRDefault="003F255F" w:rsidP="003F255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7A5075A4" w14:textId="77777777" w:rsidR="003F255F" w:rsidRPr="003F255F" w:rsidRDefault="003F255F" w:rsidP="003F255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управления образования</w:t>
      </w:r>
    </w:p>
    <w:p w14:paraId="7BBE063E" w14:textId="77777777" w:rsidR="003F255F" w:rsidRPr="003F255F" w:rsidRDefault="003F255F" w:rsidP="003F255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Иванова </w:t>
      </w:r>
    </w:p>
    <w:p w14:paraId="4402677E" w14:textId="612EE5B1" w:rsidR="003F255F" w:rsidRPr="003F255F" w:rsidRDefault="002D3F22" w:rsidP="003F255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D3F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30.10.2025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bookmarkStart w:id="0" w:name="_GoBack"/>
      <w:r w:rsidRPr="002D3F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602</w:t>
      </w:r>
      <w:bookmarkEnd w:id="0"/>
    </w:p>
    <w:p w14:paraId="4B9D854C" w14:textId="1FCFBE15" w:rsidR="0072108B" w:rsidRDefault="0072108B" w:rsidP="003F255F">
      <w:pPr>
        <w:spacing w:after="0"/>
        <w:ind w:right="-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C0158" w14:textId="42A6E4A1" w:rsidR="003F255F" w:rsidRDefault="003F255F" w:rsidP="0072108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DDF1D" w14:textId="77777777" w:rsidR="003F255F" w:rsidRDefault="003F255F" w:rsidP="0072108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B6B2A" w14:textId="2EA46C1B" w:rsidR="0014435D" w:rsidRDefault="0014435D" w:rsidP="0072108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35D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1E835FF" wp14:editId="6E3913FB">
            <wp:simplePos x="0" y="0"/>
            <wp:positionH relativeFrom="column">
              <wp:posOffset>2380615</wp:posOffset>
            </wp:positionH>
            <wp:positionV relativeFrom="paragraph">
              <wp:posOffset>57150</wp:posOffset>
            </wp:positionV>
            <wp:extent cx="1341120" cy="450850"/>
            <wp:effectExtent l="0" t="0" r="0" b="6350"/>
            <wp:wrapThrough wrapText="bothSides">
              <wp:wrapPolygon edited="0">
                <wp:start x="614" y="0"/>
                <wp:lineTo x="0" y="1825"/>
                <wp:lineTo x="0" y="19166"/>
                <wp:lineTo x="307" y="20992"/>
                <wp:lineTo x="20250" y="20992"/>
                <wp:lineTo x="21170" y="20992"/>
                <wp:lineTo x="21170" y="3651"/>
                <wp:lineTo x="3989" y="0"/>
                <wp:lineTo x="61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D4BE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5063E5A6" wp14:editId="1C951B13">
            <wp:simplePos x="0" y="0"/>
            <wp:positionH relativeFrom="column">
              <wp:posOffset>4542790</wp:posOffset>
            </wp:positionH>
            <wp:positionV relativeFrom="paragraph">
              <wp:posOffset>9525</wp:posOffset>
            </wp:positionV>
            <wp:extent cx="1628775" cy="668020"/>
            <wp:effectExtent l="0" t="0" r="9525" b="0"/>
            <wp:wrapThrough wrapText="bothSides">
              <wp:wrapPolygon edited="0">
                <wp:start x="0" y="0"/>
                <wp:lineTo x="0" y="20943"/>
                <wp:lineTo x="21474" y="20943"/>
                <wp:lineTo x="21474" y="0"/>
                <wp:lineTo x="0" y="0"/>
              </wp:wrapPolygon>
            </wp:wrapThrough>
            <wp:docPr id="5123" name="Picture 3" descr="C:\Users\Пользователь\Downloads\Frame_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Пользователь\Downloads\Frame_5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89" t="21664" r="23164" b="39111"/>
                    <a:stretch/>
                  </pic:blipFill>
                  <pic:spPr bwMode="auto">
                    <a:xfrm>
                      <a:off x="0" y="0"/>
                      <a:ext cx="162877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35D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2D2101F" wp14:editId="6294180B">
            <wp:simplePos x="0" y="0"/>
            <wp:positionH relativeFrom="column">
              <wp:posOffset>142875</wp:posOffset>
            </wp:positionH>
            <wp:positionV relativeFrom="paragraph">
              <wp:posOffset>9525</wp:posOffset>
            </wp:positionV>
            <wp:extent cx="1304925" cy="603250"/>
            <wp:effectExtent l="0" t="0" r="9525" b="6350"/>
            <wp:wrapThrough wrapText="bothSides">
              <wp:wrapPolygon edited="0">
                <wp:start x="0" y="0"/>
                <wp:lineTo x="0" y="21145"/>
                <wp:lineTo x="21442" y="21145"/>
                <wp:lineTo x="214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53687" w14:textId="77777777" w:rsidR="0014435D" w:rsidRPr="0072108B" w:rsidRDefault="0014435D" w:rsidP="0072108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F8C6C" w14:textId="77777777" w:rsidR="00713CFA" w:rsidRDefault="00713CFA" w:rsidP="00CC565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B06F0" w14:textId="666B380F" w:rsidR="0072108B" w:rsidRDefault="0072108B" w:rsidP="00CC565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27E07" w14:textId="77777777" w:rsidR="0014435D" w:rsidRDefault="0014435D" w:rsidP="00CC565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62132" w14:textId="77777777" w:rsidR="009B4BEF" w:rsidRPr="0014435D" w:rsidRDefault="009B4BEF" w:rsidP="00CC565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3A844651" w14:textId="77777777" w:rsidR="005F7387" w:rsidRDefault="009B4BEF" w:rsidP="005F73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городского смотра-конкурса</w:t>
      </w:r>
      <w:r w:rsidR="005F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лучшее новогоднее и рождественское оформление </w:t>
      </w:r>
      <w:r w:rsidR="002457AC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зданий 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r w:rsidR="002457AC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</w:t>
      </w:r>
    </w:p>
    <w:p w14:paraId="7F8A7261" w14:textId="77777777" w:rsidR="00F13B53" w:rsidRPr="0072108B" w:rsidRDefault="005F7387" w:rsidP="005F738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B53" w:rsidRPr="0072108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«Новогоднее настроение»</w:t>
      </w:r>
    </w:p>
    <w:p w14:paraId="7D52F516" w14:textId="77777777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9144F3" w14:textId="77777777" w:rsidR="009B4BEF" w:rsidRPr="0014435D" w:rsidRDefault="009B4BEF" w:rsidP="001443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14:paraId="4A0F1723" w14:textId="77777777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F7731B" w14:textId="77777777" w:rsidR="000D3D9B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определяет порядок, условия организации и проведения городского смотра–конкурса</w:t>
      </w:r>
      <w:r w:rsidR="005C5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Конкурс) 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лучшее </w:t>
      </w:r>
      <w:r w:rsidR="000D3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внешнее 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новогоднее и рождественское оформление фасадов зданий и </w:t>
      </w:r>
      <w:r w:rsidR="000D3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входной группы либо </w:t>
      </w:r>
      <w:r w:rsidR="000D3D9B" w:rsidRP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</w:t>
      </w:r>
      <w:r w:rsidR="000D3D9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D3D9B" w:rsidRP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3D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прилегающей к входной группе образовательных учреждени</w:t>
      </w:r>
      <w:r w:rsidR="00001DE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D3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3D9B" w:rsidRPr="000D3D9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лучшее оформление ёлки, расположенной внутри помещения образовательного учреждения при входе в учреждение в общедоступном месте с</w:t>
      </w:r>
      <w:r w:rsidR="000D3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 использованием элементов бренда образовательного учреждения.</w:t>
      </w:r>
    </w:p>
    <w:p w14:paraId="1307A109" w14:textId="77777777" w:rsidR="000D3D9B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 Целями и задачами </w:t>
      </w:r>
      <w:r w:rsidR="005C55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являются:</w:t>
      </w:r>
    </w:p>
    <w:p w14:paraId="26B9A206" w14:textId="77777777" w:rsidR="000D3D9B" w:rsidRDefault="000D3D9B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</w:t>
      </w:r>
      <w:r w:rsidR="00C94A10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к новогоднему оформлению города; </w:t>
      </w:r>
    </w:p>
    <w:p w14:paraId="3A898C28" w14:textId="77777777" w:rsidR="000D3D9B" w:rsidRDefault="000D3D9B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лучших оригинальных и художественно-оформительских решений по созданию эстетически привлекательной новогодней и рождественской среды города; </w:t>
      </w:r>
    </w:p>
    <w:p w14:paraId="49D2BB6A" w14:textId="77777777" w:rsidR="000D3D9B" w:rsidRDefault="000D3D9B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школьных традиций и корпоративной культуры, позиционирование имиджа учебных заведений в образовательной среде; </w:t>
      </w:r>
    </w:p>
    <w:p w14:paraId="346CA607" w14:textId="77777777" w:rsidR="009B4BEF" w:rsidRPr="00CC5657" w:rsidRDefault="000D3D9B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поощрение художественного творчества участников новогодних мероприятий</w:t>
      </w:r>
      <w:r w:rsidR="00083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привлечение ученической и родительской общественности к организации и участию в </w:t>
      </w:r>
      <w:r w:rsidR="00D52B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2A3030" w14:textId="2BEB0AEC" w:rsidR="00D50E24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</w:t>
      </w:r>
      <w:r w:rsidR="005C554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 могут принять участие </w:t>
      </w:r>
      <w:r w:rsidR="00357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муниципальные </w:t>
      </w:r>
      <w:r w:rsidR="004D593C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</w:t>
      </w:r>
      <w:r w:rsidR="004D5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D593C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6F6E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</w:t>
      </w:r>
      <w:r w:rsidR="004D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="00526F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6F6E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общеобразовательные </w:t>
      </w:r>
      <w:r w:rsidR="0014435D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1443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6F6E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дополнительного образования</w:t>
      </w:r>
      <w:r w:rsidR="0052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D50E24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Иванова.</w:t>
      </w:r>
    </w:p>
    <w:p w14:paraId="38876C84" w14:textId="7928EB4A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692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31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r w:rsidR="006927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</w:t>
      </w:r>
      <w:r w:rsidR="00F31D2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2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F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 w:rsidR="00692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входят представители Ивановской городской ученической </w:t>
      </w:r>
      <w:r w:rsidR="0014435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Думы, сотрудники</w:t>
      </w:r>
      <w:r w:rsidR="00B61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B610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города </w:t>
      </w:r>
      <w:r w:rsid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</w:t>
      </w:r>
      <w:r w:rsidR="00B61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представители родительской общественности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5ADDF1" w14:textId="77777777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014629" w14:textId="77777777" w:rsidR="009B4BEF" w:rsidRPr="0014435D" w:rsidRDefault="009B4BEF" w:rsidP="001443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Порядок организации и проведения </w:t>
      </w:r>
      <w:r w:rsidR="00211F85" w:rsidRPr="00144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144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14:paraId="2EED640B" w14:textId="77777777" w:rsidR="000A79BD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23C8F8" w14:textId="77777777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Порядок проведения </w:t>
      </w:r>
      <w:r w:rsidR="00211F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онкурса:</w:t>
      </w:r>
    </w:p>
    <w:p w14:paraId="4BE1BD2A" w14:textId="7A4B23D3" w:rsidR="009B4BEF" w:rsidRPr="00CC5657" w:rsidRDefault="00211F85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проводится в период </w:t>
      </w:r>
      <w:r w:rsidR="009B4BEF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B00B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ноября</w:t>
      </w:r>
      <w:r w:rsidR="000F2990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B4BEF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F1078E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4435D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B4BEF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 </w:t>
      </w:r>
      <w:r w:rsidR="003F7668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14435D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B4BEF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</w:p>
    <w:p w14:paraId="2E22E3C1" w14:textId="77777777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этап:</w:t>
      </w:r>
    </w:p>
    <w:p w14:paraId="0B882162" w14:textId="288A0447" w:rsidR="009B4BEF" w:rsidRPr="00CC5657" w:rsidRDefault="0002470A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0B4B">
        <w:rPr>
          <w:rFonts w:ascii="Times New Roman" w:eastAsia="Times New Roman" w:hAnsi="Times New Roman" w:cs="Times New Roman"/>
          <w:sz w:val="24"/>
          <w:szCs w:val="24"/>
          <w:lang w:eastAsia="ru-RU"/>
        </w:rPr>
        <w:t>24 ноября</w:t>
      </w:r>
      <w:r w:rsidR="0036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00B4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F2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14435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14435D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BEF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</w:t>
      </w:r>
      <w:r w:rsidR="00D30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435D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E24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5B4040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</w:t>
      </w:r>
      <w:r w:rsidR="00023DB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направление заявок и конкурсных работ</w:t>
      </w:r>
      <w:r w:rsidR="00C74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более пяти фото)</w:t>
      </w:r>
      <w:r w:rsidR="00023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C743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организаторов</w:t>
      </w:r>
      <w:r w:rsidR="004D59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755DE9" w14:textId="77777777" w:rsidR="00CA4B24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</w:t>
      </w:r>
      <w:r w:rsidR="00CA4B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A054B0" w14:textId="479CF674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– </w:t>
      </w:r>
      <w:r w:rsidR="00B00B4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0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B4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0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14435D">
        <w:rPr>
          <w:rFonts w:ascii="Times New Roman" w:eastAsia="Times New Roman" w:hAnsi="Times New Roman" w:cs="Times New Roman"/>
          <w:sz w:val="24"/>
          <w:szCs w:val="24"/>
          <w:lang w:eastAsia="ru-RU"/>
        </w:rPr>
        <w:t>2025 –</w:t>
      </w:r>
      <w:r w:rsidR="00D30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820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заочный</w:t>
      </w:r>
      <w:r w:rsidR="00D30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ассмотрение и оцен</w:t>
      </w:r>
      <w:r w:rsidR="00505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</w:t>
      </w:r>
      <w:r w:rsidR="00CA4B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</w:t>
      </w:r>
      <w:r w:rsidR="00CA4B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="00D308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материалов;</w:t>
      </w:r>
    </w:p>
    <w:p w14:paraId="6EDDC1BF" w14:textId="77777777" w:rsidR="00CA4B24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</w:t>
      </w:r>
      <w:r w:rsidR="00CA4B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5EB19D" w14:textId="1507FA0F" w:rsidR="00D30820" w:rsidRDefault="0050558C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0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декабря - </w:t>
      </w:r>
      <w:r w:rsidR="0014435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9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3F766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4435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</w:t>
      </w:r>
      <w:r w:rsidR="009B4BEF" w:rsidRPr="00144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завершающий</w:t>
      </w:r>
      <w:r w:rsidR="00D30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одведение итогов </w:t>
      </w:r>
      <w:r w:rsidR="00334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</w:t>
      </w:r>
      <w:r w:rsidR="00D308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D0A195" w14:textId="77777777" w:rsidR="009B4BEF" w:rsidRPr="00CC5657" w:rsidRDefault="002D77FE" w:rsidP="00D308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D3D142" w14:textId="5421C0E3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4435D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44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</w:t>
      </w:r>
      <w:r w:rsidR="00686E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номинациям:</w:t>
      </w:r>
    </w:p>
    <w:p w14:paraId="5E0F9BAE" w14:textId="77777777" w:rsidR="009B4BEF" w:rsidRDefault="009B4BEF" w:rsidP="00E31269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86E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Оригинальное решение входной группы</w:t>
      </w:r>
      <w:r w:rsidRP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473E41" w:rsidRPr="00473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внешнее </w:t>
      </w:r>
      <w:r w:rsidRPr="00473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</w:t>
      </w:r>
      <w:r w:rsidRP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входной группы либо </w:t>
      </w:r>
      <w:r w:rsidR="0028744A" w:rsidRP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8744A" w:rsidRP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3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прилегающей к </w:t>
      </w:r>
      <w:r w:rsidR="003F766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</w:t>
      </w:r>
      <w:r w:rsidR="000D3D9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3F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0D3D9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F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0D3D9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числе, световое, с учетом требований пожарной безопасности)</w:t>
      </w:r>
      <w:r w:rsidR="00A802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D43FB9" w14:textId="77777777" w:rsidR="00686EBC" w:rsidRPr="00E31269" w:rsidRDefault="002D77FE" w:rsidP="00E31269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«Сюжетное оформление фасада»</w:t>
      </w:r>
      <w:r w:rsidR="0099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73E41" w:rsidRPr="00473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внешнее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2340" w:rsidRPr="00473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оформление</w:t>
      </w:r>
      <w:r w:rsidR="0099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фасада здания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единого сюжета (</w:t>
      </w:r>
      <w:r w:rsidR="009923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световое, с учетом требований пожарной безопасности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992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9D6A0F" w14:textId="77777777" w:rsidR="009B4BEF" w:rsidRPr="00E31269" w:rsidRDefault="009B4BEF" w:rsidP="00E31269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77FE">
        <w:rPr>
          <w:rFonts w:ascii="Times New Roman" w:eastAsia="Times New Roman" w:hAnsi="Times New Roman" w:cs="Times New Roman"/>
          <w:sz w:val="24"/>
          <w:szCs w:val="24"/>
          <w:lang w:eastAsia="ru-RU"/>
        </w:rPr>
        <w:t>Ёлка-бренд</w:t>
      </w:r>
      <w:r w:rsidRP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3F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ёлки, расположенной </w:t>
      </w:r>
      <w:r w:rsidR="00473E41" w:rsidRPr="00473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E41" w:rsidRPr="00473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помещения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C8A" w:rsidRPr="00473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входе в </w:t>
      </w:r>
      <w:r w:rsidR="000D3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</w:t>
      </w:r>
      <w:r w:rsidR="00B36C8A" w:rsidRPr="00473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общедоступном месте </w:t>
      </w:r>
      <w:r w:rsidR="00473E41" w:rsidRPr="000D3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E41" w:rsidRPr="000D3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обязательным использованием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E41" w:rsidRPr="00376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элементов бренда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(</w:t>
      </w:r>
      <w:r w:rsidR="0028744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требований пожарной безопасности</w:t>
      </w:r>
      <w:r w:rsidR="00473E4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5FA90B9" w14:textId="77777777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33002C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чреждения могут </w:t>
      </w:r>
      <w:r w:rsidR="009C7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 одной, так и в </w:t>
      </w:r>
      <w:r w:rsidR="002D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нескольких 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номинациях</w:t>
      </w:r>
      <w:r w:rsidR="009C7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8EE9CA" w14:textId="48521CB4" w:rsidR="009B4BEF" w:rsidRPr="00364224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Конкурсные материалы </w:t>
      </w:r>
      <w:r w:rsid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(фотографии)</w:t>
      </w:r>
      <w:r w:rsidR="00D9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0E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220ED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о </w:t>
      </w:r>
      <w:r w:rsidR="00B00B4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14</w:t>
      </w:r>
      <w:r w:rsidR="00B220ED" w:rsidRPr="004E4C1B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 декабря </w:t>
      </w:r>
      <w:r w:rsidR="003F7668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202</w:t>
      </w:r>
      <w:r w:rsidR="0014435D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5</w:t>
      </w:r>
      <w:r w:rsidR="00B220ED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B220ED" w:rsidRPr="00520B8D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включительно</w:t>
      </w:r>
      <w:r w:rsidR="00B220ED">
        <w:rPr>
          <w:rStyle w:val="a5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 </w:t>
      </w:r>
      <w:r w:rsidR="00D97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 на электронный адрес</w:t>
      </w:r>
      <w:r w:rsidR="003642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64224" w:rsidRPr="00364224">
        <w:rPr>
          <w:rFonts w:ascii="Times New Roman" w:hAnsi="Times New Roman" w:cs="Times New Roman"/>
        </w:rPr>
        <w:t xml:space="preserve"> </w:t>
      </w:r>
      <w:hyperlink r:id="rId11" w:history="1">
        <w:r w:rsidR="00B00B4B" w:rsidRPr="00F7733E">
          <w:rPr>
            <w:rStyle w:val="a5"/>
            <w:rFonts w:ascii="Times New Roman" w:hAnsi="Times New Roman" w:cs="Times New Roman"/>
            <w:b/>
            <w:bCs/>
            <w:sz w:val="24"/>
            <w:lang w:val="en-US"/>
          </w:rPr>
          <w:t>duc</w:t>
        </w:r>
        <w:r w:rsidR="00B00B4B" w:rsidRPr="00F7733E">
          <w:rPr>
            <w:rStyle w:val="a5"/>
            <w:rFonts w:ascii="Times New Roman" w:hAnsi="Times New Roman" w:cs="Times New Roman"/>
            <w:b/>
            <w:bCs/>
            <w:sz w:val="24"/>
          </w:rPr>
          <w:t>1-1@</w:t>
        </w:r>
        <w:r w:rsidR="00B00B4B" w:rsidRPr="00F7733E">
          <w:rPr>
            <w:rStyle w:val="a5"/>
            <w:rFonts w:ascii="Times New Roman" w:hAnsi="Times New Roman" w:cs="Times New Roman"/>
            <w:b/>
            <w:bCs/>
            <w:sz w:val="24"/>
            <w:lang w:val="en-US"/>
          </w:rPr>
          <w:t>ivedu</w:t>
        </w:r>
        <w:r w:rsidR="00B00B4B" w:rsidRPr="00F7733E">
          <w:rPr>
            <w:rStyle w:val="a5"/>
            <w:rFonts w:ascii="Times New Roman" w:hAnsi="Times New Roman" w:cs="Times New Roman"/>
            <w:b/>
            <w:bCs/>
            <w:sz w:val="24"/>
          </w:rPr>
          <w:t>.</w:t>
        </w:r>
        <w:r w:rsidR="00B00B4B" w:rsidRPr="00F7733E">
          <w:rPr>
            <w:rStyle w:val="a5"/>
            <w:rFonts w:ascii="Times New Roman" w:hAnsi="Times New Roman" w:cs="Times New Roman"/>
            <w:b/>
            <w:bCs/>
            <w:sz w:val="24"/>
            <w:lang w:val="en-US"/>
          </w:rPr>
          <w:t>ru</w:t>
        </w:r>
      </w:hyperlink>
      <w:r w:rsidR="00364224" w:rsidRPr="00364224">
        <w:rPr>
          <w:rFonts w:ascii="Times New Roman" w:hAnsi="Times New Roman" w:cs="Times New Roman"/>
          <w:sz w:val="24"/>
        </w:rPr>
        <w:t xml:space="preserve">  </w:t>
      </w:r>
      <w:r w:rsidR="00977632" w:rsidRPr="00977632">
        <w:rPr>
          <w:rFonts w:ascii="Times New Roman" w:hAnsi="Times New Roman" w:cs="Times New Roman"/>
          <w:b/>
          <w:bCs/>
          <w:sz w:val="24"/>
        </w:rPr>
        <w:t>вместе с заявкой</w:t>
      </w:r>
      <w:r w:rsidR="00977632">
        <w:rPr>
          <w:rFonts w:ascii="Times New Roman" w:hAnsi="Times New Roman" w:cs="Times New Roman"/>
          <w:sz w:val="24"/>
        </w:rPr>
        <w:t xml:space="preserve"> (см. Приложение №1) </w:t>
      </w:r>
      <w:r w:rsidR="00364224" w:rsidRPr="00364224">
        <w:rPr>
          <w:rFonts w:ascii="Times New Roman" w:hAnsi="Times New Roman" w:cs="Times New Roman"/>
          <w:sz w:val="24"/>
        </w:rPr>
        <w:t xml:space="preserve">с пометкой в теме письма: </w:t>
      </w:r>
      <w:r w:rsidR="00364224" w:rsidRPr="00977632">
        <w:rPr>
          <w:rFonts w:ascii="Times New Roman" w:hAnsi="Times New Roman" w:cs="Times New Roman"/>
          <w:b/>
          <w:bCs/>
          <w:sz w:val="24"/>
        </w:rPr>
        <w:t xml:space="preserve">«Конкурс «Новогоднее настроение» </w:t>
      </w:r>
      <w:r w:rsidR="00977632" w:rsidRPr="00977632">
        <w:rPr>
          <w:rFonts w:ascii="Times New Roman" w:hAnsi="Times New Roman" w:cs="Times New Roman"/>
          <w:b/>
          <w:bCs/>
          <w:i/>
          <w:sz w:val="24"/>
        </w:rPr>
        <w:t>указать название</w:t>
      </w:r>
      <w:r w:rsidR="00364224" w:rsidRPr="00977632">
        <w:rPr>
          <w:rFonts w:ascii="Times New Roman" w:hAnsi="Times New Roman" w:cs="Times New Roman"/>
          <w:b/>
          <w:bCs/>
          <w:i/>
          <w:sz w:val="24"/>
        </w:rPr>
        <w:t xml:space="preserve"> учреждения</w:t>
      </w:r>
      <w:r w:rsidR="00364224" w:rsidRPr="00977632">
        <w:rPr>
          <w:rFonts w:ascii="Times New Roman" w:hAnsi="Times New Roman" w:cs="Times New Roman"/>
          <w:b/>
          <w:bCs/>
          <w:sz w:val="24"/>
        </w:rPr>
        <w:t>».</w:t>
      </w:r>
    </w:p>
    <w:p w14:paraId="7DABC963" w14:textId="77777777" w:rsidR="00992340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59E775" w14:textId="77777777" w:rsidR="009B4BEF" w:rsidRPr="0014435D" w:rsidRDefault="003340D9" w:rsidP="001443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Порядок подведения итогов К</w:t>
      </w:r>
      <w:r w:rsidR="009B4BEF" w:rsidRPr="00144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14:paraId="0E113D29" w14:textId="77777777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641693" w14:textId="77777777" w:rsidR="003F1815" w:rsidRDefault="009B4BEF" w:rsidP="002356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334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подведения итогов К</w:t>
      </w:r>
      <w:r w:rsidR="00601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 w:rsidR="005549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организуются две конкурсные комиссии:</w:t>
      </w:r>
    </w:p>
    <w:p w14:paraId="08C2E697" w14:textId="77777777" w:rsidR="003F1815" w:rsidRDefault="003F1815" w:rsidP="002356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определения победителей и призеров с</w:t>
      </w:r>
      <w:r w:rsidR="00601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 общеобразовательных учреждений и учрежде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дополнительного образования</w:t>
      </w:r>
      <w:r w:rsidR="004D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E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комиссии могут </w:t>
      </w:r>
      <w:proofErr w:type="gramStart"/>
      <w:r w:rsidR="006E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входить  </w:t>
      </w:r>
      <w:r w:rsidR="004D62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</w:t>
      </w:r>
      <w:proofErr w:type="gramEnd"/>
      <w:r w:rsidR="004D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Ивановской городской ученической Думы, </w:t>
      </w:r>
      <w:r w:rsidR="006E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управления образования Администрации города Иванова, </w:t>
      </w:r>
      <w:r w:rsidR="002356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образовательных учреждений, не принимающих участ</w:t>
      </w:r>
      <w:r w:rsidR="004D62EB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 К</w:t>
      </w:r>
      <w:r w:rsidR="0023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онкурсе, </w:t>
      </w:r>
      <w:r w:rsidR="006E67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городского родительского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14D286" w14:textId="77777777" w:rsidR="00235617" w:rsidRPr="00CC5657" w:rsidRDefault="003F1815" w:rsidP="002356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="0023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 w:rsidR="00C5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победителей и призеров среди </w:t>
      </w:r>
      <w:r w:rsidR="0023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дошкольных </w:t>
      </w:r>
      <w:r w:rsidR="00C5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</w:t>
      </w:r>
      <w:r w:rsidR="004D6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11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4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комиссии могут входить</w:t>
      </w:r>
      <w:r w:rsidR="0023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Ивановской городской ученической Думы, </w:t>
      </w:r>
      <w:r w:rsidR="0023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управления образования Администрации города Иванова, руководители </w:t>
      </w:r>
      <w:r w:rsidR="00C5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дошкольных </w:t>
      </w:r>
      <w:r w:rsidR="00235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учреждений, не принимающих участ</w:t>
      </w:r>
      <w:r w:rsidR="00BB5119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 К</w:t>
      </w:r>
      <w:r w:rsidR="0023561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онкурсе, представители родительско</w:t>
      </w:r>
      <w:r w:rsidR="00BB5119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общественности</w:t>
      </w:r>
      <w:r w:rsidR="00235617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DD23D7" w14:textId="77777777" w:rsidR="0037603D" w:rsidRDefault="005C5541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Конкурсные комиссии н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втором этапе</w:t>
      </w:r>
      <w:r w:rsidR="00FF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заочном порядке производ</w:t>
      </w:r>
      <w:r w:rsidR="00100C3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отбор </w:t>
      </w:r>
      <w:r w:rsidR="005F4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работ 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в каждой номинации</w:t>
      </w:r>
      <w:r w:rsidR="005F4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 по </w:t>
      </w:r>
      <w:r w:rsidR="00376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двум </w:t>
      </w:r>
      <w:r w:rsidR="00100C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</w:t>
      </w:r>
      <w:r w:rsidR="0037603D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10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учреждений: </w:t>
      </w:r>
    </w:p>
    <w:p w14:paraId="6BB4BBAE" w14:textId="77777777" w:rsidR="0037603D" w:rsidRDefault="0037603D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0C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образовательные учреждения;</w:t>
      </w:r>
    </w:p>
    <w:p w14:paraId="0F90F47B" w14:textId="77777777" w:rsidR="009B4BEF" w:rsidRPr="00CC5657" w:rsidRDefault="0037603D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72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100C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00C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</w:t>
      </w:r>
      <w:r w:rsidR="005F4AAD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дополнительного образования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FFC64F" w14:textId="77777777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272F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72FDE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подведении итогов </w:t>
      </w:r>
      <w:r w:rsidR="00272FD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</w:t>
      </w:r>
      <w:r w:rsidR="00272FDE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3642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опираю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следующие критерии:</w:t>
      </w:r>
    </w:p>
    <w:p w14:paraId="5D67A44E" w14:textId="77777777" w:rsidR="00520B8D" w:rsidRPr="00CC5657" w:rsidRDefault="00520B8D" w:rsidP="00520B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сюжетное оформление 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единой 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173BD8" w14:textId="77777777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художественная и эстетическая зрелищность;</w:t>
      </w:r>
    </w:p>
    <w:p w14:paraId="525FC2CE" w14:textId="77777777" w:rsidR="009B4BEF" w:rsidRPr="00CC5657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оригинальное композиционное решение;</w:t>
      </w:r>
    </w:p>
    <w:p w14:paraId="3EC1440F" w14:textId="77777777" w:rsidR="009B4BEF" w:rsidRDefault="009B4BE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масштаб выполненной работы;</w:t>
      </w:r>
    </w:p>
    <w:p w14:paraId="175CCA85" w14:textId="77777777" w:rsidR="005D427F" w:rsidRPr="00CC5657" w:rsidRDefault="005D427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светового оформления;</w:t>
      </w:r>
    </w:p>
    <w:p w14:paraId="5DD20657" w14:textId="77777777" w:rsidR="009B4BEF" w:rsidRDefault="005F7387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новогодних символов</w:t>
      </w:r>
      <w:r w:rsidR="005D4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элементов бренда образовательных учреждений;</w:t>
      </w:r>
    </w:p>
    <w:p w14:paraId="5D4A1005" w14:textId="77777777" w:rsidR="005D427F" w:rsidRDefault="005D427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требований пожарной безопасности.</w:t>
      </w:r>
    </w:p>
    <w:p w14:paraId="7D55768A" w14:textId="77777777" w:rsidR="0037603D" w:rsidRDefault="005D765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 </w:t>
      </w:r>
      <w:r w:rsidR="00C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72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аботы участников по указанным критериям </w:t>
      </w:r>
      <w:r w:rsidR="00C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оцениваются </w:t>
      </w:r>
      <w:r w:rsidR="00172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пятибалльной системе. </w:t>
      </w:r>
      <w:r w:rsidR="00BF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и призерами </w:t>
      </w:r>
      <w:r w:rsidR="00E65CF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F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1-3 места) в каждой из номинаций становятся учреждения, набравшие наибольшее </w:t>
      </w:r>
      <w:r w:rsidR="00E65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</w:t>
      </w:r>
      <w:r w:rsidR="00BF54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</w:t>
      </w:r>
      <w:r w:rsidR="00E65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B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Победители определяются отдельно</w:t>
      </w:r>
      <w:r w:rsidR="003760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B18D75" w14:textId="77777777" w:rsidR="0037603D" w:rsidRDefault="0037603D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дошкольных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8CAF21" w14:textId="77777777" w:rsidR="00B610A3" w:rsidRDefault="0037603D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B3C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дополнительного образования.</w:t>
      </w:r>
    </w:p>
    <w:p w14:paraId="30272E80" w14:textId="77777777" w:rsidR="005D427F" w:rsidRPr="00CC5657" w:rsidRDefault="005D427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Работы, заявленные в одной из номинаций, но не соответствующие условиям, определенным </w:t>
      </w:r>
      <w:r w:rsidR="0000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</w:t>
      </w:r>
      <w:r w:rsidR="00001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Конкурса не рассматриваются, участие образовательных учреждений в Конкурсе не засчитывается.</w:t>
      </w:r>
    </w:p>
    <w:p w14:paraId="6A2FB01A" w14:textId="77777777" w:rsidR="009B4BEF" w:rsidRPr="00CC5657" w:rsidRDefault="005D427F" w:rsidP="00CC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Победители награждаются дипломами </w:t>
      </w:r>
      <w:r w:rsidR="004E53FD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</w:t>
      </w:r>
      <w:r w:rsidR="005F73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города </w:t>
      </w:r>
      <w:r w:rsidR="004E53FD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памятными сувенирами.</w:t>
      </w:r>
    </w:p>
    <w:p w14:paraId="4283C55A" w14:textId="77777777" w:rsidR="005D427F" w:rsidRDefault="005D427F" w:rsidP="005D42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аграждение победителей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после завершения конкурсных мероприятий</w:t>
      </w:r>
      <w:r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36DF11" w14:textId="16324E0F" w:rsidR="009B4BEF" w:rsidRPr="00CC5657" w:rsidRDefault="005D427F" w:rsidP="005D42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</w:t>
      </w:r>
      <w:r w:rsidR="00D85F0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</w:t>
      </w:r>
      <w:r w:rsidR="00D85F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A1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 </w:t>
      </w:r>
      <w:r w:rsidR="00D85F0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завершени</w:t>
      </w:r>
      <w:r w:rsidR="009A1B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85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B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опубликованы</w:t>
      </w:r>
      <w:r w:rsidR="00D85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0DFB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управления образования Администрации города Иванова, на сайте Администрации города Иванова, </w:t>
      </w:r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00DFB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школьной газете «</w:t>
      </w:r>
      <w:r w:rsidR="00977632" w:rsidRPr="00977632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proofErr w:type="spellStart"/>
      <w:r w:rsidR="00700DFB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="0097763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proofErr w:type="spellEnd"/>
      <w:r w:rsidR="009B4BEF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00DFB" w:rsidRPr="00CC56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18730E" w14:textId="77777777" w:rsidR="003F7668" w:rsidRDefault="003F7668">
      <w:r>
        <w:br w:type="page"/>
      </w:r>
    </w:p>
    <w:p w14:paraId="3D02BECC" w14:textId="6E7D7594" w:rsidR="008509FB" w:rsidRPr="008509FB" w:rsidRDefault="004E4C1B" w:rsidP="008509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509FB" w:rsidRPr="008509FB">
        <w:rPr>
          <w:rFonts w:ascii="Times New Roman" w:hAnsi="Times New Roman" w:cs="Times New Roman"/>
          <w:sz w:val="24"/>
          <w:szCs w:val="24"/>
        </w:rPr>
        <w:t>риложение</w:t>
      </w:r>
      <w:r w:rsidR="00977632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2D5E625D" w14:textId="77777777" w:rsidR="008509FB" w:rsidRPr="008509FB" w:rsidRDefault="008509FB" w:rsidP="008509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F063DA" w14:textId="77777777" w:rsidR="008509FB" w:rsidRPr="008509FB" w:rsidRDefault="008509FB" w:rsidP="008509F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336268" w14:textId="77777777" w:rsidR="008509FB" w:rsidRDefault="008509FB" w:rsidP="00850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53232C" w14:textId="77777777" w:rsidR="008509FB" w:rsidRPr="008509FB" w:rsidRDefault="008509FB" w:rsidP="00850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09FB">
        <w:rPr>
          <w:rFonts w:ascii="Times New Roman" w:hAnsi="Times New Roman" w:cs="Times New Roman"/>
          <w:sz w:val="24"/>
          <w:szCs w:val="24"/>
        </w:rPr>
        <w:t>Заявка</w:t>
      </w:r>
    </w:p>
    <w:p w14:paraId="47791E55" w14:textId="77777777" w:rsidR="008509FB" w:rsidRPr="008509FB" w:rsidRDefault="008509FB" w:rsidP="008509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9FB">
        <w:rPr>
          <w:rFonts w:ascii="Times New Roman" w:hAnsi="Times New Roman" w:cs="Times New Roman"/>
          <w:sz w:val="24"/>
          <w:szCs w:val="24"/>
        </w:rPr>
        <w:t>на участие</w:t>
      </w:r>
      <w:r w:rsidRPr="00850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городском смотре-конкурсе на лучшее новогоднее и рождественское оформление зданий среди образовательных учреждений</w:t>
      </w:r>
    </w:p>
    <w:p w14:paraId="0C8D8A6F" w14:textId="77777777" w:rsidR="008509FB" w:rsidRDefault="008509FB" w:rsidP="008509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108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«Новогоднее настроение»</w:t>
      </w:r>
    </w:p>
    <w:p w14:paraId="2D0478DA" w14:textId="77777777" w:rsidR="008509FB" w:rsidRDefault="008509FB" w:rsidP="008509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D0356" w14:textId="77777777" w:rsidR="00A236E4" w:rsidRDefault="00A236E4" w:rsidP="008509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926"/>
      </w:tblGrid>
      <w:tr w:rsidR="00A236E4" w14:paraId="4267127B" w14:textId="77777777" w:rsidTr="00A236E4">
        <w:tc>
          <w:tcPr>
            <w:tcW w:w="959" w:type="dxa"/>
            <w:vAlign w:val="center"/>
          </w:tcPr>
          <w:p w14:paraId="6595C04C" w14:textId="77777777" w:rsidR="00A236E4" w:rsidRDefault="00A236E4" w:rsidP="00A236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vAlign w:val="center"/>
          </w:tcPr>
          <w:p w14:paraId="3CFF1D71" w14:textId="77777777" w:rsidR="00A236E4" w:rsidRDefault="00A236E4" w:rsidP="00A236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4926" w:type="dxa"/>
            <w:vAlign w:val="center"/>
          </w:tcPr>
          <w:p w14:paraId="22195F3B" w14:textId="77777777" w:rsidR="00A236E4" w:rsidRDefault="00A236E4" w:rsidP="00A236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</w:tr>
      <w:tr w:rsidR="00A236E4" w14:paraId="6B02BA6D" w14:textId="77777777" w:rsidTr="00A236E4">
        <w:tc>
          <w:tcPr>
            <w:tcW w:w="959" w:type="dxa"/>
          </w:tcPr>
          <w:p w14:paraId="073CCD6E" w14:textId="77777777" w:rsidR="00A236E4" w:rsidRDefault="00A236E4" w:rsidP="00850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2A1B925" w14:textId="77777777" w:rsidR="00A236E4" w:rsidRDefault="00A236E4" w:rsidP="00850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</w:tcPr>
          <w:p w14:paraId="5148A585" w14:textId="77777777" w:rsidR="00A236E4" w:rsidRDefault="00A236E4" w:rsidP="00850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1DEA" w14:paraId="6E014784" w14:textId="77777777" w:rsidTr="00A236E4">
        <w:tc>
          <w:tcPr>
            <w:tcW w:w="959" w:type="dxa"/>
          </w:tcPr>
          <w:p w14:paraId="62B6E301" w14:textId="77777777" w:rsidR="00001DEA" w:rsidRDefault="00001DEA" w:rsidP="00850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D2F7D80" w14:textId="77777777" w:rsidR="00001DEA" w:rsidRDefault="00001DEA" w:rsidP="00850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</w:tcPr>
          <w:p w14:paraId="41EE4CB3" w14:textId="77777777" w:rsidR="00001DEA" w:rsidRDefault="00001DEA" w:rsidP="00850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6E4" w14:paraId="5722F94C" w14:textId="77777777" w:rsidTr="00A236E4">
        <w:tc>
          <w:tcPr>
            <w:tcW w:w="959" w:type="dxa"/>
          </w:tcPr>
          <w:p w14:paraId="422180A6" w14:textId="77777777" w:rsidR="00A236E4" w:rsidRDefault="00A236E4" w:rsidP="00850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A513726" w14:textId="77777777" w:rsidR="00A236E4" w:rsidRDefault="00A236E4" w:rsidP="00850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</w:tcPr>
          <w:p w14:paraId="38BD7449" w14:textId="77777777" w:rsidR="00A236E4" w:rsidRDefault="00A236E4" w:rsidP="00850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C2BE36" w14:textId="77777777" w:rsidR="008509FB" w:rsidRDefault="008509FB" w:rsidP="008509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80326" w14:textId="77777777" w:rsidR="00912B80" w:rsidRDefault="00912B80" w:rsidP="008509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D8113" w14:textId="77777777" w:rsidR="00912B80" w:rsidRDefault="00912B80" w:rsidP="008509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D9F8D" w14:textId="77777777" w:rsidR="00912B80" w:rsidRDefault="00912B80" w:rsidP="008509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EC28F" w14:textId="77777777" w:rsidR="008509FB" w:rsidRDefault="004F5627" w:rsidP="004F5627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1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 /___________________________/</w:t>
      </w:r>
    </w:p>
    <w:p w14:paraId="6ADAB5B9" w14:textId="77777777" w:rsidR="008509FB" w:rsidRDefault="008509FB"/>
    <w:p w14:paraId="637A68E0" w14:textId="77777777" w:rsidR="008509FB" w:rsidRDefault="008509FB"/>
    <w:p w14:paraId="6A163E27" w14:textId="77777777" w:rsidR="008509FB" w:rsidRDefault="008509FB"/>
    <w:p w14:paraId="725B43C5" w14:textId="77777777" w:rsidR="008509FB" w:rsidRDefault="008509FB"/>
    <w:p w14:paraId="3243C218" w14:textId="77777777" w:rsidR="008509FB" w:rsidRDefault="008509FB"/>
    <w:p w14:paraId="6C79F15A" w14:textId="77777777" w:rsidR="008509FB" w:rsidRDefault="008509FB"/>
    <w:p w14:paraId="1D2CF359" w14:textId="77777777" w:rsidR="008509FB" w:rsidRDefault="008509FB"/>
    <w:sectPr w:rsidR="008509FB" w:rsidSect="003F255F">
      <w:headerReference w:type="default" r:id="rId12"/>
      <w:pgSz w:w="11906" w:h="16838"/>
      <w:pgMar w:top="851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01C2F" w14:textId="77777777" w:rsidR="001F404C" w:rsidRDefault="001F404C" w:rsidP="009968D3">
      <w:pPr>
        <w:spacing w:after="0" w:line="240" w:lineRule="auto"/>
      </w:pPr>
      <w:r>
        <w:separator/>
      </w:r>
    </w:p>
  </w:endnote>
  <w:endnote w:type="continuationSeparator" w:id="0">
    <w:p w14:paraId="0CAAA118" w14:textId="77777777" w:rsidR="001F404C" w:rsidRDefault="001F404C" w:rsidP="0099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BB5A2" w14:textId="77777777" w:rsidR="001F404C" w:rsidRDefault="001F404C" w:rsidP="009968D3">
      <w:pPr>
        <w:spacing w:after="0" w:line="240" w:lineRule="auto"/>
      </w:pPr>
      <w:r>
        <w:separator/>
      </w:r>
    </w:p>
  </w:footnote>
  <w:footnote w:type="continuationSeparator" w:id="0">
    <w:p w14:paraId="5EB76F27" w14:textId="77777777" w:rsidR="001F404C" w:rsidRDefault="001F404C" w:rsidP="0099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781473"/>
      <w:docPartObj>
        <w:docPartGallery w:val="Page Numbers (Top of Page)"/>
        <w:docPartUnique/>
      </w:docPartObj>
    </w:sdtPr>
    <w:sdtEndPr/>
    <w:sdtContent>
      <w:p w14:paraId="4360E6B1" w14:textId="3A572972" w:rsidR="009968D3" w:rsidRDefault="009968D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F22">
          <w:rPr>
            <w:noProof/>
          </w:rPr>
          <w:t>2</w:t>
        </w:r>
        <w:r>
          <w:fldChar w:fldCharType="end"/>
        </w:r>
      </w:p>
    </w:sdtContent>
  </w:sdt>
  <w:p w14:paraId="777EE78B" w14:textId="77777777" w:rsidR="009968D3" w:rsidRDefault="009968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0C53"/>
    <w:multiLevelType w:val="hybridMultilevel"/>
    <w:tmpl w:val="FD184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43"/>
    <w:rsid w:val="00001DEA"/>
    <w:rsid w:val="00004FF3"/>
    <w:rsid w:val="00023DBC"/>
    <w:rsid w:val="00023F0D"/>
    <w:rsid w:val="0002470A"/>
    <w:rsid w:val="00050B63"/>
    <w:rsid w:val="000712EE"/>
    <w:rsid w:val="0008169D"/>
    <w:rsid w:val="00082CA1"/>
    <w:rsid w:val="00083EAF"/>
    <w:rsid w:val="000A79BD"/>
    <w:rsid w:val="000B316B"/>
    <w:rsid w:val="000D3D9B"/>
    <w:rsid w:val="000D7BDC"/>
    <w:rsid w:val="000E7373"/>
    <w:rsid w:val="000F2990"/>
    <w:rsid w:val="00100C3D"/>
    <w:rsid w:val="00106DC9"/>
    <w:rsid w:val="00117BF8"/>
    <w:rsid w:val="0014435D"/>
    <w:rsid w:val="00172A2F"/>
    <w:rsid w:val="001C65EF"/>
    <w:rsid w:val="001F2784"/>
    <w:rsid w:val="001F404C"/>
    <w:rsid w:val="00200618"/>
    <w:rsid w:val="00204DFA"/>
    <w:rsid w:val="00211F85"/>
    <w:rsid w:val="00220699"/>
    <w:rsid w:val="00221ADD"/>
    <w:rsid w:val="00235617"/>
    <w:rsid w:val="002457AC"/>
    <w:rsid w:val="00272FDE"/>
    <w:rsid w:val="0028744A"/>
    <w:rsid w:val="002B4CFD"/>
    <w:rsid w:val="002D3F22"/>
    <w:rsid w:val="002D77FE"/>
    <w:rsid w:val="002E4419"/>
    <w:rsid w:val="0033002C"/>
    <w:rsid w:val="003340D9"/>
    <w:rsid w:val="0035767B"/>
    <w:rsid w:val="00364224"/>
    <w:rsid w:val="0037603D"/>
    <w:rsid w:val="003B4507"/>
    <w:rsid w:val="003D07EC"/>
    <w:rsid w:val="003F1815"/>
    <w:rsid w:val="003F255F"/>
    <w:rsid w:val="003F7668"/>
    <w:rsid w:val="00473E41"/>
    <w:rsid w:val="00482647"/>
    <w:rsid w:val="00492A6C"/>
    <w:rsid w:val="004A715B"/>
    <w:rsid w:val="004D593C"/>
    <w:rsid w:val="004D62EB"/>
    <w:rsid w:val="004D6F05"/>
    <w:rsid w:val="004E4C1B"/>
    <w:rsid w:val="004E4F83"/>
    <w:rsid w:val="004E53FD"/>
    <w:rsid w:val="004F5627"/>
    <w:rsid w:val="0050558C"/>
    <w:rsid w:val="00520B8D"/>
    <w:rsid w:val="00526F6E"/>
    <w:rsid w:val="005478EC"/>
    <w:rsid w:val="005514D5"/>
    <w:rsid w:val="00554965"/>
    <w:rsid w:val="005A0D8A"/>
    <w:rsid w:val="005B4040"/>
    <w:rsid w:val="005C5541"/>
    <w:rsid w:val="005D427F"/>
    <w:rsid w:val="005D765F"/>
    <w:rsid w:val="005F4AAD"/>
    <w:rsid w:val="005F7387"/>
    <w:rsid w:val="00601A52"/>
    <w:rsid w:val="00603B36"/>
    <w:rsid w:val="00632880"/>
    <w:rsid w:val="00683450"/>
    <w:rsid w:val="00686EBC"/>
    <w:rsid w:val="00690A82"/>
    <w:rsid w:val="00692716"/>
    <w:rsid w:val="0069465A"/>
    <w:rsid w:val="006961AD"/>
    <w:rsid w:val="006E67A1"/>
    <w:rsid w:val="006E6D89"/>
    <w:rsid w:val="00700DFB"/>
    <w:rsid w:val="00713CFA"/>
    <w:rsid w:val="0072108B"/>
    <w:rsid w:val="0076400B"/>
    <w:rsid w:val="00842725"/>
    <w:rsid w:val="008450E4"/>
    <w:rsid w:val="008509FB"/>
    <w:rsid w:val="008C30B7"/>
    <w:rsid w:val="008D5E43"/>
    <w:rsid w:val="008E38B2"/>
    <w:rsid w:val="0091178C"/>
    <w:rsid w:val="00912B80"/>
    <w:rsid w:val="00914F5D"/>
    <w:rsid w:val="009543D5"/>
    <w:rsid w:val="00977632"/>
    <w:rsid w:val="00992340"/>
    <w:rsid w:val="009968D3"/>
    <w:rsid w:val="00997729"/>
    <w:rsid w:val="009A1B5F"/>
    <w:rsid w:val="009A5C4F"/>
    <w:rsid w:val="009B4BEF"/>
    <w:rsid w:val="009C7CC1"/>
    <w:rsid w:val="00A236E4"/>
    <w:rsid w:val="00A33068"/>
    <w:rsid w:val="00A802DD"/>
    <w:rsid w:val="00AA1AA7"/>
    <w:rsid w:val="00AA6550"/>
    <w:rsid w:val="00AC1249"/>
    <w:rsid w:val="00AF6522"/>
    <w:rsid w:val="00B00B4B"/>
    <w:rsid w:val="00B220ED"/>
    <w:rsid w:val="00B36C8A"/>
    <w:rsid w:val="00B610A3"/>
    <w:rsid w:val="00B627D2"/>
    <w:rsid w:val="00B869E1"/>
    <w:rsid w:val="00BB5119"/>
    <w:rsid w:val="00BD5D31"/>
    <w:rsid w:val="00BF548F"/>
    <w:rsid w:val="00C5110B"/>
    <w:rsid w:val="00C743DB"/>
    <w:rsid w:val="00C74E29"/>
    <w:rsid w:val="00C91427"/>
    <w:rsid w:val="00C94A10"/>
    <w:rsid w:val="00CA4B24"/>
    <w:rsid w:val="00CB3CBA"/>
    <w:rsid w:val="00CC5657"/>
    <w:rsid w:val="00CE2AAB"/>
    <w:rsid w:val="00D30820"/>
    <w:rsid w:val="00D40669"/>
    <w:rsid w:val="00D4769B"/>
    <w:rsid w:val="00D50E24"/>
    <w:rsid w:val="00D52B8E"/>
    <w:rsid w:val="00D64A56"/>
    <w:rsid w:val="00D85F07"/>
    <w:rsid w:val="00D97769"/>
    <w:rsid w:val="00DC2309"/>
    <w:rsid w:val="00DC3862"/>
    <w:rsid w:val="00E31269"/>
    <w:rsid w:val="00E35DDD"/>
    <w:rsid w:val="00E364A2"/>
    <w:rsid w:val="00E53F22"/>
    <w:rsid w:val="00E63DA6"/>
    <w:rsid w:val="00E65CF8"/>
    <w:rsid w:val="00E719B7"/>
    <w:rsid w:val="00E9768D"/>
    <w:rsid w:val="00F1078E"/>
    <w:rsid w:val="00F13B53"/>
    <w:rsid w:val="00F270F5"/>
    <w:rsid w:val="00F30DE9"/>
    <w:rsid w:val="00F31D23"/>
    <w:rsid w:val="00F3315B"/>
    <w:rsid w:val="00F44A97"/>
    <w:rsid w:val="00F47804"/>
    <w:rsid w:val="00FE11CA"/>
    <w:rsid w:val="00FE6095"/>
    <w:rsid w:val="00FF41A4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80167"/>
  <w15:docId w15:val="{DD62122F-69AC-4F9F-A5DE-C4446B7D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53F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31269"/>
    <w:pPr>
      <w:ind w:left="720"/>
      <w:contextualSpacing/>
    </w:pPr>
  </w:style>
  <w:style w:type="table" w:styleId="a7">
    <w:name w:val="Table Grid"/>
    <w:basedOn w:val="a1"/>
    <w:uiPriority w:val="59"/>
    <w:rsid w:val="00A2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68D3"/>
  </w:style>
  <w:style w:type="paragraph" w:styleId="aa">
    <w:name w:val="footer"/>
    <w:basedOn w:val="a"/>
    <w:link w:val="ab"/>
    <w:uiPriority w:val="99"/>
    <w:unhideWhenUsed/>
    <w:rsid w:val="0099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68D3"/>
  </w:style>
  <w:style w:type="character" w:customStyle="1" w:styleId="UnresolvedMention">
    <w:name w:val="Unresolved Mention"/>
    <w:basedOn w:val="a0"/>
    <w:uiPriority w:val="99"/>
    <w:semiHidden/>
    <w:unhideWhenUsed/>
    <w:rsid w:val="00B00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282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20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c1-1@ivedu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A2C8-D171-4E23-97F4-1AE73BB9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om-3</dc:creator>
  <cp:lastModifiedBy>om1</cp:lastModifiedBy>
  <cp:revision>6</cp:revision>
  <cp:lastPrinted>2025-10-28T11:17:00Z</cp:lastPrinted>
  <dcterms:created xsi:type="dcterms:W3CDTF">2025-10-28T11:17:00Z</dcterms:created>
  <dcterms:modified xsi:type="dcterms:W3CDTF">2025-10-30T06:52:00Z</dcterms:modified>
</cp:coreProperties>
</file>