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9BFEF" w14:textId="08773DF5" w:rsidR="00B85D07" w:rsidRPr="00B85D07" w:rsidRDefault="00B85D07" w:rsidP="00B85D07">
      <w:pPr>
        <w:jc w:val="right"/>
        <w:rPr>
          <w:rFonts w:eastAsia="Aptos"/>
          <w:bCs/>
          <w:kern w:val="32"/>
          <w:lang w:val="ru-RU"/>
        </w:rPr>
      </w:pPr>
      <w:r w:rsidRPr="005B3B22">
        <w:rPr>
          <w:rFonts w:eastAsia="Aptos"/>
          <w:bCs/>
          <w:kern w:val="32"/>
        </w:rPr>
        <w:t>Приложение №</w:t>
      </w:r>
      <w:r>
        <w:rPr>
          <w:rFonts w:eastAsia="Aptos"/>
          <w:bCs/>
          <w:kern w:val="32"/>
          <w:lang w:val="ru-RU"/>
        </w:rPr>
        <w:t>3</w:t>
      </w:r>
    </w:p>
    <w:p w14:paraId="55B50C8A" w14:textId="77777777" w:rsidR="00B85D07" w:rsidRPr="005B3B22" w:rsidRDefault="00B85D07" w:rsidP="00B85D07">
      <w:pPr>
        <w:jc w:val="right"/>
        <w:rPr>
          <w:rFonts w:eastAsia="Aptos"/>
          <w:bCs/>
          <w:kern w:val="32"/>
        </w:rPr>
      </w:pPr>
      <w:r w:rsidRPr="005B3B22">
        <w:rPr>
          <w:rFonts w:eastAsia="Aptos"/>
          <w:bCs/>
          <w:kern w:val="32"/>
        </w:rPr>
        <w:t>к приказу управления образования</w:t>
      </w:r>
    </w:p>
    <w:p w14:paraId="1DAEE65F" w14:textId="77777777" w:rsidR="00B85D07" w:rsidRPr="005B3B22" w:rsidRDefault="00B85D07" w:rsidP="00B85D07">
      <w:pPr>
        <w:tabs>
          <w:tab w:val="left" w:pos="142"/>
        </w:tabs>
        <w:jc w:val="right"/>
        <w:rPr>
          <w:rFonts w:eastAsia="Aptos"/>
          <w:bCs/>
          <w:kern w:val="32"/>
        </w:rPr>
      </w:pPr>
      <w:r w:rsidRPr="005B3B22">
        <w:rPr>
          <w:rFonts w:eastAsia="Aptos"/>
          <w:bCs/>
          <w:kern w:val="32"/>
        </w:rPr>
        <w:t xml:space="preserve">Администрации города Иванова </w:t>
      </w:r>
    </w:p>
    <w:p w14:paraId="6A18FA3D" w14:textId="77777777" w:rsidR="006F0176" w:rsidRDefault="006F0176" w:rsidP="006F0176">
      <w:pPr>
        <w:jc w:val="right"/>
        <w:rPr>
          <w:rFonts w:eastAsia="Aptos"/>
          <w:bCs/>
          <w:kern w:val="32"/>
        </w:rPr>
      </w:pPr>
      <w:r>
        <w:rPr>
          <w:rFonts w:eastAsia="Aptos"/>
          <w:bCs/>
          <w:kern w:val="32"/>
        </w:rPr>
        <w:t>от 06.10.2025 №539</w:t>
      </w:r>
    </w:p>
    <w:p w14:paraId="6C1D7D8E" w14:textId="77777777" w:rsidR="00482C79" w:rsidRDefault="00482C79" w:rsidP="00482C79">
      <w:pPr>
        <w:spacing w:line="259" w:lineRule="auto"/>
      </w:pPr>
    </w:p>
    <w:p w14:paraId="00000001" w14:textId="23308F3B" w:rsidR="009A1824" w:rsidRDefault="00E4791F">
      <w:pPr>
        <w:pBdr>
          <w:top w:val="nil"/>
          <w:left w:val="nil"/>
          <w:bottom w:val="nil"/>
          <w:right w:val="nil"/>
          <w:between w:val="nil"/>
        </w:pBdr>
        <w:jc w:val="center"/>
        <w:rPr>
          <w:color w:val="000000"/>
        </w:rPr>
      </w:pPr>
      <w:r>
        <w:rPr>
          <w:b/>
          <w:color w:val="000000"/>
        </w:rPr>
        <w:t>ПОЛОЖЕНИЕ</w:t>
      </w:r>
    </w:p>
    <w:p w14:paraId="00000002" w14:textId="77777777" w:rsidR="009A1824" w:rsidRDefault="00E4791F">
      <w:pPr>
        <w:pBdr>
          <w:top w:val="nil"/>
          <w:left w:val="nil"/>
          <w:bottom w:val="nil"/>
          <w:right w:val="nil"/>
          <w:between w:val="nil"/>
        </w:pBdr>
        <w:jc w:val="center"/>
        <w:rPr>
          <w:b/>
          <w:color w:val="000000"/>
        </w:rPr>
      </w:pPr>
      <w:r>
        <w:rPr>
          <w:b/>
          <w:color w:val="000000"/>
        </w:rPr>
        <w:t>о проведении муниципального конкурса учебно-исследовательских работ</w:t>
      </w:r>
    </w:p>
    <w:p w14:paraId="00000003" w14:textId="77777777" w:rsidR="009A1824" w:rsidRPr="00B85D07" w:rsidRDefault="00E4791F">
      <w:pPr>
        <w:pBdr>
          <w:top w:val="nil"/>
          <w:left w:val="nil"/>
          <w:bottom w:val="nil"/>
          <w:right w:val="nil"/>
          <w:between w:val="nil"/>
        </w:pBdr>
        <w:jc w:val="center"/>
        <w:rPr>
          <w:b/>
          <w:color w:val="000000"/>
        </w:rPr>
      </w:pPr>
      <w:r w:rsidRPr="00B85D07">
        <w:rPr>
          <w:b/>
          <w:color w:val="000000"/>
        </w:rPr>
        <w:t>«Мое маленькое открытие»</w:t>
      </w:r>
    </w:p>
    <w:p w14:paraId="00000004" w14:textId="77777777" w:rsidR="009A1824" w:rsidRDefault="009A1824">
      <w:pPr>
        <w:pBdr>
          <w:top w:val="nil"/>
          <w:left w:val="nil"/>
          <w:bottom w:val="nil"/>
          <w:right w:val="nil"/>
          <w:between w:val="nil"/>
        </w:pBdr>
        <w:ind w:firstLine="709"/>
        <w:jc w:val="both"/>
        <w:rPr>
          <w:color w:val="000000"/>
        </w:rPr>
      </w:pPr>
    </w:p>
    <w:p w14:paraId="00000005" w14:textId="77777777" w:rsidR="009A1824" w:rsidRDefault="00E4791F">
      <w:pPr>
        <w:pBdr>
          <w:top w:val="nil"/>
          <w:left w:val="nil"/>
          <w:bottom w:val="nil"/>
          <w:right w:val="nil"/>
          <w:between w:val="nil"/>
        </w:pBdr>
        <w:jc w:val="center"/>
        <w:rPr>
          <w:color w:val="000000"/>
        </w:rPr>
      </w:pPr>
      <w:r>
        <w:rPr>
          <w:b/>
          <w:color w:val="000000"/>
        </w:rPr>
        <w:t>1. Общие положения</w:t>
      </w:r>
    </w:p>
    <w:p w14:paraId="00000006" w14:textId="77777777" w:rsidR="009A1824" w:rsidRDefault="00E4791F" w:rsidP="00E4791F">
      <w:pPr>
        <w:numPr>
          <w:ilvl w:val="1"/>
          <w:numId w:val="1"/>
        </w:numPr>
        <w:pBdr>
          <w:top w:val="nil"/>
          <w:left w:val="nil"/>
          <w:bottom w:val="nil"/>
          <w:right w:val="nil"/>
          <w:between w:val="nil"/>
        </w:pBdr>
        <w:tabs>
          <w:tab w:val="left" w:pos="0"/>
          <w:tab w:val="left" w:pos="993"/>
        </w:tabs>
        <w:ind w:left="0" w:firstLine="709"/>
        <w:jc w:val="both"/>
        <w:rPr>
          <w:color w:val="000000"/>
        </w:rPr>
      </w:pPr>
      <w:r>
        <w:rPr>
          <w:color w:val="000000"/>
        </w:rPr>
        <w:t>Настоящее Положение определяет организационные основы и порядок проведения муниципального конкурса учебно-исследовательских работ «Мое маленькое открытие» (</w:t>
      </w:r>
      <w:bookmarkStart w:id="0" w:name="_GoBack"/>
      <w:bookmarkEnd w:id="0"/>
      <w:r>
        <w:rPr>
          <w:color w:val="000000"/>
        </w:rPr>
        <w:t xml:space="preserve">далее – конкурс). </w:t>
      </w:r>
    </w:p>
    <w:p w14:paraId="00000007" w14:textId="6DEB5F9A" w:rsidR="009A1824" w:rsidRDefault="00E4791F" w:rsidP="00E4791F">
      <w:pPr>
        <w:numPr>
          <w:ilvl w:val="1"/>
          <w:numId w:val="1"/>
        </w:numPr>
        <w:pBdr>
          <w:top w:val="nil"/>
          <w:left w:val="nil"/>
          <w:bottom w:val="nil"/>
          <w:right w:val="nil"/>
          <w:between w:val="nil"/>
        </w:pBdr>
        <w:tabs>
          <w:tab w:val="left" w:pos="0"/>
          <w:tab w:val="left" w:pos="993"/>
        </w:tabs>
        <w:ind w:left="0" w:firstLine="709"/>
        <w:jc w:val="both"/>
        <w:rPr>
          <w:color w:val="000000"/>
        </w:rPr>
      </w:pPr>
      <w:r>
        <w:rPr>
          <w:color w:val="000000"/>
        </w:rPr>
        <w:t>Организатором конкурса является муниципальное бюджетное учреждение дополнительного образования</w:t>
      </w:r>
      <w:r>
        <w:t xml:space="preserve"> Центр образовательных трендов </w:t>
      </w:r>
      <w:r>
        <w:rPr>
          <w:lang w:val="ru-RU"/>
        </w:rPr>
        <w:t>«</w:t>
      </w:r>
      <w:r>
        <w:t>Омега</w:t>
      </w:r>
      <w:r>
        <w:rPr>
          <w:lang w:val="ru-RU"/>
        </w:rPr>
        <w:t>»</w:t>
      </w:r>
      <w:r>
        <w:t xml:space="preserve"> </w:t>
      </w:r>
      <w:r>
        <w:rPr>
          <w:color w:val="000000"/>
        </w:rPr>
        <w:t>при поддержке управления образования Администрации города Иванова.</w:t>
      </w:r>
    </w:p>
    <w:p w14:paraId="00000008" w14:textId="77777777" w:rsidR="009A1824" w:rsidRDefault="00E4791F" w:rsidP="00E4791F">
      <w:pPr>
        <w:numPr>
          <w:ilvl w:val="1"/>
          <w:numId w:val="1"/>
        </w:numPr>
        <w:pBdr>
          <w:top w:val="nil"/>
          <w:left w:val="nil"/>
          <w:bottom w:val="nil"/>
          <w:right w:val="nil"/>
          <w:between w:val="nil"/>
        </w:pBdr>
        <w:tabs>
          <w:tab w:val="left" w:pos="0"/>
          <w:tab w:val="left" w:pos="851"/>
          <w:tab w:val="left" w:pos="1134"/>
        </w:tabs>
        <w:ind w:left="0" w:firstLine="709"/>
        <w:jc w:val="both"/>
        <w:rPr>
          <w:color w:val="000000"/>
        </w:rPr>
      </w:pPr>
      <w:r>
        <w:rPr>
          <w:color w:val="000000"/>
        </w:rPr>
        <w:t>Руководство подготовкой и проведением конкурса осуществляет Оргкомитет:</w:t>
      </w:r>
    </w:p>
    <w:p w14:paraId="00000009" w14:textId="6AF8AD77" w:rsidR="009A1824" w:rsidRPr="00E4791F" w:rsidRDefault="00E4791F" w:rsidP="00E4791F">
      <w:pPr>
        <w:pStyle w:val="a8"/>
        <w:numPr>
          <w:ilvl w:val="0"/>
          <w:numId w:val="2"/>
        </w:numPr>
        <w:pBdr>
          <w:top w:val="nil"/>
          <w:left w:val="nil"/>
          <w:bottom w:val="nil"/>
          <w:right w:val="nil"/>
          <w:between w:val="nil"/>
        </w:pBdr>
        <w:tabs>
          <w:tab w:val="left" w:pos="0"/>
        </w:tabs>
        <w:spacing w:after="0" w:line="240" w:lineRule="auto"/>
        <w:ind w:left="0" w:firstLine="567"/>
        <w:jc w:val="both"/>
        <w:rPr>
          <w:rFonts w:ascii="Times New Roman" w:hAnsi="Times New Roman"/>
          <w:color w:val="000000"/>
          <w:sz w:val="24"/>
          <w:szCs w:val="24"/>
          <w:lang w:val="ru-RU"/>
        </w:rPr>
      </w:pPr>
      <w:r w:rsidRPr="00E4791F">
        <w:rPr>
          <w:rFonts w:ascii="Times New Roman" w:hAnsi="Times New Roman"/>
          <w:sz w:val="24"/>
          <w:szCs w:val="24"/>
        </w:rPr>
        <w:t xml:space="preserve">Зубкова О.А. - заместитель директора по воспитательной работе МБУ ДО ЦОТ </w:t>
      </w:r>
      <w:r w:rsidRPr="00E4791F">
        <w:rPr>
          <w:rFonts w:ascii="Times New Roman" w:hAnsi="Times New Roman"/>
          <w:sz w:val="24"/>
          <w:szCs w:val="24"/>
          <w:lang w:val="ru-RU"/>
        </w:rPr>
        <w:t>«</w:t>
      </w:r>
      <w:r w:rsidRPr="00E4791F">
        <w:rPr>
          <w:rFonts w:ascii="Times New Roman" w:hAnsi="Times New Roman"/>
          <w:sz w:val="24"/>
          <w:szCs w:val="24"/>
        </w:rPr>
        <w:t>Омега</w:t>
      </w:r>
      <w:r w:rsidRPr="00E4791F">
        <w:rPr>
          <w:rFonts w:ascii="Times New Roman" w:hAnsi="Times New Roman"/>
          <w:sz w:val="24"/>
          <w:szCs w:val="24"/>
          <w:lang w:val="ru-RU"/>
        </w:rPr>
        <w:t>»</w:t>
      </w:r>
    </w:p>
    <w:p w14:paraId="0000000A" w14:textId="174F4BFD" w:rsidR="009A1824" w:rsidRPr="00E4791F" w:rsidRDefault="00E4791F" w:rsidP="00E4791F">
      <w:pPr>
        <w:pStyle w:val="a8"/>
        <w:numPr>
          <w:ilvl w:val="0"/>
          <w:numId w:val="2"/>
        </w:numPr>
        <w:pBdr>
          <w:top w:val="nil"/>
          <w:left w:val="nil"/>
          <w:bottom w:val="nil"/>
          <w:right w:val="nil"/>
          <w:between w:val="nil"/>
        </w:pBdr>
        <w:tabs>
          <w:tab w:val="left" w:pos="0"/>
        </w:tabs>
        <w:spacing w:after="0" w:line="240" w:lineRule="auto"/>
        <w:ind w:left="0" w:firstLine="567"/>
        <w:jc w:val="both"/>
        <w:rPr>
          <w:rFonts w:ascii="Times New Roman" w:hAnsi="Times New Roman"/>
          <w:color w:val="000000"/>
          <w:sz w:val="24"/>
          <w:szCs w:val="24"/>
        </w:rPr>
      </w:pPr>
      <w:r w:rsidRPr="00E4791F">
        <w:rPr>
          <w:rFonts w:ascii="Times New Roman" w:hAnsi="Times New Roman"/>
          <w:color w:val="000000"/>
          <w:sz w:val="24"/>
          <w:szCs w:val="24"/>
        </w:rPr>
        <w:t>Худякова О.А. - педагог</w:t>
      </w:r>
      <w:r w:rsidRPr="00E4791F">
        <w:rPr>
          <w:rFonts w:ascii="Times New Roman" w:hAnsi="Times New Roman"/>
          <w:sz w:val="24"/>
          <w:szCs w:val="24"/>
        </w:rPr>
        <w:t xml:space="preserve">-организатор </w:t>
      </w:r>
      <w:r w:rsidRPr="00E4791F">
        <w:rPr>
          <w:rFonts w:ascii="Times New Roman" w:hAnsi="Times New Roman"/>
          <w:color w:val="000000"/>
          <w:sz w:val="24"/>
          <w:szCs w:val="24"/>
        </w:rPr>
        <w:t xml:space="preserve">МБУ ДО ЦОТ </w:t>
      </w:r>
      <w:r>
        <w:rPr>
          <w:rFonts w:ascii="Times New Roman" w:hAnsi="Times New Roman"/>
          <w:sz w:val="24"/>
          <w:szCs w:val="24"/>
          <w:lang w:val="ru-RU"/>
        </w:rPr>
        <w:t>«</w:t>
      </w:r>
      <w:r>
        <w:rPr>
          <w:rFonts w:ascii="Times New Roman" w:hAnsi="Times New Roman"/>
          <w:sz w:val="24"/>
          <w:szCs w:val="24"/>
        </w:rPr>
        <w:t>Омега</w:t>
      </w:r>
      <w:r>
        <w:rPr>
          <w:rFonts w:ascii="Times New Roman" w:hAnsi="Times New Roman"/>
          <w:sz w:val="24"/>
          <w:szCs w:val="24"/>
          <w:lang w:val="ru-RU"/>
        </w:rPr>
        <w:t>»</w:t>
      </w:r>
    </w:p>
    <w:p w14:paraId="0000000B" w14:textId="4B0CAE54" w:rsidR="009A1824" w:rsidRPr="00E4791F" w:rsidRDefault="00E4791F" w:rsidP="00E4791F">
      <w:pPr>
        <w:pStyle w:val="a8"/>
        <w:numPr>
          <w:ilvl w:val="0"/>
          <w:numId w:val="2"/>
        </w:numPr>
        <w:pBdr>
          <w:top w:val="nil"/>
          <w:left w:val="nil"/>
          <w:bottom w:val="nil"/>
          <w:right w:val="nil"/>
          <w:between w:val="nil"/>
        </w:pBdr>
        <w:tabs>
          <w:tab w:val="left" w:pos="0"/>
        </w:tabs>
        <w:spacing w:after="0" w:line="240" w:lineRule="auto"/>
        <w:ind w:left="0" w:firstLine="567"/>
        <w:jc w:val="both"/>
        <w:rPr>
          <w:rFonts w:ascii="Times New Roman" w:hAnsi="Times New Roman"/>
          <w:color w:val="000000"/>
          <w:sz w:val="24"/>
          <w:szCs w:val="24"/>
        </w:rPr>
      </w:pPr>
      <w:r w:rsidRPr="00E4791F">
        <w:rPr>
          <w:rFonts w:ascii="Times New Roman" w:hAnsi="Times New Roman"/>
          <w:color w:val="000000"/>
          <w:sz w:val="24"/>
          <w:szCs w:val="24"/>
        </w:rPr>
        <w:t xml:space="preserve">Чистякова О.А. </w:t>
      </w:r>
      <w:r w:rsidR="00B85D07">
        <w:rPr>
          <w:rFonts w:ascii="Times New Roman" w:hAnsi="Times New Roman"/>
          <w:color w:val="000000"/>
          <w:sz w:val="24"/>
          <w:szCs w:val="24"/>
          <w:lang w:val="ru-RU"/>
        </w:rPr>
        <w:t>-</w:t>
      </w:r>
      <w:r w:rsidRPr="00E4791F">
        <w:rPr>
          <w:rFonts w:ascii="Times New Roman" w:hAnsi="Times New Roman"/>
          <w:color w:val="000000"/>
          <w:sz w:val="24"/>
          <w:szCs w:val="24"/>
        </w:rPr>
        <w:t xml:space="preserve"> </w:t>
      </w:r>
      <w:r w:rsidRPr="00E4791F">
        <w:rPr>
          <w:rFonts w:ascii="Times New Roman" w:hAnsi="Times New Roman"/>
          <w:color w:val="000000"/>
          <w:sz w:val="24"/>
          <w:szCs w:val="24"/>
          <w:lang w:val="ru-RU"/>
        </w:rPr>
        <w:t>начальник</w:t>
      </w:r>
      <w:r w:rsidRPr="00E4791F">
        <w:rPr>
          <w:rFonts w:ascii="Times New Roman" w:hAnsi="Times New Roman"/>
          <w:color w:val="000000"/>
          <w:sz w:val="24"/>
          <w:szCs w:val="24"/>
        </w:rPr>
        <w:t xml:space="preserve"> отдела мониторинга и организационной работы управления образования Администрации города Иванова.</w:t>
      </w:r>
    </w:p>
    <w:p w14:paraId="0000000C" w14:textId="77777777" w:rsidR="009A1824" w:rsidRDefault="00E4791F">
      <w:pPr>
        <w:pBdr>
          <w:top w:val="nil"/>
          <w:left w:val="nil"/>
          <w:bottom w:val="nil"/>
          <w:right w:val="nil"/>
          <w:between w:val="nil"/>
        </w:pBdr>
        <w:tabs>
          <w:tab w:val="left" w:pos="0"/>
        </w:tabs>
        <w:ind w:firstLine="709"/>
        <w:jc w:val="both"/>
        <w:rPr>
          <w:color w:val="000000"/>
        </w:rPr>
      </w:pPr>
      <w:r>
        <w:rPr>
          <w:color w:val="000000"/>
        </w:rPr>
        <w:t>1.4. Для определения победителей оргкомитет формирует жюри.</w:t>
      </w:r>
    </w:p>
    <w:p w14:paraId="0000000D" w14:textId="77777777" w:rsidR="009A1824" w:rsidRDefault="00E4791F">
      <w:pPr>
        <w:pBdr>
          <w:top w:val="nil"/>
          <w:left w:val="nil"/>
          <w:bottom w:val="nil"/>
          <w:right w:val="nil"/>
          <w:between w:val="nil"/>
        </w:pBdr>
        <w:tabs>
          <w:tab w:val="left" w:pos="0"/>
        </w:tabs>
        <w:ind w:firstLine="709"/>
        <w:jc w:val="both"/>
        <w:rPr>
          <w:color w:val="000000"/>
        </w:rPr>
      </w:pPr>
      <w:r>
        <w:rPr>
          <w:color w:val="000000"/>
        </w:rPr>
        <w:t>1.5. Социальные партнеры конкурса: Ивановский государственный университет, Ивановское отделение Союза охраны птиц России.</w:t>
      </w:r>
    </w:p>
    <w:p w14:paraId="0000000E" w14:textId="77777777" w:rsidR="009A1824" w:rsidRDefault="009A1824">
      <w:pPr>
        <w:tabs>
          <w:tab w:val="left" w:pos="0"/>
        </w:tabs>
        <w:ind w:firstLine="709"/>
        <w:jc w:val="both"/>
        <w:rPr>
          <w:color w:val="000000"/>
        </w:rPr>
      </w:pPr>
    </w:p>
    <w:p w14:paraId="0000000F" w14:textId="77777777" w:rsidR="009A1824" w:rsidRDefault="00E4791F">
      <w:pPr>
        <w:pBdr>
          <w:top w:val="nil"/>
          <w:left w:val="nil"/>
          <w:bottom w:val="nil"/>
          <w:right w:val="nil"/>
          <w:between w:val="nil"/>
        </w:pBdr>
        <w:jc w:val="center"/>
        <w:rPr>
          <w:color w:val="000000"/>
        </w:rPr>
      </w:pPr>
      <w:r>
        <w:rPr>
          <w:b/>
          <w:color w:val="000000"/>
        </w:rPr>
        <w:t>2. Цель и задачи конкурса</w:t>
      </w:r>
    </w:p>
    <w:p w14:paraId="00000010" w14:textId="77777777" w:rsidR="009A1824" w:rsidRDefault="00E4791F">
      <w:pPr>
        <w:pBdr>
          <w:top w:val="nil"/>
          <w:left w:val="nil"/>
          <w:bottom w:val="nil"/>
          <w:right w:val="nil"/>
          <w:between w:val="nil"/>
        </w:pBdr>
        <w:ind w:firstLine="709"/>
        <w:jc w:val="both"/>
        <w:rPr>
          <w:color w:val="000000"/>
        </w:rPr>
      </w:pPr>
      <w:r>
        <w:rPr>
          <w:b/>
          <w:color w:val="000000"/>
        </w:rPr>
        <w:t xml:space="preserve">Цель: </w:t>
      </w:r>
      <w:r>
        <w:rPr>
          <w:color w:val="000000"/>
        </w:rPr>
        <w:t>повышение интереса школьников к исследовательской деятельности в областях эколого-биологических дисциплин.</w:t>
      </w:r>
    </w:p>
    <w:p w14:paraId="00000011" w14:textId="77777777" w:rsidR="009A1824" w:rsidRDefault="00E4791F">
      <w:pPr>
        <w:pBdr>
          <w:top w:val="nil"/>
          <w:left w:val="nil"/>
          <w:bottom w:val="nil"/>
          <w:right w:val="nil"/>
          <w:between w:val="nil"/>
        </w:pBdr>
        <w:ind w:firstLine="709"/>
        <w:jc w:val="both"/>
        <w:rPr>
          <w:b/>
          <w:color w:val="000000"/>
        </w:rPr>
      </w:pPr>
      <w:r>
        <w:rPr>
          <w:b/>
          <w:color w:val="000000"/>
        </w:rPr>
        <w:t>Задачи:</w:t>
      </w:r>
    </w:p>
    <w:p w14:paraId="00000012" w14:textId="77777777" w:rsidR="009A1824" w:rsidRDefault="00E4791F" w:rsidP="00B85D07">
      <w:pPr>
        <w:widowControl w:val="0"/>
        <w:pBdr>
          <w:top w:val="nil"/>
          <w:left w:val="nil"/>
          <w:bottom w:val="nil"/>
          <w:right w:val="nil"/>
          <w:between w:val="nil"/>
        </w:pBdr>
        <w:ind w:firstLine="567"/>
        <w:jc w:val="both"/>
        <w:rPr>
          <w:color w:val="000000"/>
        </w:rPr>
      </w:pPr>
      <w:r>
        <w:rPr>
          <w:color w:val="000000"/>
        </w:rPr>
        <w:t>1. Выявление и поддержка обучающихся, интересующихся исследовательской деятельностью в областях эколого-биологических дисциплин.</w:t>
      </w:r>
    </w:p>
    <w:p w14:paraId="00000013" w14:textId="77777777" w:rsidR="009A1824" w:rsidRDefault="00E4791F" w:rsidP="00B85D07">
      <w:pPr>
        <w:widowControl w:val="0"/>
        <w:pBdr>
          <w:top w:val="nil"/>
          <w:left w:val="nil"/>
          <w:bottom w:val="nil"/>
          <w:right w:val="nil"/>
          <w:between w:val="nil"/>
        </w:pBdr>
        <w:ind w:firstLine="567"/>
        <w:jc w:val="both"/>
        <w:rPr>
          <w:color w:val="000000"/>
        </w:rPr>
      </w:pPr>
      <w:r>
        <w:rPr>
          <w:color w:val="000000"/>
        </w:rPr>
        <w:t>2. Развитие познавательных и базовых исследовательских компетенций школьников.</w:t>
      </w:r>
    </w:p>
    <w:p w14:paraId="00000014" w14:textId="77777777" w:rsidR="009A1824" w:rsidRDefault="00E4791F" w:rsidP="00B85D07">
      <w:pPr>
        <w:widowControl w:val="0"/>
        <w:pBdr>
          <w:top w:val="nil"/>
          <w:left w:val="nil"/>
          <w:bottom w:val="nil"/>
          <w:right w:val="nil"/>
          <w:between w:val="nil"/>
        </w:pBdr>
        <w:ind w:firstLine="567"/>
        <w:jc w:val="both"/>
        <w:rPr>
          <w:color w:val="000000"/>
        </w:rPr>
      </w:pPr>
      <w:r>
        <w:rPr>
          <w:color w:val="000000"/>
        </w:rPr>
        <w:t>3. Создание возможностей для организации контактов между обучающимися и специалистами научных дисциплин.</w:t>
      </w:r>
    </w:p>
    <w:p w14:paraId="00000015" w14:textId="77777777" w:rsidR="009A1824" w:rsidRDefault="009A1824">
      <w:pPr>
        <w:pBdr>
          <w:top w:val="nil"/>
          <w:left w:val="nil"/>
          <w:bottom w:val="nil"/>
          <w:right w:val="nil"/>
          <w:between w:val="nil"/>
        </w:pBdr>
        <w:tabs>
          <w:tab w:val="left" w:pos="180"/>
        </w:tabs>
        <w:jc w:val="both"/>
        <w:rPr>
          <w:color w:val="000000"/>
        </w:rPr>
      </w:pPr>
    </w:p>
    <w:p w14:paraId="00000016" w14:textId="77777777" w:rsidR="009A1824" w:rsidRDefault="00E4791F">
      <w:pPr>
        <w:pBdr>
          <w:top w:val="nil"/>
          <w:left w:val="nil"/>
          <w:bottom w:val="nil"/>
          <w:right w:val="nil"/>
          <w:between w:val="nil"/>
        </w:pBdr>
        <w:jc w:val="center"/>
        <w:rPr>
          <w:color w:val="000000"/>
        </w:rPr>
      </w:pPr>
      <w:r>
        <w:rPr>
          <w:b/>
          <w:color w:val="000000"/>
        </w:rPr>
        <w:t>3. Участники конкурса</w:t>
      </w:r>
    </w:p>
    <w:p w14:paraId="00000017" w14:textId="77777777" w:rsidR="009A1824" w:rsidRDefault="00E4791F">
      <w:pPr>
        <w:ind w:firstLine="709"/>
        <w:jc w:val="both"/>
      </w:pPr>
      <w:r>
        <w:t>3.1. К участию в конкурсе приглашаются обучающиеся образовательных учреждений общего и дополнительного образования города Иванова в возрасте 7-14 лет.</w:t>
      </w:r>
    </w:p>
    <w:p w14:paraId="00000018" w14:textId="4DFEA032" w:rsidR="009A1824" w:rsidRDefault="00E4791F">
      <w:pPr>
        <w:ind w:firstLine="709"/>
        <w:jc w:val="both"/>
      </w:pPr>
      <w:r>
        <w:t xml:space="preserve">3.2. Допускается участие коллективных работ, выполненных не более </w:t>
      </w:r>
      <w:r w:rsidR="00B85D07">
        <w:rPr>
          <w:lang w:val="ru-RU"/>
        </w:rPr>
        <w:t xml:space="preserve">чем тремя </w:t>
      </w:r>
      <w:r>
        <w:t>авторами.</w:t>
      </w:r>
    </w:p>
    <w:p w14:paraId="00000019" w14:textId="77777777" w:rsidR="009A1824" w:rsidRDefault="009A1824">
      <w:pPr>
        <w:rPr>
          <w:b/>
        </w:rPr>
      </w:pPr>
    </w:p>
    <w:p w14:paraId="0000001A" w14:textId="77777777" w:rsidR="009A1824" w:rsidRDefault="00E4791F">
      <w:pPr>
        <w:jc w:val="center"/>
        <w:rPr>
          <w:b/>
        </w:rPr>
      </w:pPr>
      <w:r>
        <w:rPr>
          <w:b/>
        </w:rPr>
        <w:t>4. Организация и порядок проведения конкурса</w:t>
      </w:r>
    </w:p>
    <w:p w14:paraId="0000001B" w14:textId="77777777" w:rsidR="009A1824" w:rsidRDefault="00E4791F">
      <w:pPr>
        <w:ind w:firstLine="426"/>
        <w:jc w:val="both"/>
      </w:pPr>
      <w:r>
        <w:t>4.1. Конкурс проводится в 2 этапа:</w:t>
      </w:r>
    </w:p>
    <w:p w14:paraId="0000001C" w14:textId="77777777" w:rsidR="009A1824" w:rsidRDefault="00E4791F">
      <w:pPr>
        <w:ind w:firstLine="426"/>
        <w:jc w:val="both"/>
      </w:pPr>
      <w:r>
        <w:t xml:space="preserve">4.1.1. </w:t>
      </w:r>
      <w:r>
        <w:rPr>
          <w:i/>
        </w:rPr>
        <w:t>1 этап</w:t>
      </w:r>
      <w:r>
        <w:t xml:space="preserve"> – прием заявок на участие в конкурсе и аннотаций к работам. </w:t>
      </w:r>
    </w:p>
    <w:p w14:paraId="0000001D" w14:textId="7DC949D7" w:rsidR="009A1824" w:rsidRDefault="00482C79">
      <w:pPr>
        <w:ind w:firstLine="709"/>
        <w:jc w:val="both"/>
      </w:pPr>
      <w:r w:rsidRPr="00482C79">
        <w:rPr>
          <w:b/>
          <w:lang w:val="ru-RU"/>
        </w:rPr>
        <w:t>Д</w:t>
      </w:r>
      <w:r w:rsidR="00E4791F" w:rsidRPr="00482C79">
        <w:rPr>
          <w:b/>
        </w:rPr>
        <w:t>о 1</w:t>
      </w:r>
      <w:r w:rsidRPr="00482C79">
        <w:rPr>
          <w:b/>
          <w:lang w:val="ru-RU"/>
        </w:rPr>
        <w:t>0</w:t>
      </w:r>
      <w:r w:rsidR="00E4791F" w:rsidRPr="00482C79">
        <w:rPr>
          <w:b/>
        </w:rPr>
        <w:t xml:space="preserve"> </w:t>
      </w:r>
      <w:r>
        <w:rPr>
          <w:b/>
          <w:lang w:val="ru-RU"/>
        </w:rPr>
        <w:t>ма</w:t>
      </w:r>
      <w:r w:rsidRPr="00482C79">
        <w:rPr>
          <w:b/>
          <w:lang w:val="ru-RU"/>
        </w:rPr>
        <w:t>рта</w:t>
      </w:r>
      <w:r>
        <w:rPr>
          <w:b/>
          <w:lang w:val="ru-RU"/>
        </w:rPr>
        <w:t xml:space="preserve"> 2025 года</w:t>
      </w:r>
      <w:r w:rsidR="00E4791F">
        <w:rPr>
          <w:b/>
        </w:rPr>
        <w:t xml:space="preserve"> </w:t>
      </w:r>
      <w:r w:rsidR="00E4791F">
        <w:t>(включительно) участники высылают заявки с кратким содержанием проведенной учебно-исследовательской работы (Приложение</w:t>
      </w:r>
      <w:r w:rsidR="00E4791F">
        <w:rPr>
          <w:lang w:val="ru-RU"/>
        </w:rPr>
        <w:t xml:space="preserve"> 1</w:t>
      </w:r>
      <w:r w:rsidR="00E4791F">
        <w:t>)</w:t>
      </w:r>
      <w:r w:rsidR="00E4791F">
        <w:rPr>
          <w:lang w:val="ru-RU"/>
        </w:rPr>
        <w:t xml:space="preserve"> и Согласие на обработку персональных данных участника(-</w:t>
      </w:r>
      <w:proofErr w:type="spellStart"/>
      <w:r w:rsidR="00E4791F" w:rsidRPr="00E4791F">
        <w:rPr>
          <w:lang w:val="ru-RU"/>
        </w:rPr>
        <w:t>ов</w:t>
      </w:r>
      <w:proofErr w:type="spellEnd"/>
      <w:r w:rsidR="00E4791F" w:rsidRPr="00E4791F">
        <w:rPr>
          <w:lang w:val="ru-RU"/>
        </w:rPr>
        <w:t>)</w:t>
      </w:r>
      <w:r w:rsidR="00E4791F" w:rsidRPr="00E4791F">
        <w:t xml:space="preserve"> </w:t>
      </w:r>
      <w:r w:rsidR="00E4791F" w:rsidRPr="00E4791F">
        <w:rPr>
          <w:lang w:val="ru-RU"/>
        </w:rPr>
        <w:t xml:space="preserve">(Приложение 2) </w:t>
      </w:r>
      <w:r w:rsidR="00E4791F" w:rsidRPr="00E4791F">
        <w:t xml:space="preserve">на </w:t>
      </w:r>
      <w:r w:rsidR="00E4791F">
        <w:t xml:space="preserve">почту оргкомитета конкурса </w:t>
      </w:r>
      <w:hyperlink r:id="rId6">
        <w:r w:rsidR="00E4791F">
          <w:rPr>
            <w:color w:val="0000FF"/>
            <w:u w:val="single"/>
          </w:rPr>
          <w:t>khoa061095@mail.ru</w:t>
        </w:r>
      </w:hyperlink>
      <w:r w:rsidR="00E4791F">
        <w:rPr>
          <w:color w:val="0000FF"/>
          <w:u w:val="single"/>
        </w:rPr>
        <w:t xml:space="preserve"> </w:t>
      </w:r>
      <w:r w:rsidR="00E4791F">
        <w:t>(с пометкой «Мое маленькое открытие»).</w:t>
      </w:r>
    </w:p>
    <w:p w14:paraId="0000001E" w14:textId="77777777" w:rsidR="009A1824" w:rsidRDefault="00E4791F">
      <w:pPr>
        <w:ind w:firstLine="426"/>
        <w:jc w:val="both"/>
      </w:pPr>
      <w:r>
        <w:t xml:space="preserve">4.1.2. </w:t>
      </w:r>
      <w:r>
        <w:rPr>
          <w:i/>
        </w:rPr>
        <w:t>2 этап</w:t>
      </w:r>
      <w:r>
        <w:t xml:space="preserve"> – представление конкурсных работ.</w:t>
      </w:r>
    </w:p>
    <w:p w14:paraId="0000001F" w14:textId="77777777" w:rsidR="009A1824" w:rsidRDefault="00E4791F">
      <w:pPr>
        <w:ind w:firstLine="709"/>
        <w:jc w:val="both"/>
      </w:pPr>
      <w:r>
        <w:t>Участники в форме доклада представляют результаты проведенной учебно-исследовательской работы. О формате и месте проведения конкурса (очном, дистанционном или заочном) будет сообщено отдельно.</w:t>
      </w:r>
    </w:p>
    <w:p w14:paraId="00000020" w14:textId="77777777" w:rsidR="009A1824" w:rsidRDefault="00E4791F">
      <w:pPr>
        <w:ind w:firstLine="709"/>
        <w:jc w:val="both"/>
      </w:pPr>
      <w:r>
        <w:t xml:space="preserve">Продолжительность доклада, в котором излагаются основные результаты исследований, </w:t>
      </w:r>
      <w:r>
        <w:rPr>
          <w:b/>
        </w:rPr>
        <w:t xml:space="preserve">не более 7 минут. </w:t>
      </w:r>
      <w:r>
        <w:t xml:space="preserve">Доклад, по усмотрению автора, может сопровождаться </w:t>
      </w:r>
      <w:r>
        <w:lastRenderedPageBreak/>
        <w:t>компьютерной презентацией, которая может включать таблицы, графики, диаграммы, фотографии и другие иллюстративные материалы.</w:t>
      </w:r>
    </w:p>
    <w:p w14:paraId="00000021" w14:textId="77777777" w:rsidR="009A1824" w:rsidRDefault="00E4791F">
      <w:pPr>
        <w:ind w:firstLine="426"/>
        <w:jc w:val="both"/>
      </w:pPr>
      <w:r>
        <w:t xml:space="preserve">4.2. Участники конкурса выступают в двух </w:t>
      </w:r>
      <w:r>
        <w:rPr>
          <w:b/>
        </w:rPr>
        <w:t>возрастных категориях – 7-10 и 11-14 лет.</w:t>
      </w:r>
    </w:p>
    <w:p w14:paraId="00000022" w14:textId="77777777" w:rsidR="009A1824" w:rsidRDefault="00E4791F">
      <w:pPr>
        <w:ind w:firstLine="426"/>
        <w:jc w:val="both"/>
      </w:pPr>
      <w:r>
        <w:t>4.3. Номинации конкурса:</w:t>
      </w:r>
    </w:p>
    <w:p w14:paraId="00000023" w14:textId="77777777" w:rsidR="009A1824" w:rsidRDefault="00E4791F">
      <w:pPr>
        <w:ind w:firstLine="426"/>
        <w:jc w:val="both"/>
      </w:pPr>
      <w:r>
        <w:t>- «</w:t>
      </w:r>
      <w:r>
        <w:rPr>
          <w:b/>
          <w:i/>
        </w:rPr>
        <w:t>Удивительная природа</w:t>
      </w:r>
      <w:r>
        <w:t>» (изучение сезонных явлений и особенностей неживой природы);</w:t>
      </w:r>
    </w:p>
    <w:p w14:paraId="00000024" w14:textId="77777777" w:rsidR="009A1824" w:rsidRDefault="00E4791F">
      <w:pPr>
        <w:ind w:firstLine="426"/>
        <w:jc w:val="both"/>
      </w:pPr>
      <w:r>
        <w:t>- «</w:t>
      </w:r>
      <w:r>
        <w:rPr>
          <w:b/>
          <w:i/>
        </w:rPr>
        <w:t>Животный мир</w:t>
      </w:r>
      <w:r>
        <w:t>» (изучение диких и домашних животных);</w:t>
      </w:r>
    </w:p>
    <w:p w14:paraId="00000025" w14:textId="77777777" w:rsidR="009A1824" w:rsidRDefault="00E4791F">
      <w:pPr>
        <w:ind w:firstLine="426"/>
        <w:jc w:val="both"/>
      </w:pPr>
      <w:r>
        <w:t>- «</w:t>
      </w:r>
      <w:r>
        <w:rPr>
          <w:b/>
          <w:i/>
        </w:rPr>
        <w:t>Растительный мир</w:t>
      </w:r>
      <w:r>
        <w:t>» (изучение растений, грибов, лишайников, комнатных растений);</w:t>
      </w:r>
    </w:p>
    <w:p w14:paraId="00000026" w14:textId="77777777" w:rsidR="009A1824" w:rsidRDefault="00E4791F">
      <w:pPr>
        <w:ind w:firstLine="426"/>
        <w:jc w:val="both"/>
        <w:rPr>
          <w:color w:val="FF0000"/>
        </w:rPr>
      </w:pPr>
      <w:r>
        <w:t>- «</w:t>
      </w:r>
      <w:r>
        <w:rPr>
          <w:b/>
          <w:i/>
        </w:rPr>
        <w:t>Человек и его особенности</w:t>
      </w:r>
      <w:r>
        <w:t>» (изучение особенностей анатомии и физиологии человека).</w:t>
      </w:r>
    </w:p>
    <w:p w14:paraId="00000027" w14:textId="77777777" w:rsidR="009A1824" w:rsidRDefault="00E4791F">
      <w:pPr>
        <w:ind w:firstLine="426"/>
        <w:jc w:val="both"/>
      </w:pPr>
      <w:bookmarkStart w:id="1" w:name="_heading=h.x8creluivda3" w:colFirst="0" w:colLast="0"/>
      <w:bookmarkEnd w:id="1"/>
      <w:r>
        <w:t>4.4. На конкурс не принимаются работы реферативного характера и имеющие признаки плагиата.</w:t>
      </w:r>
    </w:p>
    <w:p w14:paraId="00000028" w14:textId="77777777" w:rsidR="009A1824" w:rsidRDefault="009A1824">
      <w:pPr>
        <w:ind w:firstLine="709"/>
        <w:jc w:val="both"/>
      </w:pPr>
    </w:p>
    <w:p w14:paraId="00000029" w14:textId="77777777" w:rsidR="009A1824" w:rsidRDefault="00E4791F">
      <w:pPr>
        <w:jc w:val="center"/>
        <w:rPr>
          <w:b/>
        </w:rPr>
      </w:pPr>
      <w:r>
        <w:rPr>
          <w:b/>
        </w:rPr>
        <w:t>5. Рекомендации по тематике и структуре работ</w:t>
      </w:r>
    </w:p>
    <w:p w14:paraId="0000002A" w14:textId="77777777" w:rsidR="009A1824" w:rsidRDefault="00E4791F">
      <w:pPr>
        <w:ind w:firstLine="426"/>
        <w:jc w:val="both"/>
      </w:pPr>
      <w:r>
        <w:t>5.1. Обучающиеся самостоятельно выбирают тему исследовательской работы в области эколого-биологического направления - биологии (ботаники, зоологии, анатомии и физиологии человека и животных и др.) экологии, географии и др.), -  например, наблюдения за растением (прорастание семян, раскрытие цветка), за дикими и домашними животными (птицы на кормушке, наблюдение за ростом котят/щенят), за явлениями, связанными с природой и человеком (таяние снега, рост плесени, процесс заживания царапины); проведение домашних экспериментов по изучению природных явлений; сравнение компонентов природы, находящихся в одинаковых или разных условиях и др.</w:t>
      </w:r>
    </w:p>
    <w:p w14:paraId="0000002B" w14:textId="77777777" w:rsidR="009A1824" w:rsidRDefault="00E4791F">
      <w:pPr>
        <w:ind w:firstLine="426"/>
        <w:jc w:val="both"/>
      </w:pPr>
      <w:r>
        <w:t xml:space="preserve">5.2. Исследовательская работа подразумевает содержание обязательных элементов научного исследования: </w:t>
      </w:r>
    </w:p>
    <w:p w14:paraId="0000002C" w14:textId="77777777" w:rsidR="009A1824" w:rsidRDefault="00E4791F">
      <w:pPr>
        <w:ind w:firstLine="426"/>
        <w:jc w:val="both"/>
      </w:pPr>
      <w:r>
        <w:t>- постановка цели, формулирование задач;</w:t>
      </w:r>
    </w:p>
    <w:p w14:paraId="0000002D" w14:textId="77777777" w:rsidR="009A1824" w:rsidRDefault="00E4791F">
      <w:pPr>
        <w:ind w:firstLine="426"/>
        <w:jc w:val="both"/>
      </w:pPr>
      <w:r>
        <w:t>- выбор методов сбора и обработки материала;</w:t>
      </w:r>
    </w:p>
    <w:p w14:paraId="0000002E" w14:textId="77777777" w:rsidR="009A1824" w:rsidRDefault="00E4791F">
      <w:pPr>
        <w:ind w:firstLine="426"/>
        <w:jc w:val="both"/>
      </w:pPr>
      <w:r>
        <w:t>- проведение наблюдений, опытов и экспериментов;</w:t>
      </w:r>
    </w:p>
    <w:p w14:paraId="0000002F" w14:textId="77777777" w:rsidR="009A1824" w:rsidRDefault="00E4791F">
      <w:pPr>
        <w:ind w:firstLine="426"/>
        <w:jc w:val="both"/>
      </w:pPr>
      <w:r>
        <w:t>- анализ и обсуждение полученного материала, в результате которых исследователь получает ответы на поставленные в задачах вопросы.</w:t>
      </w:r>
    </w:p>
    <w:p w14:paraId="00000030" w14:textId="77777777" w:rsidR="009A1824" w:rsidRDefault="009A1824">
      <w:pPr>
        <w:ind w:firstLine="709"/>
        <w:jc w:val="both"/>
      </w:pPr>
    </w:p>
    <w:p w14:paraId="00000031" w14:textId="77777777" w:rsidR="009A1824" w:rsidRDefault="00E4791F">
      <w:pPr>
        <w:jc w:val="center"/>
        <w:rPr>
          <w:b/>
        </w:rPr>
      </w:pPr>
      <w:r>
        <w:rPr>
          <w:b/>
        </w:rPr>
        <w:t>6. Критерии оценки выступления:</w:t>
      </w:r>
    </w:p>
    <w:p w14:paraId="00000032" w14:textId="77777777" w:rsidR="009A1824" w:rsidRDefault="00E4791F">
      <w:pPr>
        <w:ind w:firstLine="426"/>
        <w:jc w:val="both"/>
      </w:pPr>
      <w:r>
        <w:t>- соответствие выступления заявленной теме, целям и задачам работы – до 5 баллов;</w:t>
      </w:r>
    </w:p>
    <w:p w14:paraId="00000033" w14:textId="77777777" w:rsidR="009A1824" w:rsidRDefault="00E4791F">
      <w:pPr>
        <w:ind w:firstLine="426"/>
        <w:jc w:val="both"/>
      </w:pPr>
      <w:r>
        <w:t>- культура выступления (в том числе чтение с листа или свободный рассказ) и доступность изложения – до 2 баллов;</w:t>
      </w:r>
    </w:p>
    <w:p w14:paraId="00000034" w14:textId="77777777" w:rsidR="009A1824" w:rsidRDefault="00E4791F">
      <w:pPr>
        <w:ind w:firstLine="426"/>
        <w:jc w:val="both"/>
      </w:pPr>
      <w:r>
        <w:t>- качество наглядно-иллюстративного материала, его целесообразность и использование – до 2 баллов;</w:t>
      </w:r>
    </w:p>
    <w:p w14:paraId="00000035" w14:textId="77777777" w:rsidR="009A1824" w:rsidRDefault="00E4791F">
      <w:pPr>
        <w:ind w:firstLine="426"/>
        <w:jc w:val="both"/>
      </w:pPr>
      <w:r>
        <w:t>- логичность выступления, грамотность структуры доклада – до 3 баллов;</w:t>
      </w:r>
    </w:p>
    <w:p w14:paraId="00000036" w14:textId="77777777" w:rsidR="009A1824" w:rsidRDefault="00E4791F">
      <w:pPr>
        <w:ind w:firstLine="426"/>
        <w:jc w:val="both"/>
      </w:pPr>
      <w:r>
        <w:t>- соблюдение временного регламента (до 7 мин.) – до 1 баллов;</w:t>
      </w:r>
    </w:p>
    <w:p w14:paraId="00000037" w14:textId="77777777" w:rsidR="009A1824" w:rsidRDefault="00E4791F">
      <w:pPr>
        <w:ind w:firstLine="426"/>
        <w:jc w:val="both"/>
      </w:pPr>
      <w:r>
        <w:t>- чёткость и полнота ответов на дополнительные вопросы, владение материалом, умение вести дискуссию – до 2 баллов.</w:t>
      </w:r>
    </w:p>
    <w:p w14:paraId="00000038" w14:textId="77777777" w:rsidR="009A1824" w:rsidRDefault="009A1824">
      <w:pPr>
        <w:jc w:val="both"/>
        <w:rPr>
          <w:b/>
        </w:rPr>
      </w:pPr>
    </w:p>
    <w:p w14:paraId="00000039" w14:textId="77777777" w:rsidR="009A1824" w:rsidRDefault="00E4791F">
      <w:pPr>
        <w:jc w:val="center"/>
        <w:rPr>
          <w:b/>
        </w:rPr>
      </w:pPr>
      <w:r>
        <w:rPr>
          <w:b/>
        </w:rPr>
        <w:t>7. Подведение результатов и награждение</w:t>
      </w:r>
    </w:p>
    <w:p w14:paraId="0000003A" w14:textId="77777777" w:rsidR="009A1824" w:rsidRDefault="00E4791F">
      <w:pPr>
        <w:ind w:firstLine="709"/>
        <w:jc w:val="both"/>
      </w:pPr>
      <w:r>
        <w:t>Участники конкурса, набравшие наибольшее количество баллов, награждаются дипломами победителей, остальные участники – грамотами за активное участие.</w:t>
      </w:r>
    </w:p>
    <w:p w14:paraId="0000003B" w14:textId="77777777" w:rsidR="009A1824" w:rsidRDefault="00E4791F">
      <w:pPr>
        <w:tabs>
          <w:tab w:val="left" w:pos="8496"/>
        </w:tabs>
        <w:ind w:firstLine="709"/>
        <w:jc w:val="both"/>
      </w:pPr>
      <w:r>
        <w:tab/>
      </w:r>
    </w:p>
    <w:p w14:paraId="0000003C" w14:textId="77777777" w:rsidR="009A1824" w:rsidRDefault="00E4791F">
      <w:pPr>
        <w:jc w:val="center"/>
        <w:rPr>
          <w:b/>
        </w:rPr>
      </w:pPr>
      <w:r>
        <w:rPr>
          <w:b/>
        </w:rPr>
        <w:t>8. Контактная информация:</w:t>
      </w:r>
    </w:p>
    <w:p w14:paraId="0000003D" w14:textId="77777777" w:rsidR="009A1824" w:rsidRDefault="00E4791F">
      <w:pPr>
        <w:ind w:firstLine="709"/>
        <w:jc w:val="both"/>
      </w:pPr>
      <w:r>
        <w:t xml:space="preserve">153030, г. Иваново, ул. </w:t>
      </w:r>
      <w:proofErr w:type="spellStart"/>
      <w:r>
        <w:t>Шувандиной</w:t>
      </w:r>
      <w:proofErr w:type="spellEnd"/>
      <w:r>
        <w:t>, д. 109; тел. 8 (909) 249-51-95 (Худякова Ольга Александровна), e-</w:t>
      </w:r>
      <w:proofErr w:type="spellStart"/>
      <w:r>
        <w:t>mail</w:t>
      </w:r>
      <w:proofErr w:type="spellEnd"/>
      <w:r>
        <w:t xml:space="preserve">: </w:t>
      </w:r>
      <w:hyperlink r:id="rId7">
        <w:r>
          <w:rPr>
            <w:color w:val="0000FF"/>
            <w:u w:val="single"/>
          </w:rPr>
          <w:t>khoa061095@mail.ru</w:t>
        </w:r>
      </w:hyperlink>
    </w:p>
    <w:p w14:paraId="0000003E" w14:textId="77777777" w:rsidR="009A1824" w:rsidRDefault="00E4791F">
      <w:pPr>
        <w:ind w:firstLine="709"/>
        <w:jc w:val="both"/>
      </w:pPr>
      <w:r>
        <w:br w:type="page"/>
      </w:r>
    </w:p>
    <w:p w14:paraId="0000003F" w14:textId="0EFFC046" w:rsidR="009A1824" w:rsidRPr="00E4791F" w:rsidRDefault="00E4791F">
      <w:pPr>
        <w:spacing w:line="360" w:lineRule="auto"/>
        <w:jc w:val="right"/>
        <w:rPr>
          <w:lang w:val="ru-RU"/>
        </w:rPr>
      </w:pPr>
      <w:r>
        <w:lastRenderedPageBreak/>
        <w:t>Приложение</w:t>
      </w:r>
      <w:r>
        <w:rPr>
          <w:lang w:val="ru-RU"/>
        </w:rPr>
        <w:t xml:space="preserve"> 1</w:t>
      </w:r>
    </w:p>
    <w:p w14:paraId="00000040" w14:textId="77777777" w:rsidR="009A1824" w:rsidRDefault="009A1824">
      <w:pPr>
        <w:spacing w:line="360" w:lineRule="auto"/>
        <w:jc w:val="center"/>
        <w:rPr>
          <w:b/>
        </w:rPr>
      </w:pPr>
    </w:p>
    <w:p w14:paraId="00000041" w14:textId="77777777" w:rsidR="009A1824" w:rsidRDefault="00E4791F">
      <w:pPr>
        <w:pBdr>
          <w:top w:val="nil"/>
          <w:left w:val="nil"/>
          <w:bottom w:val="nil"/>
          <w:right w:val="nil"/>
          <w:between w:val="nil"/>
        </w:pBdr>
        <w:jc w:val="center"/>
        <w:rPr>
          <w:b/>
          <w:color w:val="000000"/>
        </w:rPr>
      </w:pPr>
      <w:r>
        <w:rPr>
          <w:b/>
          <w:color w:val="000000"/>
        </w:rPr>
        <w:t>Заявка на участие в муниципальном конкурсе учебно-исследовательских работ</w:t>
      </w:r>
    </w:p>
    <w:p w14:paraId="00000042" w14:textId="77777777" w:rsidR="009A1824" w:rsidRDefault="00E4791F">
      <w:pPr>
        <w:spacing w:line="360" w:lineRule="auto"/>
        <w:jc w:val="center"/>
        <w:rPr>
          <w:b/>
        </w:rPr>
      </w:pPr>
      <w:r>
        <w:rPr>
          <w:b/>
          <w:sz w:val="28"/>
          <w:szCs w:val="28"/>
        </w:rPr>
        <w:t>«Мое маленькое открытие»</w:t>
      </w:r>
    </w:p>
    <w:p w14:paraId="00000043" w14:textId="77777777" w:rsidR="009A1824" w:rsidRDefault="009A1824">
      <w:pPr>
        <w:spacing w:line="360" w:lineRule="auto"/>
        <w:jc w:val="both"/>
      </w:pPr>
    </w:p>
    <w:tbl>
      <w:tblPr>
        <w:tblStyle w:val="a7"/>
        <w:tblW w:w="0" w:type="auto"/>
        <w:tblLook w:val="04A0" w:firstRow="1" w:lastRow="0" w:firstColumn="1" w:lastColumn="0" w:noHBand="0" w:noVBand="1"/>
      </w:tblPr>
      <w:tblGrid>
        <w:gridCol w:w="4503"/>
        <w:gridCol w:w="5068"/>
      </w:tblGrid>
      <w:tr w:rsidR="00E4791F" w14:paraId="41D3625D" w14:textId="77777777" w:rsidTr="00E4791F">
        <w:tc>
          <w:tcPr>
            <w:tcW w:w="4503" w:type="dxa"/>
            <w:vAlign w:val="center"/>
          </w:tcPr>
          <w:p w14:paraId="08C97BB3" w14:textId="009FB63B" w:rsidR="00E4791F" w:rsidRPr="00E4791F" w:rsidRDefault="00E4791F" w:rsidP="00E4791F">
            <w:pPr>
              <w:rPr>
                <w:b/>
              </w:rPr>
            </w:pPr>
            <w:r w:rsidRPr="00E4791F">
              <w:rPr>
                <w:b/>
              </w:rPr>
              <w:t>Фамилия, имя автора (-</w:t>
            </w:r>
            <w:proofErr w:type="spellStart"/>
            <w:r w:rsidRPr="00E4791F">
              <w:rPr>
                <w:b/>
              </w:rPr>
              <w:t>ов</w:t>
            </w:r>
            <w:proofErr w:type="spellEnd"/>
            <w:r w:rsidRPr="00E4791F">
              <w:rPr>
                <w:b/>
              </w:rPr>
              <w:t>) полностью</w:t>
            </w:r>
          </w:p>
        </w:tc>
        <w:tc>
          <w:tcPr>
            <w:tcW w:w="5068" w:type="dxa"/>
            <w:vAlign w:val="center"/>
          </w:tcPr>
          <w:p w14:paraId="349B3880" w14:textId="77777777" w:rsidR="00E4791F" w:rsidRDefault="00E4791F" w:rsidP="00E4791F">
            <w:pPr>
              <w:spacing w:line="360" w:lineRule="auto"/>
            </w:pPr>
          </w:p>
        </w:tc>
      </w:tr>
      <w:tr w:rsidR="00E4791F" w14:paraId="7466F0A4" w14:textId="77777777" w:rsidTr="00E4791F">
        <w:tc>
          <w:tcPr>
            <w:tcW w:w="4503" w:type="dxa"/>
            <w:vAlign w:val="center"/>
          </w:tcPr>
          <w:p w14:paraId="73F49C03" w14:textId="484579FD" w:rsidR="00E4791F" w:rsidRPr="00E4791F" w:rsidRDefault="00E4791F" w:rsidP="00E4791F">
            <w:r w:rsidRPr="00E4791F">
              <w:t>Возраст</w:t>
            </w:r>
          </w:p>
        </w:tc>
        <w:tc>
          <w:tcPr>
            <w:tcW w:w="5068" w:type="dxa"/>
            <w:vAlign w:val="center"/>
          </w:tcPr>
          <w:p w14:paraId="0A12201F" w14:textId="77777777" w:rsidR="00E4791F" w:rsidRDefault="00E4791F" w:rsidP="00E4791F">
            <w:pPr>
              <w:spacing w:line="360" w:lineRule="auto"/>
            </w:pPr>
          </w:p>
        </w:tc>
      </w:tr>
      <w:tr w:rsidR="00E4791F" w14:paraId="17538AC7" w14:textId="77777777" w:rsidTr="00E4791F">
        <w:tc>
          <w:tcPr>
            <w:tcW w:w="4503" w:type="dxa"/>
            <w:vAlign w:val="center"/>
          </w:tcPr>
          <w:p w14:paraId="657157C9" w14:textId="13791B9D" w:rsidR="00E4791F" w:rsidRPr="00E4791F" w:rsidRDefault="00E4791F" w:rsidP="00E4791F">
            <w:r w:rsidRPr="00E4791F">
              <w:t>Образовательная организация</w:t>
            </w:r>
          </w:p>
        </w:tc>
        <w:tc>
          <w:tcPr>
            <w:tcW w:w="5068" w:type="dxa"/>
            <w:vAlign w:val="center"/>
          </w:tcPr>
          <w:p w14:paraId="4841973B" w14:textId="77777777" w:rsidR="00E4791F" w:rsidRDefault="00E4791F" w:rsidP="00E4791F">
            <w:pPr>
              <w:spacing w:line="360" w:lineRule="auto"/>
            </w:pPr>
          </w:p>
        </w:tc>
      </w:tr>
      <w:tr w:rsidR="00E4791F" w14:paraId="342164FD" w14:textId="77777777" w:rsidTr="00E4791F">
        <w:tc>
          <w:tcPr>
            <w:tcW w:w="4503" w:type="dxa"/>
            <w:vAlign w:val="center"/>
          </w:tcPr>
          <w:p w14:paraId="7AFFADAF" w14:textId="0BAD5E9D" w:rsidR="00E4791F" w:rsidRPr="00E4791F" w:rsidRDefault="00E4791F" w:rsidP="00E4791F">
            <w:r w:rsidRPr="00E4791F">
              <w:t>Номинация</w:t>
            </w:r>
          </w:p>
        </w:tc>
        <w:tc>
          <w:tcPr>
            <w:tcW w:w="5068" w:type="dxa"/>
            <w:vAlign w:val="center"/>
          </w:tcPr>
          <w:p w14:paraId="3DB71806" w14:textId="77777777" w:rsidR="00E4791F" w:rsidRDefault="00E4791F" w:rsidP="00E4791F">
            <w:pPr>
              <w:spacing w:line="360" w:lineRule="auto"/>
            </w:pPr>
          </w:p>
        </w:tc>
      </w:tr>
      <w:tr w:rsidR="00E4791F" w14:paraId="62FFE832" w14:textId="77777777" w:rsidTr="00E4791F">
        <w:tc>
          <w:tcPr>
            <w:tcW w:w="4503" w:type="dxa"/>
            <w:vAlign w:val="center"/>
          </w:tcPr>
          <w:p w14:paraId="002C0A57" w14:textId="649B540E" w:rsidR="00E4791F" w:rsidRPr="00E4791F" w:rsidRDefault="00E4791F" w:rsidP="00E4791F">
            <w:r w:rsidRPr="00E4791F">
              <w:t>Название работы</w:t>
            </w:r>
          </w:p>
        </w:tc>
        <w:tc>
          <w:tcPr>
            <w:tcW w:w="5068" w:type="dxa"/>
            <w:vAlign w:val="center"/>
          </w:tcPr>
          <w:p w14:paraId="34956992" w14:textId="77777777" w:rsidR="00E4791F" w:rsidRDefault="00E4791F" w:rsidP="00E4791F">
            <w:pPr>
              <w:spacing w:line="360" w:lineRule="auto"/>
            </w:pPr>
          </w:p>
        </w:tc>
      </w:tr>
      <w:tr w:rsidR="00E4791F" w14:paraId="616D9482" w14:textId="77777777" w:rsidTr="00E4791F">
        <w:tc>
          <w:tcPr>
            <w:tcW w:w="4503" w:type="dxa"/>
            <w:vAlign w:val="center"/>
          </w:tcPr>
          <w:p w14:paraId="0E7BAC72" w14:textId="0472FF8E" w:rsidR="00E4791F" w:rsidRPr="00E4791F" w:rsidRDefault="00E4791F" w:rsidP="00E4791F">
            <w:pPr>
              <w:rPr>
                <w:b/>
              </w:rPr>
            </w:pPr>
            <w:r w:rsidRPr="00E4791F">
              <w:rPr>
                <w:b/>
              </w:rPr>
              <w:t>Фамилия, имя, отчество руководителя полностью</w:t>
            </w:r>
          </w:p>
        </w:tc>
        <w:tc>
          <w:tcPr>
            <w:tcW w:w="5068" w:type="dxa"/>
            <w:vAlign w:val="center"/>
          </w:tcPr>
          <w:p w14:paraId="39934291" w14:textId="77777777" w:rsidR="00E4791F" w:rsidRDefault="00E4791F" w:rsidP="00E4791F">
            <w:pPr>
              <w:spacing w:line="360" w:lineRule="auto"/>
            </w:pPr>
          </w:p>
        </w:tc>
      </w:tr>
      <w:tr w:rsidR="00E4791F" w14:paraId="034D3467" w14:textId="77777777" w:rsidTr="00E4791F">
        <w:tc>
          <w:tcPr>
            <w:tcW w:w="4503" w:type="dxa"/>
            <w:vAlign w:val="center"/>
          </w:tcPr>
          <w:p w14:paraId="43E72547" w14:textId="012A4440" w:rsidR="00E4791F" w:rsidRPr="00E4791F" w:rsidRDefault="00E4791F" w:rsidP="00E4791F">
            <w:r w:rsidRPr="00E4791F">
              <w:t>Место работы, должность</w:t>
            </w:r>
          </w:p>
        </w:tc>
        <w:tc>
          <w:tcPr>
            <w:tcW w:w="5068" w:type="dxa"/>
            <w:vAlign w:val="center"/>
          </w:tcPr>
          <w:p w14:paraId="158DFDC5" w14:textId="77777777" w:rsidR="00E4791F" w:rsidRDefault="00E4791F" w:rsidP="00E4791F">
            <w:pPr>
              <w:spacing w:line="360" w:lineRule="auto"/>
            </w:pPr>
          </w:p>
        </w:tc>
      </w:tr>
      <w:tr w:rsidR="00E4791F" w14:paraId="6461567E" w14:textId="77777777" w:rsidTr="00E4791F">
        <w:tc>
          <w:tcPr>
            <w:tcW w:w="4503" w:type="dxa"/>
            <w:vAlign w:val="center"/>
          </w:tcPr>
          <w:p w14:paraId="43E011FC" w14:textId="30262B96" w:rsidR="00E4791F" w:rsidRPr="00E4791F" w:rsidRDefault="00E4791F" w:rsidP="00E4791F">
            <w:r w:rsidRPr="00E4791F">
              <w:t xml:space="preserve">Эл. </w:t>
            </w:r>
            <w:r w:rsidRPr="00E4791F">
              <w:rPr>
                <w:lang w:val="ru-RU"/>
              </w:rPr>
              <w:t>почта</w:t>
            </w:r>
            <w:r w:rsidRPr="00E4791F">
              <w:t xml:space="preserve"> и телефон для связи</w:t>
            </w:r>
          </w:p>
        </w:tc>
        <w:tc>
          <w:tcPr>
            <w:tcW w:w="5068" w:type="dxa"/>
            <w:vAlign w:val="center"/>
          </w:tcPr>
          <w:p w14:paraId="061EBDBB" w14:textId="77777777" w:rsidR="00E4791F" w:rsidRDefault="00E4791F" w:rsidP="00E4791F">
            <w:pPr>
              <w:spacing w:line="360" w:lineRule="auto"/>
            </w:pPr>
          </w:p>
        </w:tc>
      </w:tr>
      <w:tr w:rsidR="00E4791F" w14:paraId="5D1B5F69" w14:textId="77777777" w:rsidTr="00E4791F">
        <w:tc>
          <w:tcPr>
            <w:tcW w:w="4503" w:type="dxa"/>
            <w:vAlign w:val="center"/>
          </w:tcPr>
          <w:p w14:paraId="05401C62" w14:textId="54021C68" w:rsidR="00E4791F" w:rsidRPr="00E4791F" w:rsidRDefault="00E4791F" w:rsidP="00E4791F">
            <w:r w:rsidRPr="00E4791F">
              <w:t>Аннотация к работе (4-5 предложений)</w:t>
            </w:r>
          </w:p>
        </w:tc>
        <w:tc>
          <w:tcPr>
            <w:tcW w:w="5068" w:type="dxa"/>
            <w:vAlign w:val="center"/>
          </w:tcPr>
          <w:p w14:paraId="078D91B4" w14:textId="77777777" w:rsidR="00E4791F" w:rsidRDefault="00E4791F" w:rsidP="00E4791F">
            <w:pPr>
              <w:spacing w:line="360" w:lineRule="auto"/>
            </w:pPr>
          </w:p>
        </w:tc>
      </w:tr>
    </w:tbl>
    <w:p w14:paraId="00000044" w14:textId="77777777" w:rsidR="009A1824" w:rsidRDefault="009A1824">
      <w:pPr>
        <w:spacing w:line="360" w:lineRule="auto"/>
        <w:jc w:val="both"/>
      </w:pPr>
    </w:p>
    <w:p w14:paraId="0000004E" w14:textId="77777777" w:rsidR="009A1824" w:rsidRDefault="009A1824"/>
    <w:p w14:paraId="0000004F" w14:textId="77777777" w:rsidR="009A1824" w:rsidRDefault="00E4791F">
      <w:pPr>
        <w:rPr>
          <w:b/>
        </w:rPr>
      </w:pPr>
      <w:r>
        <w:t>*</w:t>
      </w:r>
      <w:r>
        <w:rPr>
          <w:b/>
        </w:rPr>
        <w:t>Пожалуйста, указывайте ФИ участника, ФИО руководителя, наименование образовательного учреждения ПРАВИЛЬНО. В дальнейшем данные будут использоваться для оформления дипломов победителей</w:t>
      </w:r>
    </w:p>
    <w:p w14:paraId="00000050" w14:textId="77777777" w:rsidR="009A1824" w:rsidRDefault="009A1824">
      <w:pPr>
        <w:rPr>
          <w:b/>
        </w:rPr>
      </w:pPr>
    </w:p>
    <w:p w14:paraId="00000054" w14:textId="561E3314" w:rsidR="00E4791F" w:rsidRDefault="00E4791F">
      <w:r>
        <w:br w:type="page"/>
      </w:r>
    </w:p>
    <w:p w14:paraId="410F55DA" w14:textId="69F94482" w:rsidR="00E4791F" w:rsidRDefault="00E4791F" w:rsidP="00E4791F">
      <w:pPr>
        <w:spacing w:line="360" w:lineRule="auto"/>
        <w:jc w:val="right"/>
        <w:rPr>
          <w:lang w:val="ru-RU"/>
        </w:rPr>
      </w:pPr>
      <w:r>
        <w:lastRenderedPageBreak/>
        <w:t>Приложение</w:t>
      </w:r>
      <w:r>
        <w:rPr>
          <w:lang w:val="ru-RU"/>
        </w:rPr>
        <w:t xml:space="preserve"> 2</w:t>
      </w:r>
    </w:p>
    <w:p w14:paraId="3FCBA3FF" w14:textId="77777777" w:rsidR="00E4791F" w:rsidRPr="00E4791F" w:rsidRDefault="00E4791F" w:rsidP="00482C79">
      <w:pPr>
        <w:spacing w:line="360" w:lineRule="auto"/>
        <w:rPr>
          <w:lang w:val="ru-RU"/>
        </w:rPr>
      </w:pPr>
    </w:p>
    <w:p w14:paraId="47585403" w14:textId="210E0BBD" w:rsidR="00482C79" w:rsidRPr="007073F0" w:rsidRDefault="00482C79" w:rsidP="00482C79">
      <w:pPr>
        <w:spacing w:line="324" w:lineRule="atLeast"/>
        <w:jc w:val="center"/>
        <w:rPr>
          <w:rFonts w:ascii="-webkit-standard" w:eastAsiaTheme="minorEastAsia" w:hAnsi="-webkit-standard"/>
        </w:rPr>
      </w:pPr>
      <w:r w:rsidRPr="007073F0">
        <w:rPr>
          <w:rFonts w:eastAsiaTheme="minorEastAsia"/>
          <w:b/>
          <w:bCs/>
        </w:rPr>
        <w:t xml:space="preserve">Согласие родителя (законного представителя) участника </w:t>
      </w:r>
      <w:r>
        <w:rPr>
          <w:rFonts w:eastAsiaTheme="minorEastAsia"/>
          <w:b/>
          <w:bCs/>
          <w:lang w:val="ru-RU"/>
        </w:rPr>
        <w:t>муниципального конкурса</w:t>
      </w:r>
      <w:r w:rsidRPr="007073F0">
        <w:rPr>
          <w:rFonts w:eastAsiaTheme="minorEastAsia"/>
          <w:b/>
          <w:bCs/>
        </w:rPr>
        <w:t> </w:t>
      </w:r>
    </w:p>
    <w:p w14:paraId="229BC458" w14:textId="77777777" w:rsidR="00482C79" w:rsidRPr="007073F0" w:rsidRDefault="00482C79" w:rsidP="00482C79">
      <w:pPr>
        <w:spacing w:line="324" w:lineRule="atLeast"/>
        <w:jc w:val="center"/>
        <w:rPr>
          <w:rFonts w:ascii="-webkit-standard" w:eastAsiaTheme="minorEastAsia" w:hAnsi="-webkit-standard"/>
        </w:rPr>
      </w:pPr>
      <w:r w:rsidRPr="007073F0">
        <w:rPr>
          <w:rFonts w:eastAsiaTheme="minorEastAsia"/>
          <w:b/>
          <w:bCs/>
        </w:rPr>
        <w:t>на обработку персональных данных своего ребенка (подопечного)</w:t>
      </w:r>
    </w:p>
    <w:p w14:paraId="4CC821DC" w14:textId="77777777" w:rsidR="00482C79" w:rsidRPr="007073F0" w:rsidRDefault="00482C79" w:rsidP="00482C79">
      <w:pPr>
        <w:spacing w:line="324" w:lineRule="atLeast"/>
        <w:ind w:firstLine="405"/>
        <w:rPr>
          <w:rFonts w:ascii="-webkit-standard" w:eastAsiaTheme="minorEastAsia" w:hAnsi="-webkit-standard"/>
        </w:rPr>
      </w:pPr>
      <w:r w:rsidRPr="007073F0">
        <w:rPr>
          <w:rFonts w:eastAsiaTheme="minorEastAsia"/>
        </w:rPr>
        <w:t>Я, ___________________________________________________________________________,</w:t>
      </w:r>
    </w:p>
    <w:p w14:paraId="34C7D01C" w14:textId="77777777" w:rsidR="00482C79" w:rsidRPr="007073F0" w:rsidRDefault="00482C79" w:rsidP="00482C79">
      <w:pPr>
        <w:spacing w:line="324" w:lineRule="atLeast"/>
        <w:ind w:firstLine="405"/>
        <w:jc w:val="center"/>
        <w:rPr>
          <w:rFonts w:ascii="-webkit-standard" w:eastAsiaTheme="minorEastAsia" w:hAnsi="-webkit-standard"/>
        </w:rPr>
      </w:pPr>
      <w:r w:rsidRPr="007073F0">
        <w:rPr>
          <w:rFonts w:eastAsiaTheme="minorEastAsia"/>
        </w:rPr>
        <w:t>(ФИО родителя (законного представителя полностью)</w:t>
      </w:r>
    </w:p>
    <w:p w14:paraId="70879E2E" w14:textId="77777777" w:rsidR="00482C79" w:rsidRPr="007073F0" w:rsidRDefault="00482C79" w:rsidP="00482C79">
      <w:pPr>
        <w:spacing w:line="324" w:lineRule="atLeast"/>
        <w:rPr>
          <w:rFonts w:eastAsiaTheme="minorEastAsia"/>
        </w:rPr>
      </w:pPr>
      <w:r w:rsidRPr="007073F0">
        <w:rPr>
          <w:rFonts w:eastAsiaTheme="minorEastAsia"/>
        </w:rPr>
        <w:t>проживающий по адресу</w:t>
      </w:r>
    </w:p>
    <w:p w14:paraId="1DCC4D03" w14:textId="49B9A6F3" w:rsidR="00482C79" w:rsidRPr="007073F0" w:rsidRDefault="00482C79" w:rsidP="00482C79">
      <w:pPr>
        <w:spacing w:line="324" w:lineRule="atLeast"/>
        <w:rPr>
          <w:rFonts w:eastAsiaTheme="minorEastAsia"/>
        </w:rPr>
      </w:pPr>
      <w:r w:rsidRPr="007073F0">
        <w:rPr>
          <w:rFonts w:eastAsiaTheme="minorEastAsia"/>
        </w:rPr>
        <w:t>______________________________________________________</w:t>
      </w:r>
      <w:r>
        <w:rPr>
          <w:rFonts w:eastAsiaTheme="minorEastAsia"/>
        </w:rPr>
        <w:t>_______________________</w:t>
      </w:r>
      <w:r w:rsidRPr="007073F0">
        <w:rPr>
          <w:rFonts w:eastAsiaTheme="minorEastAsia"/>
        </w:rPr>
        <w:t>,</w:t>
      </w:r>
    </w:p>
    <w:p w14:paraId="41B34122" w14:textId="5D72FFEB" w:rsidR="00482C79" w:rsidRPr="007073F0" w:rsidRDefault="00482C79" w:rsidP="00482C79">
      <w:pPr>
        <w:spacing w:line="324" w:lineRule="atLeast"/>
        <w:rPr>
          <w:rFonts w:ascii="-webkit-standard" w:eastAsiaTheme="minorEastAsia" w:hAnsi="-webkit-standard"/>
        </w:rPr>
      </w:pPr>
      <w:r w:rsidRPr="007073F0">
        <w:rPr>
          <w:rFonts w:eastAsiaTheme="minorEastAsia"/>
        </w:rPr>
        <w:t xml:space="preserve">паспорт серия _________ номер __________, выдан: </w:t>
      </w:r>
      <w:r>
        <w:rPr>
          <w:rFonts w:eastAsiaTheme="minorEastAsia"/>
        </w:rPr>
        <w:t>___________</w:t>
      </w:r>
      <w:r w:rsidRPr="007073F0">
        <w:rPr>
          <w:rFonts w:eastAsiaTheme="minorEastAsia"/>
        </w:rPr>
        <w:t>_____________________,</w:t>
      </w:r>
    </w:p>
    <w:p w14:paraId="14D6956A" w14:textId="77777777" w:rsidR="00482C79" w:rsidRPr="007073F0" w:rsidRDefault="00482C79" w:rsidP="00482C79">
      <w:pPr>
        <w:spacing w:line="324" w:lineRule="atLeast"/>
        <w:ind w:firstLine="405"/>
        <w:jc w:val="center"/>
        <w:rPr>
          <w:rFonts w:ascii="-webkit-standard" w:eastAsiaTheme="minorEastAsia" w:hAnsi="-webkit-standard"/>
        </w:rPr>
      </w:pPr>
      <w:r w:rsidRPr="007073F0">
        <w:rPr>
          <w:rFonts w:eastAsiaTheme="minorEastAsia"/>
        </w:rPr>
        <w:t>(кем и когда выдан)</w:t>
      </w:r>
    </w:p>
    <w:p w14:paraId="072EB1BE" w14:textId="72D4893C" w:rsidR="00482C79" w:rsidRPr="00952985" w:rsidRDefault="00482C79" w:rsidP="00482C79">
      <w:pPr>
        <w:spacing w:line="324" w:lineRule="atLeast"/>
        <w:rPr>
          <w:rFonts w:eastAsiaTheme="minorEastAsia"/>
        </w:rPr>
      </w:pPr>
      <w:r w:rsidRPr="007073F0">
        <w:rPr>
          <w:rFonts w:eastAsiaTheme="minorEastAsia"/>
        </w:rPr>
        <w:t>являясь родителем (законным представителем)</w:t>
      </w:r>
      <w:r>
        <w:rPr>
          <w:rFonts w:eastAsiaTheme="minorEastAsia"/>
        </w:rPr>
        <w:t xml:space="preserve"> </w:t>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r>
      <w:r>
        <w:rPr>
          <w:rFonts w:eastAsiaTheme="minorEastAsia"/>
        </w:rPr>
        <w:softHyphen/>
        <w:t>____________________________________</w:t>
      </w:r>
      <w:r w:rsidRPr="007073F0">
        <w:rPr>
          <w:rFonts w:eastAsiaTheme="minorEastAsia"/>
        </w:rPr>
        <w:t>,</w:t>
      </w:r>
    </w:p>
    <w:p w14:paraId="25657C46" w14:textId="77777777" w:rsidR="00482C79" w:rsidRPr="007073F0" w:rsidRDefault="00482C79" w:rsidP="00482C79">
      <w:pPr>
        <w:spacing w:line="324" w:lineRule="atLeast"/>
        <w:jc w:val="center"/>
        <w:rPr>
          <w:rFonts w:ascii="-webkit-standard" w:eastAsiaTheme="minorEastAsia" w:hAnsi="-webkit-standard"/>
        </w:rPr>
      </w:pPr>
      <w:r w:rsidRPr="007073F0">
        <w:rPr>
          <w:rFonts w:eastAsiaTheme="minorEastAsia"/>
        </w:rPr>
        <w:t>(ФИО ребенка (подопечного) полностью)</w:t>
      </w:r>
    </w:p>
    <w:p w14:paraId="415D5063" w14:textId="4D08E205" w:rsidR="00482C79" w:rsidRPr="00952985" w:rsidRDefault="00482C79" w:rsidP="00482C79">
      <w:pPr>
        <w:spacing w:line="324" w:lineRule="atLeast"/>
        <w:rPr>
          <w:rFonts w:eastAsiaTheme="minorEastAsia"/>
        </w:rPr>
      </w:pPr>
      <w:r w:rsidRPr="007073F0">
        <w:rPr>
          <w:rFonts w:eastAsiaTheme="minorEastAsia"/>
        </w:rPr>
        <w:t>проживающего по адресу</w:t>
      </w:r>
      <w:r>
        <w:rPr>
          <w:rFonts w:eastAsiaTheme="minorEastAsia"/>
        </w:rPr>
        <w:t>_______________________________________________________</w:t>
      </w:r>
      <w:r w:rsidRPr="007073F0">
        <w:rPr>
          <w:rFonts w:eastAsiaTheme="minorEastAsia"/>
        </w:rPr>
        <w:t>,</w:t>
      </w:r>
    </w:p>
    <w:p w14:paraId="33E1C054" w14:textId="308DB8F1" w:rsidR="00482C79" w:rsidRPr="007073F0" w:rsidRDefault="00482C79" w:rsidP="00482C79">
      <w:pPr>
        <w:spacing w:line="324" w:lineRule="atLeast"/>
        <w:rPr>
          <w:rFonts w:ascii="-webkit-standard" w:eastAsiaTheme="minorEastAsia" w:hAnsi="-webkit-standard"/>
        </w:rPr>
      </w:pPr>
      <w:r w:rsidRPr="007073F0">
        <w:rPr>
          <w:rFonts w:eastAsiaTheme="minorEastAsia"/>
        </w:rPr>
        <w:t>паспорт (свидетельство о рождении) серия _________ номер__________, выдан: _____________________________________________________________________________,</w:t>
      </w:r>
    </w:p>
    <w:p w14:paraId="769C3299" w14:textId="77777777" w:rsidR="00482C79" w:rsidRPr="007073F0" w:rsidRDefault="00482C79" w:rsidP="00482C79">
      <w:pPr>
        <w:spacing w:line="324" w:lineRule="atLeast"/>
        <w:jc w:val="center"/>
        <w:rPr>
          <w:rFonts w:ascii="-webkit-standard" w:eastAsiaTheme="minorEastAsia" w:hAnsi="-webkit-standard"/>
        </w:rPr>
      </w:pPr>
      <w:r w:rsidRPr="007073F0">
        <w:rPr>
          <w:rFonts w:eastAsiaTheme="minorEastAsia"/>
        </w:rPr>
        <w:t>(кем и когда выдан)</w:t>
      </w:r>
    </w:p>
    <w:p w14:paraId="614E20D9" w14:textId="05CA7426" w:rsidR="00482C79" w:rsidRPr="007073F0" w:rsidRDefault="00482C79" w:rsidP="00482C79">
      <w:pPr>
        <w:spacing w:line="324" w:lineRule="atLeast"/>
        <w:rPr>
          <w:rFonts w:ascii="-webkit-standard" w:eastAsiaTheme="minorEastAsia" w:hAnsi="-webkit-standard"/>
        </w:rPr>
      </w:pPr>
      <w:r w:rsidRPr="007073F0">
        <w:rPr>
          <w:rFonts w:eastAsiaTheme="minorEastAsia"/>
        </w:rPr>
        <w:t xml:space="preserve">настоящим подтверждаю свое согласие на предоставление и обработку персональных данных моего ребенка (подопечного) в целях организации проведения </w:t>
      </w:r>
      <w:r>
        <w:rPr>
          <w:rFonts w:eastAsiaTheme="minorEastAsia"/>
          <w:lang w:val="ru-RU"/>
        </w:rPr>
        <w:t>муниципального конкурса учебно-исследовательских работ «Мое маленькое открытие»</w:t>
      </w:r>
      <w:r w:rsidRPr="007073F0">
        <w:rPr>
          <w:rFonts w:eastAsiaTheme="minorEastAsia"/>
        </w:rPr>
        <w:t xml:space="preserve"> организаторам МБУ ДО ЦОТ «Омега».</w:t>
      </w:r>
    </w:p>
    <w:p w14:paraId="0D4F1C0C" w14:textId="77777777" w:rsidR="00482C79" w:rsidRPr="007073F0" w:rsidRDefault="00482C79" w:rsidP="00482C79">
      <w:pPr>
        <w:spacing w:line="324" w:lineRule="atLeast"/>
        <w:ind w:firstLine="420"/>
        <w:rPr>
          <w:rFonts w:ascii="-webkit-standard" w:eastAsiaTheme="minorEastAsia" w:hAnsi="-webkit-standard"/>
        </w:rPr>
      </w:pPr>
      <w:r w:rsidRPr="007073F0">
        <w:rPr>
          <w:rFonts w:eastAsiaTheme="minorEastAsia"/>
        </w:rPr>
        <w:t>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2EF3AB76" w14:textId="77777777" w:rsidR="00482C79" w:rsidRPr="007073F0" w:rsidRDefault="00482C79" w:rsidP="00482C79">
      <w:pPr>
        <w:spacing w:line="324" w:lineRule="atLeast"/>
        <w:ind w:firstLine="405"/>
        <w:rPr>
          <w:rFonts w:ascii="-webkit-standard" w:eastAsiaTheme="minorEastAsia" w:hAnsi="-webkit-standard"/>
        </w:rPr>
      </w:pPr>
      <w:r w:rsidRPr="007073F0">
        <w:rPr>
          <w:rFonts w:eastAsiaTheme="minorEastAsia"/>
        </w:rPr>
        <w:t>Я даю согласие на обработку следующих персональных данных моего ребенка (подопечного):</w:t>
      </w:r>
    </w:p>
    <w:p w14:paraId="5505A30F" w14:textId="42D69C76" w:rsidR="00482C79" w:rsidRPr="007073F0" w:rsidRDefault="00482C79" w:rsidP="00482C79">
      <w:pPr>
        <w:spacing w:line="324" w:lineRule="atLeast"/>
        <w:rPr>
          <w:rFonts w:ascii="-webkit-standard" w:eastAsiaTheme="minorEastAsia" w:hAnsi="-webkit-standard"/>
        </w:rPr>
      </w:pPr>
      <w:r w:rsidRPr="007073F0">
        <w:rPr>
          <w:rFonts w:ascii="Symbol" w:eastAsiaTheme="minorEastAsia" w:hAnsi="Symbol"/>
        </w:rPr>
        <w:t></w:t>
      </w:r>
      <w:r>
        <w:rPr>
          <w:rFonts w:ascii="Symbol" w:eastAsiaTheme="minorEastAsia" w:hAnsi="Symbol"/>
          <w:lang w:val="ru-RU"/>
        </w:rPr>
        <w:t></w:t>
      </w:r>
      <w:r>
        <w:rPr>
          <w:rFonts w:eastAsiaTheme="minorEastAsia"/>
        </w:rPr>
        <w:t xml:space="preserve">фамилия, имя, отчество, </w:t>
      </w:r>
      <w:r w:rsidRPr="007073F0">
        <w:rPr>
          <w:rFonts w:eastAsiaTheme="minorEastAsia"/>
        </w:rPr>
        <w:t>пол;</w:t>
      </w:r>
      <w:r>
        <w:rPr>
          <w:rFonts w:ascii="-webkit-standard" w:eastAsiaTheme="minorEastAsia" w:hAnsi="-webkit-standard"/>
        </w:rPr>
        <w:t xml:space="preserve"> </w:t>
      </w:r>
      <w:r>
        <w:rPr>
          <w:rFonts w:eastAsiaTheme="minorEastAsia"/>
        </w:rPr>
        <w:t xml:space="preserve">дата рождения, </w:t>
      </w:r>
      <w:r w:rsidRPr="007073F0">
        <w:rPr>
          <w:rFonts w:eastAsiaTheme="minorEastAsia"/>
        </w:rPr>
        <w:t>название и номер школы;</w:t>
      </w:r>
      <w:r>
        <w:rPr>
          <w:rFonts w:eastAsiaTheme="minorEastAsia"/>
        </w:rPr>
        <w:t xml:space="preserve"> </w:t>
      </w:r>
      <w:r w:rsidRPr="007073F0">
        <w:rPr>
          <w:rFonts w:eastAsiaTheme="minorEastAsia"/>
        </w:rPr>
        <w:t>класс;</w:t>
      </w:r>
      <w:r>
        <w:rPr>
          <w:rFonts w:eastAsiaTheme="minorEastAsia"/>
        </w:rPr>
        <w:t xml:space="preserve"> </w:t>
      </w:r>
      <w:r w:rsidRPr="007073F0">
        <w:rPr>
          <w:rFonts w:eastAsiaTheme="minorEastAsia"/>
        </w:rPr>
        <w:t>адрес по прописке,</w:t>
      </w:r>
      <w:r>
        <w:rPr>
          <w:rFonts w:eastAsiaTheme="minorEastAsia"/>
        </w:rPr>
        <w:t xml:space="preserve"> </w:t>
      </w:r>
      <w:r w:rsidRPr="007073F0">
        <w:rPr>
          <w:rFonts w:eastAsiaTheme="minorEastAsia"/>
          <w:shd w:val="clear" w:color="auto" w:fill="FFFFFF"/>
        </w:rPr>
        <w:t>данных свидетельства о рождении несовершеннолетнего обучающегося.</w:t>
      </w:r>
    </w:p>
    <w:p w14:paraId="544D6471" w14:textId="77777777" w:rsidR="00482C79" w:rsidRPr="007073F0" w:rsidRDefault="00482C79" w:rsidP="00482C79">
      <w:pPr>
        <w:spacing w:line="324" w:lineRule="atLeast"/>
        <w:ind w:firstLine="525"/>
        <w:rPr>
          <w:rFonts w:ascii="-webkit-standard" w:eastAsiaTheme="minorEastAsia" w:hAnsi="-webkit-standard"/>
        </w:rPr>
      </w:pPr>
      <w:r w:rsidRPr="007073F0">
        <w:rPr>
          <w:rFonts w:eastAsiaTheme="minorEastAsia"/>
        </w:rPr>
        <w:t>Я согласен (а), что следующие сведения о моем ребенке (подопечном): фамилия, имя, отчество, пол, название и номер школы, класс, могут быть размещены на сайтах, в сети «Интернет».</w:t>
      </w:r>
    </w:p>
    <w:p w14:paraId="381335C4" w14:textId="77777777" w:rsidR="00482C79" w:rsidRPr="007073F0" w:rsidRDefault="00482C79" w:rsidP="00482C79">
      <w:pPr>
        <w:spacing w:line="324" w:lineRule="atLeast"/>
        <w:ind w:firstLine="405"/>
        <w:rPr>
          <w:rFonts w:ascii="-webkit-standard" w:eastAsiaTheme="minorEastAsia" w:hAnsi="-webkit-standard"/>
        </w:rPr>
      </w:pPr>
      <w:r w:rsidRPr="007073F0">
        <w:rPr>
          <w:rFonts w:eastAsiaTheme="minorEastAsia"/>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14:paraId="54027D90" w14:textId="77777777" w:rsidR="00482C79" w:rsidRPr="007073F0" w:rsidRDefault="00482C79" w:rsidP="00482C79">
      <w:pPr>
        <w:spacing w:line="324" w:lineRule="atLeast"/>
        <w:ind w:firstLine="405"/>
        <w:rPr>
          <w:rFonts w:ascii="-webkit-standard" w:eastAsiaTheme="minorEastAsia" w:hAnsi="-webkit-standard"/>
        </w:rPr>
      </w:pPr>
      <w:r w:rsidRPr="007073F0">
        <w:rPr>
          <w:rFonts w:eastAsiaTheme="minorEastAsia"/>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tbl>
      <w:tblPr>
        <w:tblW w:w="10206" w:type="dxa"/>
        <w:tblCellMar>
          <w:top w:w="15" w:type="dxa"/>
          <w:left w:w="15" w:type="dxa"/>
          <w:bottom w:w="15" w:type="dxa"/>
          <w:right w:w="15" w:type="dxa"/>
        </w:tblCellMar>
        <w:tblLook w:val="04A0" w:firstRow="1" w:lastRow="0" w:firstColumn="1" w:lastColumn="0" w:noHBand="0" w:noVBand="1"/>
      </w:tblPr>
      <w:tblGrid>
        <w:gridCol w:w="5155"/>
        <w:gridCol w:w="1748"/>
        <w:gridCol w:w="158"/>
        <w:gridCol w:w="3145"/>
      </w:tblGrid>
      <w:tr w:rsidR="00482C79" w:rsidRPr="007073F0" w14:paraId="7ADDFE63" w14:textId="77777777" w:rsidTr="0066458D">
        <w:trPr>
          <w:trHeight w:val="369"/>
        </w:trPr>
        <w:tc>
          <w:tcPr>
            <w:tcW w:w="0" w:type="auto"/>
            <w:tcBorders>
              <w:top w:val="nil"/>
              <w:left w:val="nil"/>
              <w:bottom w:val="nil"/>
              <w:right w:val="nil"/>
            </w:tcBorders>
            <w:shd w:val="clear" w:color="auto" w:fill="FFFFFF"/>
            <w:vAlign w:val="center"/>
            <w:hideMark/>
          </w:tcPr>
          <w:p w14:paraId="7E97E396" w14:textId="77777777" w:rsidR="00482C79" w:rsidRDefault="00482C79" w:rsidP="0066458D">
            <w:pPr>
              <w:spacing w:line="216" w:lineRule="atLeast"/>
              <w:rPr>
                <w:rFonts w:ascii="-webkit-standard" w:eastAsiaTheme="minorEastAsia" w:hAnsi="-webkit-standard"/>
              </w:rPr>
            </w:pPr>
            <w:r w:rsidRPr="007073F0">
              <w:rPr>
                <w:rFonts w:ascii="-webkit-standard" w:eastAsiaTheme="minorEastAsia" w:hAnsi="-webkit-standard"/>
              </w:rPr>
              <w:t> </w:t>
            </w:r>
          </w:p>
          <w:p w14:paraId="1FA5EF59" w14:textId="77777777" w:rsidR="00482C79" w:rsidRDefault="00482C79" w:rsidP="0066458D">
            <w:pPr>
              <w:spacing w:line="216" w:lineRule="atLeast"/>
              <w:rPr>
                <w:rFonts w:eastAsiaTheme="minorEastAsia"/>
              </w:rPr>
            </w:pPr>
          </w:p>
          <w:p w14:paraId="3BDBE906" w14:textId="77777777" w:rsidR="00482C79" w:rsidRDefault="00482C79" w:rsidP="0066458D">
            <w:pPr>
              <w:spacing w:line="216" w:lineRule="atLeast"/>
              <w:rPr>
                <w:rFonts w:eastAsiaTheme="minorEastAsia"/>
              </w:rPr>
            </w:pPr>
          </w:p>
          <w:p w14:paraId="7E874DCA" w14:textId="77777777" w:rsidR="00482C79" w:rsidRPr="008E3332" w:rsidRDefault="00482C79" w:rsidP="0066458D">
            <w:pPr>
              <w:spacing w:line="216" w:lineRule="atLeast"/>
              <w:rPr>
                <w:rFonts w:eastAsiaTheme="minorEastAsia"/>
              </w:rPr>
            </w:pPr>
            <w:r w:rsidRPr="007073F0">
              <w:rPr>
                <w:rFonts w:eastAsiaTheme="minorEastAsia"/>
              </w:rPr>
              <w:t>«</w:t>
            </w:r>
            <w:r>
              <w:rPr>
                <w:rFonts w:eastAsiaTheme="minorEastAsia"/>
              </w:rPr>
              <w:t>___» _________ 2025</w:t>
            </w:r>
            <w:r w:rsidRPr="007073F0">
              <w:rPr>
                <w:rFonts w:eastAsiaTheme="minorEastAsia"/>
              </w:rPr>
              <w:t> год</w:t>
            </w:r>
          </w:p>
        </w:tc>
        <w:tc>
          <w:tcPr>
            <w:tcW w:w="0" w:type="auto"/>
            <w:tcBorders>
              <w:top w:val="nil"/>
              <w:left w:val="nil"/>
              <w:bottom w:val="single" w:sz="6" w:space="0" w:color="A9A9A9"/>
              <w:right w:val="nil"/>
            </w:tcBorders>
            <w:shd w:val="clear" w:color="auto" w:fill="FFFFFF"/>
            <w:vAlign w:val="center"/>
            <w:hideMark/>
          </w:tcPr>
          <w:p w14:paraId="27C02A95" w14:textId="77777777" w:rsidR="00482C79" w:rsidRPr="007073F0" w:rsidRDefault="00482C79" w:rsidP="0066458D">
            <w:pPr>
              <w:spacing w:line="216" w:lineRule="atLeast"/>
              <w:rPr>
                <w:rFonts w:ascii="-webkit-standard" w:eastAsiaTheme="minorEastAsia" w:hAnsi="-webkit-standard"/>
              </w:rPr>
            </w:pPr>
            <w:r w:rsidRPr="007073F0">
              <w:rPr>
                <w:rFonts w:ascii="-webkit-standard" w:eastAsiaTheme="minorEastAsia" w:hAnsi="-webkit-standard"/>
              </w:rPr>
              <w:t> </w:t>
            </w:r>
          </w:p>
        </w:tc>
        <w:tc>
          <w:tcPr>
            <w:tcW w:w="0" w:type="auto"/>
            <w:tcBorders>
              <w:top w:val="nil"/>
              <w:left w:val="nil"/>
              <w:bottom w:val="nil"/>
              <w:right w:val="nil"/>
            </w:tcBorders>
            <w:shd w:val="clear" w:color="auto" w:fill="FFFFFF"/>
            <w:vAlign w:val="center"/>
            <w:hideMark/>
          </w:tcPr>
          <w:p w14:paraId="122E54B2" w14:textId="77777777" w:rsidR="00482C79" w:rsidRPr="007073F0" w:rsidRDefault="00482C79" w:rsidP="0066458D">
            <w:pPr>
              <w:spacing w:line="216" w:lineRule="atLeast"/>
              <w:rPr>
                <w:rFonts w:ascii="-webkit-standard" w:eastAsiaTheme="minorEastAsia" w:hAnsi="-webkit-standard"/>
              </w:rPr>
            </w:pPr>
            <w:r w:rsidRPr="007073F0">
              <w:rPr>
                <w:rFonts w:ascii="-webkit-standard" w:eastAsiaTheme="minorEastAsia" w:hAnsi="-webkit-standard"/>
              </w:rPr>
              <w:t> </w:t>
            </w:r>
          </w:p>
        </w:tc>
        <w:tc>
          <w:tcPr>
            <w:tcW w:w="3145" w:type="dxa"/>
            <w:tcBorders>
              <w:top w:val="nil"/>
              <w:left w:val="nil"/>
              <w:bottom w:val="single" w:sz="6" w:space="0" w:color="A9A9A9"/>
              <w:right w:val="nil"/>
            </w:tcBorders>
            <w:shd w:val="clear" w:color="auto" w:fill="FFFFFF"/>
            <w:vAlign w:val="center"/>
            <w:hideMark/>
          </w:tcPr>
          <w:p w14:paraId="1673FDD8" w14:textId="77777777" w:rsidR="00482C79" w:rsidRPr="007073F0" w:rsidRDefault="00482C79" w:rsidP="0066458D">
            <w:pPr>
              <w:spacing w:line="216" w:lineRule="atLeast"/>
              <w:rPr>
                <w:rFonts w:ascii="-webkit-standard" w:eastAsiaTheme="minorEastAsia" w:hAnsi="-webkit-standard"/>
              </w:rPr>
            </w:pPr>
            <w:r w:rsidRPr="007073F0">
              <w:rPr>
                <w:rFonts w:ascii="-webkit-standard" w:eastAsiaTheme="minorEastAsia" w:hAnsi="-webkit-standard"/>
              </w:rPr>
              <w:t> </w:t>
            </w:r>
          </w:p>
        </w:tc>
      </w:tr>
      <w:tr w:rsidR="00482C79" w:rsidRPr="007073F0" w14:paraId="2608C48F" w14:textId="77777777" w:rsidTr="0066458D">
        <w:trPr>
          <w:trHeight w:val="700"/>
        </w:trPr>
        <w:tc>
          <w:tcPr>
            <w:tcW w:w="0" w:type="auto"/>
            <w:tcBorders>
              <w:top w:val="nil"/>
              <w:left w:val="nil"/>
              <w:bottom w:val="nil"/>
              <w:right w:val="nil"/>
            </w:tcBorders>
            <w:shd w:val="clear" w:color="auto" w:fill="FFFFFF"/>
            <w:vAlign w:val="center"/>
            <w:hideMark/>
          </w:tcPr>
          <w:p w14:paraId="317521A3" w14:textId="77777777" w:rsidR="00482C79" w:rsidRPr="007073F0" w:rsidRDefault="00482C79" w:rsidP="0066458D">
            <w:pPr>
              <w:spacing w:line="216" w:lineRule="atLeast"/>
              <w:rPr>
                <w:rFonts w:ascii="-webkit-standard" w:eastAsiaTheme="minorEastAsia" w:hAnsi="-webkit-standard"/>
              </w:rPr>
            </w:pPr>
            <w:r w:rsidRPr="007073F0">
              <w:rPr>
                <w:rFonts w:ascii="-webkit-standard" w:eastAsiaTheme="minorEastAsia" w:hAnsi="-webkit-standard"/>
              </w:rPr>
              <w:t> </w:t>
            </w:r>
          </w:p>
        </w:tc>
        <w:tc>
          <w:tcPr>
            <w:tcW w:w="0" w:type="auto"/>
            <w:tcBorders>
              <w:top w:val="single" w:sz="6" w:space="0" w:color="A9A9A9"/>
              <w:left w:val="nil"/>
              <w:bottom w:val="nil"/>
              <w:right w:val="nil"/>
            </w:tcBorders>
            <w:shd w:val="clear" w:color="auto" w:fill="FFFFFF"/>
            <w:vAlign w:val="center"/>
            <w:hideMark/>
          </w:tcPr>
          <w:p w14:paraId="759845D9" w14:textId="77777777" w:rsidR="00482C79" w:rsidRPr="007073F0" w:rsidRDefault="00482C79" w:rsidP="0066458D">
            <w:pPr>
              <w:spacing w:line="216" w:lineRule="atLeast"/>
              <w:rPr>
                <w:rFonts w:ascii="-webkit-standard" w:eastAsiaTheme="minorEastAsia" w:hAnsi="-webkit-standard"/>
              </w:rPr>
            </w:pPr>
            <w:r w:rsidRPr="007073F0">
              <w:rPr>
                <w:rFonts w:eastAsiaTheme="minorEastAsia"/>
              </w:rPr>
              <w:t>Подпись</w:t>
            </w:r>
          </w:p>
        </w:tc>
        <w:tc>
          <w:tcPr>
            <w:tcW w:w="0" w:type="auto"/>
            <w:tcBorders>
              <w:top w:val="nil"/>
              <w:left w:val="nil"/>
              <w:bottom w:val="nil"/>
              <w:right w:val="nil"/>
            </w:tcBorders>
            <w:shd w:val="clear" w:color="auto" w:fill="FFFFFF"/>
            <w:vAlign w:val="center"/>
            <w:hideMark/>
          </w:tcPr>
          <w:p w14:paraId="6DBC9BA7" w14:textId="77777777" w:rsidR="00482C79" w:rsidRPr="007073F0" w:rsidRDefault="00482C79" w:rsidP="0066458D">
            <w:pPr>
              <w:spacing w:line="216" w:lineRule="atLeast"/>
              <w:rPr>
                <w:rFonts w:ascii="-webkit-standard" w:eastAsiaTheme="minorEastAsia" w:hAnsi="-webkit-standard"/>
              </w:rPr>
            </w:pPr>
            <w:r w:rsidRPr="007073F0">
              <w:rPr>
                <w:rFonts w:ascii="-webkit-standard" w:eastAsiaTheme="minorEastAsia" w:hAnsi="-webkit-standard"/>
              </w:rPr>
              <w:t> </w:t>
            </w:r>
          </w:p>
        </w:tc>
        <w:tc>
          <w:tcPr>
            <w:tcW w:w="3145" w:type="dxa"/>
            <w:tcBorders>
              <w:top w:val="single" w:sz="6" w:space="0" w:color="A9A9A9"/>
              <w:left w:val="nil"/>
              <w:bottom w:val="nil"/>
              <w:right w:val="nil"/>
            </w:tcBorders>
            <w:shd w:val="clear" w:color="auto" w:fill="FFFFFF"/>
            <w:vAlign w:val="center"/>
            <w:hideMark/>
          </w:tcPr>
          <w:p w14:paraId="77AC3F64" w14:textId="77777777" w:rsidR="00482C79" w:rsidRPr="007073F0" w:rsidRDefault="00482C79" w:rsidP="0066458D">
            <w:pPr>
              <w:spacing w:line="216" w:lineRule="atLeast"/>
              <w:rPr>
                <w:rFonts w:ascii="-webkit-standard" w:eastAsiaTheme="minorEastAsia" w:hAnsi="-webkit-standard"/>
              </w:rPr>
            </w:pPr>
            <w:r w:rsidRPr="007073F0">
              <w:rPr>
                <w:rFonts w:eastAsiaTheme="minorEastAsia"/>
              </w:rPr>
              <w:t>Расшифровка</w:t>
            </w:r>
          </w:p>
        </w:tc>
      </w:tr>
    </w:tbl>
    <w:p w14:paraId="5F9A6486" w14:textId="77777777" w:rsidR="009A1824" w:rsidRDefault="009A1824">
      <w:pPr>
        <w:jc w:val="both"/>
      </w:pPr>
    </w:p>
    <w:sectPr w:rsidR="009A1824" w:rsidSect="00B85D07">
      <w:pgSz w:w="11906" w:h="16838"/>
      <w:pgMar w:top="426" w:right="850"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webkit-standard">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230B6"/>
    <w:multiLevelType w:val="hybridMultilevel"/>
    <w:tmpl w:val="DF927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9A4119D"/>
    <w:multiLevelType w:val="multilevel"/>
    <w:tmpl w:val="CF42CC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
  <w:rsids>
    <w:rsidRoot w:val="009A1824"/>
    <w:rsid w:val="00482C79"/>
    <w:rsid w:val="00495FA6"/>
    <w:rsid w:val="006F0176"/>
    <w:rsid w:val="009A1824"/>
    <w:rsid w:val="00B85D07"/>
    <w:rsid w:val="00E4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B547"/>
  <w15:docId w15:val="{2408B131-BC27-4E55-AB7C-10238C89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rsid w:val="00FA4A85"/>
    <w:rPr>
      <w:color w:val="0000FF"/>
      <w:u w:val="single"/>
    </w:rPr>
  </w:style>
  <w:style w:type="paragraph" w:styleId="a5">
    <w:name w:val="Normal (Web)"/>
    <w:rsid w:val="00FA4A85"/>
    <w:pPr>
      <w:spacing w:before="100" w:after="100"/>
    </w:pPr>
    <w:rPr>
      <w:color w:val="000000"/>
    </w:rPr>
  </w:style>
  <w:style w:type="paragraph" w:customStyle="1" w:styleId="a6">
    <w:name w:val="обычный"/>
    <w:rsid w:val="00FA4A85"/>
    <w:rPr>
      <w:color w:val="000000"/>
      <w:sz w:val="20"/>
      <w:szCs w:val="20"/>
    </w:rPr>
  </w:style>
  <w:style w:type="paragraph" w:customStyle="1" w:styleId="default">
    <w:name w:val="default"/>
    <w:rsid w:val="00FA4A85"/>
    <w:rPr>
      <w:color w:val="000000"/>
    </w:rPr>
  </w:style>
  <w:style w:type="paragraph" w:customStyle="1" w:styleId="Default0">
    <w:name w:val="Default"/>
    <w:rsid w:val="008A09CB"/>
    <w:pPr>
      <w:autoSpaceDE w:val="0"/>
      <w:autoSpaceDN w:val="0"/>
      <w:adjustRightInd w:val="0"/>
    </w:pPr>
    <w:rPr>
      <w:color w:val="000000"/>
    </w:rPr>
  </w:style>
  <w:style w:type="table" w:styleId="a7">
    <w:name w:val="Table Grid"/>
    <w:basedOn w:val="a1"/>
    <w:rsid w:val="008A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uiPriority w:val="34"/>
    <w:qFormat/>
    <w:rsid w:val="008A09CB"/>
    <w:pPr>
      <w:suppressAutoHyphens/>
      <w:spacing w:after="200" w:line="276" w:lineRule="auto"/>
      <w:ind w:left="720"/>
    </w:pPr>
    <w:rPr>
      <w:rFonts w:ascii="Calibri" w:eastAsia="Calibri" w:hAnsi="Calibri"/>
      <w:sz w:val="22"/>
      <w:szCs w:val="22"/>
      <w:lang w:eastAsia="ar-SA"/>
    </w:rPr>
  </w:style>
  <w:style w:type="paragraph" w:styleId="a9">
    <w:name w:val="Balloon Text"/>
    <w:link w:val="aa"/>
    <w:rsid w:val="00D23D8B"/>
    <w:rPr>
      <w:rFonts w:ascii="Tahoma" w:hAnsi="Tahoma" w:cs="Tahoma"/>
      <w:sz w:val="16"/>
      <w:szCs w:val="16"/>
    </w:rPr>
  </w:style>
  <w:style w:type="character" w:customStyle="1" w:styleId="aa">
    <w:name w:val="Текст выноски Знак"/>
    <w:basedOn w:val="a0"/>
    <w:link w:val="a9"/>
    <w:rsid w:val="00D23D8B"/>
    <w:rPr>
      <w:rFonts w:ascii="Tahoma" w:hAnsi="Tahoma" w:cs="Tahoma"/>
      <w:sz w:val="16"/>
      <w:szCs w:val="16"/>
    </w:rPr>
  </w:style>
  <w:style w:type="paragraph" w:customStyle="1" w:styleId="10">
    <w:name w:val="Абзац списка1"/>
    <w:rsid w:val="00311C29"/>
    <w:pPr>
      <w:widowControl w:val="0"/>
      <w:suppressAutoHyphens/>
      <w:overflowPunct w:val="0"/>
      <w:autoSpaceDE w:val="0"/>
      <w:autoSpaceDN w:val="0"/>
      <w:adjustRightInd w:val="0"/>
      <w:spacing w:after="200" w:line="276" w:lineRule="auto"/>
      <w:ind w:left="720"/>
    </w:pPr>
    <w:rPr>
      <w:rFonts w:ascii="Calibri" w:hAnsi="Calibri"/>
      <w:kern w:val="2"/>
      <w:sz w:val="22"/>
    </w:rPr>
  </w:style>
  <w:style w:type="character" w:customStyle="1" w:styleId="11">
    <w:name w:val="Неразрешенное упоминание1"/>
    <w:basedOn w:val="a0"/>
    <w:uiPriority w:val="99"/>
    <w:semiHidden/>
    <w:unhideWhenUsed/>
    <w:rsid w:val="00DF37AE"/>
    <w:rPr>
      <w:color w:val="605E5C"/>
      <w:shd w:val="clear" w:color="auto" w:fill="E1DFDD"/>
    </w:rPr>
  </w:style>
  <w:style w:type="paragraph" w:customStyle="1" w:styleId="western">
    <w:name w:val="western"/>
    <w:rsid w:val="00054BD5"/>
    <w:pPr>
      <w:spacing w:before="100" w:beforeAutospacing="1" w:after="142" w:line="276" w:lineRule="auto"/>
    </w:pPr>
    <w:rPr>
      <w:color w:val="000000"/>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746861">
      <w:bodyDiv w:val="1"/>
      <w:marLeft w:val="0"/>
      <w:marRight w:val="0"/>
      <w:marTop w:val="0"/>
      <w:marBottom w:val="0"/>
      <w:divBdr>
        <w:top w:val="none" w:sz="0" w:space="0" w:color="auto"/>
        <w:left w:val="none" w:sz="0" w:space="0" w:color="auto"/>
        <w:bottom w:val="none" w:sz="0" w:space="0" w:color="auto"/>
        <w:right w:val="none" w:sz="0" w:space="0" w:color="auto"/>
      </w:divBdr>
    </w:div>
    <w:div w:id="193882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061095@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061095@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TXJYg+h6RI1fuuxdpN7neXzfQ==">CgMxLjAyDmgueDhjcmVsdWl2ZGEzOAByITFzZDJRcUg3WlFkcnRaVjdrX0JQVEEwSl9SXy1hUUJvdg==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1259</Words>
  <Characters>7180</Characters>
  <Application>Microsoft Office Word</Application>
  <DocSecurity>0</DocSecurity>
  <Lines>59</Lines>
  <Paragraphs>16</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dc:creator>
  <cp:lastModifiedBy>Ольга Чистякова</cp:lastModifiedBy>
  <cp:revision>5</cp:revision>
  <dcterms:created xsi:type="dcterms:W3CDTF">2022-04-20T12:18:00Z</dcterms:created>
  <dcterms:modified xsi:type="dcterms:W3CDTF">2025-10-07T07:25:00Z</dcterms:modified>
</cp:coreProperties>
</file>