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60" w:rsidRDefault="00843D60" w:rsidP="00843D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3946502</wp:posOffset>
                </wp:positionH>
                <wp:positionV relativeFrom="paragraph">
                  <wp:posOffset>-512828</wp:posOffset>
                </wp:positionV>
                <wp:extent cx="2553418" cy="8382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418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187" w:rsidRDefault="00843D60" w:rsidP="007C4600">
                            <w:r w:rsidRPr="007C4600">
                              <w:t xml:space="preserve">Приложение </w:t>
                            </w:r>
                          </w:p>
                          <w:p w:rsidR="00286187" w:rsidRDefault="00843D60" w:rsidP="007C4600">
                            <w:r w:rsidRPr="007C4600">
                              <w:t xml:space="preserve">к приказу управления образования Администрации города Иванова </w:t>
                            </w:r>
                          </w:p>
                          <w:p w:rsidR="00843D60" w:rsidRPr="007C4600" w:rsidRDefault="00843D60" w:rsidP="007C4600">
                            <w:r w:rsidRPr="007C4600">
                              <w:t xml:space="preserve">от </w:t>
                            </w:r>
                            <w:r w:rsidR="00386B20">
                              <w:t xml:space="preserve">13.02.2024 </w:t>
                            </w:r>
                            <w:r w:rsidR="00286187" w:rsidRPr="007C4600">
                              <w:t>№</w:t>
                            </w:r>
                            <w:r w:rsidRPr="007C4600">
                              <w:t xml:space="preserve"> </w:t>
                            </w:r>
                            <w:r w:rsidR="00386B20">
                              <w:t>59</w:t>
                            </w:r>
                          </w:p>
                          <w:p w:rsidR="00843D60" w:rsidRDefault="00843D60" w:rsidP="007C460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0.75pt;margin-top:-40.4pt;width:201.0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" stroked="f">
                <v:textbox>
                  <w:txbxContent>
                    <w:p w:rsidR="00286187" w:rsidRDefault="00843D60" w:rsidP="007C4600">
                      <w:r w:rsidRPr="007C4600">
                        <w:t xml:space="preserve">Приложение </w:t>
                      </w:r>
                    </w:p>
                    <w:p w:rsidR="00286187" w:rsidRDefault="00843D60" w:rsidP="007C4600">
                      <w:r w:rsidRPr="007C4600">
                        <w:t xml:space="preserve">к приказу управления образования Администрации города Иванова </w:t>
                      </w:r>
                    </w:p>
                    <w:p w:rsidR="00843D60" w:rsidRPr="007C4600" w:rsidRDefault="00843D60" w:rsidP="007C4600">
                      <w:r w:rsidRPr="007C4600">
                        <w:t xml:space="preserve">от </w:t>
                      </w:r>
                      <w:r w:rsidR="00386B20">
                        <w:t xml:space="preserve">13.02.2024 </w:t>
                      </w:r>
                      <w:r w:rsidR="00286187" w:rsidRPr="007C4600">
                        <w:t>№</w:t>
                      </w:r>
                      <w:r w:rsidRPr="007C4600">
                        <w:t xml:space="preserve"> </w:t>
                      </w:r>
                      <w:r w:rsidR="00386B20">
                        <w:t>59</w:t>
                      </w:r>
                    </w:p>
                    <w:p w:rsidR="00843D60" w:rsidRDefault="00843D60" w:rsidP="007C460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 </w:t>
      </w:r>
    </w:p>
    <w:p w:rsidR="00843D60" w:rsidRDefault="00843D60" w:rsidP="00843D60">
      <w:r>
        <w:t> </w:t>
      </w:r>
    </w:p>
    <w:p w:rsidR="00843D60" w:rsidRDefault="00843D60" w:rsidP="00843D60">
      <w:r>
        <w:t> </w:t>
      </w:r>
    </w:p>
    <w:p w:rsidR="00843D60" w:rsidRDefault="00843D60" w:rsidP="00353E0C">
      <w:pPr>
        <w:jc w:val="center"/>
      </w:pPr>
      <w:r>
        <w:rPr>
          <w:rStyle w:val="a4"/>
        </w:rPr>
        <w:t>ПОЛОЖЕНИЕ</w:t>
      </w:r>
    </w:p>
    <w:p w:rsidR="00843D60" w:rsidRDefault="00843D60" w:rsidP="00843D60">
      <w:pPr>
        <w:jc w:val="center"/>
      </w:pPr>
      <w:r>
        <w:rPr>
          <w:rStyle w:val="a4"/>
        </w:rPr>
        <w:t>о проведении военно-спортивной игры</w:t>
      </w:r>
    </w:p>
    <w:p w:rsidR="00843D60" w:rsidRDefault="00843D60" w:rsidP="00120D83">
      <w:pPr>
        <w:jc w:val="center"/>
      </w:pPr>
      <w:r>
        <w:rPr>
          <w:rStyle w:val="a4"/>
        </w:rPr>
        <w:t>«Юные защитники Отечества»</w:t>
      </w:r>
    </w:p>
    <w:p w:rsidR="00843D60" w:rsidRDefault="00843D60" w:rsidP="00120D83">
      <w:pPr>
        <w:jc w:val="center"/>
      </w:pPr>
      <w:r>
        <w:t> </w:t>
      </w:r>
    </w:p>
    <w:p w:rsidR="00843D60" w:rsidRPr="00843D60" w:rsidRDefault="00843D60" w:rsidP="00120D83">
      <w:pPr>
        <w:pStyle w:val="a7"/>
        <w:numPr>
          <w:ilvl w:val="0"/>
          <w:numId w:val="1"/>
        </w:numPr>
        <w:ind w:left="0" w:firstLine="0"/>
        <w:jc w:val="both"/>
        <w:rPr>
          <w:rStyle w:val="a4"/>
        </w:rPr>
      </w:pPr>
      <w:r w:rsidRPr="00843D60">
        <w:rPr>
          <w:rStyle w:val="a4"/>
        </w:rPr>
        <w:t xml:space="preserve">Организаторы </w:t>
      </w:r>
    </w:p>
    <w:p w:rsidR="00843D60" w:rsidRPr="00843D60" w:rsidRDefault="00386B20" w:rsidP="002B38FA">
      <w:pPr>
        <w:ind w:firstLine="426"/>
        <w:jc w:val="both"/>
      </w:pPr>
      <w:hyperlink r:id="rId5" w:tgtFrame="_blank" w:tooltip="Перейти на сайт учреждения" w:history="1">
        <w:r w:rsidR="00843D60">
          <w:t xml:space="preserve"> </w:t>
        </w:r>
        <w:r w:rsidR="00843D60" w:rsidRPr="00843D60">
          <w:t>Муниципальное бюджетное общеобразовательное учреждение "Средняя школа № 43"</w:t>
        </w:r>
      </w:hyperlink>
      <w:r w:rsidR="002B38FA">
        <w:t>, при поддержке управления образования Администрации города Иванова.</w:t>
      </w:r>
    </w:p>
    <w:p w:rsidR="00D86210" w:rsidRDefault="00843D60" w:rsidP="00120D83">
      <w:pPr>
        <w:jc w:val="both"/>
      </w:pPr>
      <w:r>
        <w:t xml:space="preserve">Руководство подготовкой и проведением </w:t>
      </w:r>
      <w:r w:rsidRPr="00843D60">
        <w:rPr>
          <w:bCs/>
        </w:rPr>
        <w:t>военно-спортивной игры</w:t>
      </w:r>
      <w:r>
        <w:t xml:space="preserve"> осуществляет </w:t>
      </w:r>
      <w:r w:rsidR="00C9068C" w:rsidRPr="00C9068C">
        <w:t>Организационный комитет (далее - Оргкомитет)</w:t>
      </w:r>
      <w:r w:rsidR="00C9068C">
        <w:t>.</w:t>
      </w:r>
      <w:r w:rsidR="00C9068C" w:rsidRPr="00C9068C">
        <w:t xml:space="preserve"> </w:t>
      </w:r>
    </w:p>
    <w:p w:rsidR="00C9068C" w:rsidRDefault="00C9068C" w:rsidP="00120D83">
      <w:pPr>
        <w:jc w:val="both"/>
      </w:pPr>
    </w:p>
    <w:p w:rsidR="00843D60" w:rsidRDefault="00843D60" w:rsidP="00120D83">
      <w:pPr>
        <w:pStyle w:val="a7"/>
        <w:numPr>
          <w:ilvl w:val="0"/>
          <w:numId w:val="1"/>
        </w:numPr>
        <w:ind w:left="0" w:firstLine="0"/>
        <w:jc w:val="both"/>
      </w:pPr>
      <w:r>
        <w:rPr>
          <w:rStyle w:val="a4"/>
        </w:rPr>
        <w:t>Цели и задачи</w:t>
      </w:r>
    </w:p>
    <w:p w:rsidR="00843D60" w:rsidRDefault="00843D60" w:rsidP="002B38FA">
      <w:pPr>
        <w:ind w:firstLine="426"/>
        <w:jc w:val="both"/>
      </w:pPr>
      <w:r>
        <w:t>Военно-патриотическая игра «Юные защитники Отечества» (далее Игра) проводится с целью формирования у детей патриотических чувств, качеств, необходимых при действиях в чрезвычайных ситуациях и в экстремальных условиях, воспитания молодежи в духе готовности к защите Родины, совершенствовании военно-патриотической и спортивной работы с подростками.</w:t>
      </w:r>
    </w:p>
    <w:p w:rsidR="00C9068C" w:rsidRDefault="00C9068C" w:rsidP="00120D83">
      <w:pPr>
        <w:jc w:val="both"/>
      </w:pPr>
    </w:p>
    <w:p w:rsidR="00C9068C" w:rsidRPr="00D86210" w:rsidRDefault="00C9068C" w:rsidP="00120D83">
      <w:pPr>
        <w:pStyle w:val="a7"/>
        <w:numPr>
          <w:ilvl w:val="0"/>
          <w:numId w:val="1"/>
        </w:numPr>
        <w:ind w:left="0" w:firstLine="0"/>
        <w:jc w:val="both"/>
        <w:rPr>
          <w:b/>
        </w:rPr>
      </w:pPr>
      <w:r w:rsidRPr="00D86210">
        <w:rPr>
          <w:b/>
        </w:rPr>
        <w:t>Организационный комитет и судейская коллегия</w:t>
      </w:r>
    </w:p>
    <w:p w:rsidR="00C9068C" w:rsidRDefault="00C9068C" w:rsidP="002B38FA">
      <w:pPr>
        <w:pStyle w:val="a7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C9068C">
        <w:t>Оргкомитет представляет собой коллегиальный орган, обеспечивающий условия для подготовки и проведения</w:t>
      </w:r>
      <w:r>
        <w:t xml:space="preserve"> Игры. Непосредственное проведение Игры возлагается на судейскую коллегию, которую формирует и утверждает протоколом Оргкомитет.</w:t>
      </w:r>
    </w:p>
    <w:p w:rsidR="002F03CF" w:rsidRDefault="002F03CF" w:rsidP="002B38FA">
      <w:pPr>
        <w:pStyle w:val="a7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 xml:space="preserve"> Судейская коллегия на соревнованиях «Готов к труду и обор</w:t>
      </w:r>
      <w:bookmarkStart w:id="0" w:name="_GoBack"/>
      <w:bookmarkEnd w:id="0"/>
      <w:r>
        <w:t>оне России» формируется центром тестирования ГТО Иваново.</w:t>
      </w:r>
    </w:p>
    <w:p w:rsidR="00D86210" w:rsidRPr="00C9068C" w:rsidRDefault="00D86210" w:rsidP="00120D83">
      <w:pPr>
        <w:jc w:val="both"/>
        <w:rPr>
          <w:b/>
        </w:rPr>
      </w:pPr>
    </w:p>
    <w:p w:rsidR="00C9068C" w:rsidRPr="00C9068C" w:rsidRDefault="00D86210" w:rsidP="00120D83">
      <w:pPr>
        <w:jc w:val="both"/>
        <w:rPr>
          <w:b/>
        </w:rPr>
      </w:pPr>
      <w:r>
        <w:rPr>
          <w:b/>
        </w:rPr>
        <w:t xml:space="preserve">4. </w:t>
      </w:r>
      <w:r w:rsidR="00C9068C" w:rsidRPr="00C9068C">
        <w:rPr>
          <w:b/>
        </w:rPr>
        <w:t>Судейская коллегия:</w:t>
      </w:r>
    </w:p>
    <w:p w:rsidR="00C9068C" w:rsidRDefault="00C9068C" w:rsidP="00120D83">
      <w:pPr>
        <w:jc w:val="both"/>
      </w:pPr>
      <w:r>
        <w:t>1) определяет победителя Игры;</w:t>
      </w:r>
    </w:p>
    <w:p w:rsidR="00C9068C" w:rsidRDefault="00C9068C" w:rsidP="00120D83">
      <w:pPr>
        <w:jc w:val="both"/>
      </w:pPr>
      <w:r>
        <w:t>2) оценивает соревнования и конкурсы, проводимые в рамках Игры;</w:t>
      </w:r>
    </w:p>
    <w:p w:rsidR="00C9068C" w:rsidRDefault="00C9068C" w:rsidP="00120D83">
      <w:pPr>
        <w:jc w:val="both"/>
      </w:pPr>
      <w:r>
        <w:t>3) несёт ответственность за обеспечение безопасности;</w:t>
      </w:r>
    </w:p>
    <w:p w:rsidR="00C9068C" w:rsidRDefault="00C9068C" w:rsidP="00120D83">
      <w:pPr>
        <w:jc w:val="both"/>
      </w:pPr>
      <w:r>
        <w:t>4) принимает решение о снятии с соревнований в случаях:</w:t>
      </w:r>
    </w:p>
    <w:p w:rsidR="00C9068C" w:rsidRDefault="00C9068C" w:rsidP="00120D83">
      <w:pPr>
        <w:jc w:val="both"/>
      </w:pPr>
      <w:r>
        <w:t>а) нарушения этических и моральных норм поведения;</w:t>
      </w:r>
    </w:p>
    <w:p w:rsidR="00C9068C" w:rsidRDefault="00C9068C" w:rsidP="00120D83">
      <w:pPr>
        <w:jc w:val="both"/>
      </w:pPr>
      <w:r>
        <w:t>б) грубого нарушения дисциплины и внутреннего распорядка.</w:t>
      </w:r>
    </w:p>
    <w:p w:rsidR="00C9068C" w:rsidRDefault="00C9068C" w:rsidP="00120D83">
      <w:pPr>
        <w:jc w:val="both"/>
      </w:pPr>
    </w:p>
    <w:p w:rsidR="00C9068C" w:rsidRPr="00C9068C" w:rsidRDefault="00C9068C" w:rsidP="00120D83">
      <w:pPr>
        <w:pStyle w:val="a7"/>
        <w:numPr>
          <w:ilvl w:val="0"/>
          <w:numId w:val="1"/>
        </w:numPr>
        <w:ind w:left="0" w:firstLine="0"/>
        <w:jc w:val="both"/>
        <w:rPr>
          <w:rStyle w:val="a4"/>
        </w:rPr>
      </w:pPr>
      <w:r w:rsidRPr="00C9068C">
        <w:rPr>
          <w:rStyle w:val="a4"/>
        </w:rPr>
        <w:t>Принципы организации Игры</w:t>
      </w:r>
    </w:p>
    <w:p w:rsidR="00C9068C" w:rsidRDefault="00C9068C" w:rsidP="002B38FA">
      <w:pPr>
        <w:ind w:firstLine="426"/>
        <w:jc w:val="both"/>
      </w:pPr>
      <w:r>
        <w:t>Игра строится на следующих принципах: добровольности, доступности, открытости и безопасности.</w:t>
      </w:r>
      <w:r w:rsidR="00D86210">
        <w:t xml:space="preserve"> В организации подготовки и проведения</w:t>
      </w:r>
      <w:r>
        <w:t xml:space="preserve"> Игры необходимо обеспечить осознанное участие детей.</w:t>
      </w:r>
    </w:p>
    <w:p w:rsidR="00D86210" w:rsidRDefault="00D86210" w:rsidP="00120D83">
      <w:pPr>
        <w:jc w:val="both"/>
      </w:pPr>
    </w:p>
    <w:p w:rsidR="00843D60" w:rsidRDefault="00843D60" w:rsidP="00120D83">
      <w:pPr>
        <w:pStyle w:val="a7"/>
        <w:numPr>
          <w:ilvl w:val="0"/>
          <w:numId w:val="1"/>
        </w:numPr>
        <w:ind w:left="0" w:firstLine="0"/>
        <w:jc w:val="both"/>
      </w:pPr>
      <w:r>
        <w:t> </w:t>
      </w:r>
      <w:r w:rsidR="00E867E4">
        <w:rPr>
          <w:rStyle w:val="a4"/>
        </w:rPr>
        <w:t>М</w:t>
      </w:r>
      <w:r>
        <w:rPr>
          <w:rStyle w:val="a4"/>
        </w:rPr>
        <w:t>есто</w:t>
      </w:r>
      <w:r w:rsidR="00E867E4">
        <w:rPr>
          <w:rStyle w:val="a4"/>
        </w:rPr>
        <w:t xml:space="preserve"> и время </w:t>
      </w:r>
      <w:r>
        <w:rPr>
          <w:rStyle w:val="a4"/>
        </w:rPr>
        <w:t>проведения</w:t>
      </w:r>
    </w:p>
    <w:p w:rsidR="00E867E4" w:rsidRDefault="00E867E4" w:rsidP="002B38FA">
      <w:pPr>
        <w:pStyle w:val="a7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 xml:space="preserve"> </w:t>
      </w:r>
      <w:r w:rsidR="00843D60">
        <w:t>Игра проводится</w:t>
      </w:r>
      <w:r w:rsidR="00D86210">
        <w:t xml:space="preserve"> 02</w:t>
      </w:r>
      <w:r w:rsidR="00843D60">
        <w:t xml:space="preserve"> </w:t>
      </w:r>
      <w:r w:rsidR="00D86210">
        <w:t>марта 2024 года</w:t>
      </w:r>
      <w:r w:rsidR="00843D60">
        <w:t xml:space="preserve"> на базе </w:t>
      </w:r>
      <w:r w:rsidR="00D86210">
        <w:t xml:space="preserve">муниципального бюджетного общеобразовательного учреждения «Средняя школа № 43» (ул. Носова, </w:t>
      </w:r>
      <w:r>
        <w:t>д.49).</w:t>
      </w:r>
    </w:p>
    <w:p w:rsidR="00843D60" w:rsidRDefault="00E867E4" w:rsidP="002B38FA">
      <w:pPr>
        <w:pStyle w:val="a7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 xml:space="preserve"> Н</w:t>
      </w:r>
      <w:r w:rsidR="00843D60">
        <w:t>ачало мероприятия – 10.00, регистрация участников – с 9.30</w:t>
      </w:r>
      <w:r w:rsidR="00D86210">
        <w:t>.</w:t>
      </w:r>
    </w:p>
    <w:p w:rsidR="00843D60" w:rsidRDefault="00843D60" w:rsidP="00120D83">
      <w:pPr>
        <w:jc w:val="both"/>
      </w:pPr>
      <w:r>
        <w:t> </w:t>
      </w:r>
    </w:p>
    <w:p w:rsidR="00843D60" w:rsidRPr="00D86210" w:rsidRDefault="00843D60" w:rsidP="00120D83">
      <w:pPr>
        <w:pStyle w:val="a7"/>
        <w:numPr>
          <w:ilvl w:val="0"/>
          <w:numId w:val="1"/>
        </w:numPr>
        <w:ind w:left="0" w:firstLine="0"/>
        <w:jc w:val="both"/>
        <w:rPr>
          <w:rStyle w:val="a4"/>
          <w:b w:val="0"/>
          <w:bCs w:val="0"/>
        </w:rPr>
      </w:pPr>
      <w:r>
        <w:rPr>
          <w:rStyle w:val="a4"/>
        </w:rPr>
        <w:t>Участники</w:t>
      </w:r>
    </w:p>
    <w:p w:rsidR="00E867E4" w:rsidRDefault="00E867E4" w:rsidP="002B38FA">
      <w:pPr>
        <w:pStyle w:val="a7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 xml:space="preserve"> </w:t>
      </w:r>
      <w:r w:rsidR="00D86210">
        <w:t xml:space="preserve">К участию в Игре допускаются учащиеся образовательных </w:t>
      </w:r>
      <w:r>
        <w:t xml:space="preserve">учреждений </w:t>
      </w:r>
      <w:r w:rsidR="00D86210">
        <w:t xml:space="preserve">и военно-патриотических клубов города, в составе 5 </w:t>
      </w:r>
      <w:r w:rsidR="002F03CF">
        <w:t>участников одной возрастной группы +</w:t>
      </w:r>
      <w:r w:rsidR="00D86210">
        <w:t xml:space="preserve"> 1 руководитель. </w:t>
      </w:r>
    </w:p>
    <w:p w:rsidR="00E867E4" w:rsidRDefault="00E867E4" w:rsidP="002B38FA">
      <w:pPr>
        <w:pStyle w:val="a7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 xml:space="preserve"> В Игре</w:t>
      </w:r>
      <w:r w:rsidR="005250CF">
        <w:t xml:space="preserve"> предусмотрены 3</w:t>
      </w:r>
      <w:r>
        <w:t xml:space="preserve"> возрастные группы:</w:t>
      </w:r>
    </w:p>
    <w:p w:rsidR="005250CF" w:rsidRDefault="005250CF" w:rsidP="002B38FA">
      <w:pPr>
        <w:tabs>
          <w:tab w:val="left" w:pos="426"/>
        </w:tabs>
        <w:jc w:val="both"/>
      </w:pPr>
      <w:r>
        <w:t>младшая группа от 12 до 13</w:t>
      </w:r>
      <w:r w:rsidR="00E867E4">
        <w:t xml:space="preserve"> лет включительно</w:t>
      </w:r>
      <w:r w:rsidR="00E867E4" w:rsidRPr="00E867E4">
        <w:t xml:space="preserve"> </w:t>
      </w:r>
      <w:r w:rsidR="00E867E4">
        <w:t>на момент регистрации</w:t>
      </w:r>
      <w:r w:rsidRPr="005250CF">
        <w:t xml:space="preserve"> </w:t>
      </w:r>
    </w:p>
    <w:p w:rsidR="005250CF" w:rsidRDefault="005250CF" w:rsidP="00120D83">
      <w:pPr>
        <w:jc w:val="both"/>
      </w:pPr>
      <w:r>
        <w:t xml:space="preserve">средняя группа от 14 до 15 лет включительно на момент регистрации </w:t>
      </w:r>
    </w:p>
    <w:p w:rsidR="00E867E4" w:rsidRDefault="005250CF" w:rsidP="00120D83">
      <w:pPr>
        <w:jc w:val="both"/>
      </w:pPr>
      <w:r>
        <w:t>старшая группа от 16</w:t>
      </w:r>
      <w:r w:rsidR="00E867E4">
        <w:t xml:space="preserve"> до 17 лет включительно на момент регистрации </w:t>
      </w:r>
    </w:p>
    <w:p w:rsidR="00E867E4" w:rsidRDefault="00E867E4" w:rsidP="00120D83">
      <w:pPr>
        <w:pStyle w:val="a7"/>
        <w:numPr>
          <w:ilvl w:val="1"/>
          <w:numId w:val="1"/>
        </w:numPr>
        <w:ind w:left="0" w:firstLine="0"/>
        <w:jc w:val="both"/>
      </w:pPr>
      <w:r>
        <w:lastRenderedPageBreak/>
        <w:t xml:space="preserve"> </w:t>
      </w:r>
      <w:r w:rsidR="00D86210">
        <w:t xml:space="preserve">Образовательные учреждения и ВПК имеют право выставлять </w:t>
      </w:r>
      <w:r w:rsidR="00D86210" w:rsidRPr="002B38FA">
        <w:rPr>
          <w:b/>
        </w:rPr>
        <w:t>не более одной команды</w:t>
      </w:r>
      <w:r w:rsidR="005250CF">
        <w:t xml:space="preserve"> </w:t>
      </w:r>
      <w:r w:rsidR="002F03CF">
        <w:t xml:space="preserve">(младшую ИЛИ </w:t>
      </w:r>
      <w:r w:rsidR="002B38FA">
        <w:t>среднюю,</w:t>
      </w:r>
      <w:r w:rsidR="002F03CF">
        <w:t xml:space="preserve"> ИЛИ</w:t>
      </w:r>
      <w:r>
        <w:t xml:space="preserve"> старшую)</w:t>
      </w:r>
      <w:r w:rsidR="00D86210">
        <w:t>.</w:t>
      </w:r>
      <w:r w:rsidR="00D86210" w:rsidRPr="00C9068C">
        <w:t xml:space="preserve"> </w:t>
      </w:r>
    </w:p>
    <w:p w:rsidR="00E867E4" w:rsidRDefault="00E867E4" w:rsidP="00120D83">
      <w:pPr>
        <w:pStyle w:val="a7"/>
        <w:numPr>
          <w:ilvl w:val="1"/>
          <w:numId w:val="1"/>
        </w:numPr>
        <w:ind w:left="0" w:firstLine="0"/>
        <w:jc w:val="both"/>
      </w:pPr>
      <w:r>
        <w:t xml:space="preserve"> Изменения по количеству и возрастному составу команд не допускается. </w:t>
      </w:r>
    </w:p>
    <w:p w:rsidR="00E867E4" w:rsidRDefault="00E867E4" w:rsidP="00120D83">
      <w:pPr>
        <w:pStyle w:val="a7"/>
        <w:numPr>
          <w:ilvl w:val="1"/>
          <w:numId w:val="1"/>
        </w:numPr>
        <w:ind w:left="0" w:firstLine="0"/>
        <w:jc w:val="both"/>
      </w:pPr>
      <w:r>
        <w:t xml:space="preserve"> При несоблюдении данных требований команда отстраняется от участия в Игре, оставаясь на месте проведения игры. Члены команды в этом случае могут быть привлечены к исполнению различных мероприятий, обеспечивающих её проведение.</w:t>
      </w:r>
    </w:p>
    <w:p w:rsidR="00E867E4" w:rsidRDefault="00E867E4" w:rsidP="00120D83">
      <w:pPr>
        <w:pStyle w:val="a7"/>
        <w:numPr>
          <w:ilvl w:val="1"/>
          <w:numId w:val="1"/>
        </w:numPr>
        <w:ind w:left="0" w:firstLine="0"/>
        <w:jc w:val="both"/>
      </w:pPr>
      <w:r>
        <w:t xml:space="preserve"> </w:t>
      </w:r>
      <w:r w:rsidR="00D86210" w:rsidRPr="00C9068C">
        <w:t xml:space="preserve">При прохождении командой этапов </w:t>
      </w:r>
      <w:r w:rsidR="00D86210">
        <w:t xml:space="preserve">Игры </w:t>
      </w:r>
      <w:r w:rsidR="00D86210" w:rsidRPr="00C9068C">
        <w:t>вмешательство в е</w:t>
      </w:r>
      <w:r w:rsidR="00D86210">
        <w:t>ё</w:t>
      </w:r>
      <w:r w:rsidR="00D86210" w:rsidRPr="00C9068C">
        <w:t xml:space="preserve"> действия руководителей команд не допускается.</w:t>
      </w:r>
      <w:r w:rsidRPr="00E867E4">
        <w:t xml:space="preserve"> </w:t>
      </w:r>
      <w:r>
        <w:t>Необходимо учитывать, что величина соревновательной нагрузки должна соответствовать физическим возможностям участников.</w:t>
      </w:r>
    </w:p>
    <w:p w:rsidR="00E867E4" w:rsidRDefault="00E867E4" w:rsidP="00120D83">
      <w:pPr>
        <w:jc w:val="both"/>
      </w:pPr>
    </w:p>
    <w:p w:rsidR="00015DB7" w:rsidRDefault="00015DB7" w:rsidP="00120D83">
      <w:pPr>
        <w:pStyle w:val="a7"/>
        <w:numPr>
          <w:ilvl w:val="0"/>
          <w:numId w:val="1"/>
        </w:numPr>
        <w:ind w:left="0" w:firstLine="0"/>
        <w:jc w:val="both"/>
        <w:rPr>
          <w:b/>
        </w:rPr>
      </w:pPr>
      <w:r w:rsidRPr="00015DB7">
        <w:rPr>
          <w:b/>
        </w:rPr>
        <w:t>Порядок участия в открытой городской игре.</w:t>
      </w:r>
    </w:p>
    <w:p w:rsidR="00D86210" w:rsidRPr="00015DB7" w:rsidRDefault="00015DB7" w:rsidP="00120D83">
      <w:pPr>
        <w:pStyle w:val="a7"/>
        <w:numPr>
          <w:ilvl w:val="1"/>
          <w:numId w:val="1"/>
        </w:numPr>
        <w:ind w:left="0" w:firstLine="0"/>
        <w:jc w:val="both"/>
        <w:rPr>
          <w:b/>
        </w:rPr>
      </w:pPr>
      <w:r>
        <w:rPr>
          <w:b/>
        </w:rPr>
        <w:t xml:space="preserve"> </w:t>
      </w:r>
      <w:r w:rsidR="00D86210">
        <w:t>Каждый учащийся, принимающий участие в открытой городской игре, должен иметь при себе:</w:t>
      </w:r>
    </w:p>
    <w:p w:rsidR="00D86210" w:rsidRDefault="00D86210" w:rsidP="00120D83">
      <w:pPr>
        <w:pStyle w:val="a7"/>
        <w:ind w:left="0"/>
        <w:jc w:val="both"/>
      </w:pPr>
      <w:r>
        <w:t>-заверенную копию паспорта</w:t>
      </w:r>
      <w:r w:rsidR="002B38FA">
        <w:t>, или свидетельства о рождении</w:t>
      </w:r>
      <w:r>
        <w:t>;</w:t>
      </w:r>
    </w:p>
    <w:p w:rsidR="00015DB7" w:rsidRDefault="00D86210" w:rsidP="00120D83">
      <w:pPr>
        <w:pStyle w:val="a7"/>
        <w:ind w:left="0"/>
        <w:jc w:val="both"/>
      </w:pPr>
      <w:r>
        <w:t>-медицинскую справку о состоянии здоровья;</w:t>
      </w:r>
    </w:p>
    <w:p w:rsidR="00015DB7" w:rsidRDefault="00015DB7" w:rsidP="00120D83">
      <w:pPr>
        <w:pStyle w:val="a7"/>
        <w:ind w:left="0"/>
        <w:jc w:val="both"/>
      </w:pPr>
      <w:r>
        <w:t xml:space="preserve">7.2. </w:t>
      </w:r>
      <w:r w:rsidR="00D86210">
        <w:t>Медицинские справки сдаются сопровождающим команду представителем учебного учреждения в оргкомитет игр при приезде.</w:t>
      </w:r>
    </w:p>
    <w:p w:rsidR="00015DB7" w:rsidRDefault="00015DB7" w:rsidP="00120D83">
      <w:pPr>
        <w:pStyle w:val="a7"/>
        <w:ind w:left="0"/>
        <w:jc w:val="both"/>
      </w:pPr>
      <w:r>
        <w:t xml:space="preserve">7.3. </w:t>
      </w:r>
      <w:r w:rsidR="00D86210">
        <w:t>Сопровождающий команд</w:t>
      </w:r>
      <w:r w:rsidR="002B38FA">
        <w:t>ы</w:t>
      </w:r>
      <w:r w:rsidR="00D86210">
        <w:t xml:space="preserve"> име</w:t>
      </w:r>
      <w:r w:rsidR="002B38FA">
        <w:t>е</w:t>
      </w:r>
      <w:r w:rsidR="00D86210">
        <w:t xml:space="preserve">т при себе </w:t>
      </w:r>
      <w:r>
        <w:t>приказ направляющего учреждения</w:t>
      </w:r>
      <w:r w:rsidR="00D86210">
        <w:t xml:space="preserve"> о возложении на них ответственности за жизнь и здоровье участников </w:t>
      </w:r>
      <w:r>
        <w:t>И</w:t>
      </w:r>
      <w:r w:rsidR="00D86210">
        <w:t>гры в пути следования и на месте проведения.</w:t>
      </w:r>
    </w:p>
    <w:p w:rsidR="00015DB7" w:rsidRDefault="00015DB7" w:rsidP="00120D83">
      <w:pPr>
        <w:pStyle w:val="a7"/>
        <w:ind w:left="0"/>
        <w:jc w:val="both"/>
      </w:pPr>
    </w:p>
    <w:p w:rsidR="00D86210" w:rsidRPr="00015DB7" w:rsidRDefault="00015DB7" w:rsidP="00120D83">
      <w:pPr>
        <w:pStyle w:val="a7"/>
        <w:numPr>
          <w:ilvl w:val="0"/>
          <w:numId w:val="1"/>
        </w:numPr>
        <w:ind w:left="0" w:firstLine="0"/>
        <w:jc w:val="both"/>
        <w:rPr>
          <w:b/>
        </w:rPr>
      </w:pPr>
      <w:r w:rsidRPr="00015DB7">
        <w:rPr>
          <w:b/>
        </w:rPr>
        <w:t>Экипировка команды.</w:t>
      </w:r>
    </w:p>
    <w:p w:rsidR="00D86210" w:rsidRDefault="00D86210" w:rsidP="00120D83">
      <w:pPr>
        <w:pStyle w:val="a7"/>
        <w:numPr>
          <w:ilvl w:val="1"/>
          <w:numId w:val="1"/>
        </w:numPr>
        <w:ind w:left="0" w:firstLine="0"/>
        <w:jc w:val="both"/>
      </w:pPr>
      <w:r>
        <w:t>Каждая команда должна при себе иметь:</w:t>
      </w:r>
    </w:p>
    <w:p w:rsidR="00D86210" w:rsidRDefault="00D86210" w:rsidP="00120D83">
      <w:pPr>
        <w:pStyle w:val="a7"/>
        <w:ind w:left="0"/>
        <w:jc w:val="both"/>
      </w:pPr>
      <w:r>
        <w:t>- Военно-полевую форму;</w:t>
      </w:r>
    </w:p>
    <w:p w:rsidR="00D86210" w:rsidRDefault="00D86210" w:rsidP="00120D83">
      <w:pPr>
        <w:pStyle w:val="a7"/>
        <w:ind w:left="0"/>
        <w:jc w:val="both"/>
      </w:pPr>
      <w:r>
        <w:t>- Спортивную форму и обувь с белой подошвой;</w:t>
      </w:r>
    </w:p>
    <w:p w:rsidR="00D86210" w:rsidRDefault="00D86210" w:rsidP="00120D83">
      <w:pPr>
        <w:pStyle w:val="a7"/>
        <w:ind w:left="0"/>
        <w:jc w:val="both"/>
      </w:pPr>
      <w:r>
        <w:t>- Санитарную сумку с соотв</w:t>
      </w:r>
      <w:r w:rsidR="00015DB7">
        <w:t>етствующим ей вложениями – 1 шт.</w:t>
      </w:r>
    </w:p>
    <w:p w:rsidR="00015DB7" w:rsidRDefault="00015DB7" w:rsidP="00120D83">
      <w:pPr>
        <w:pStyle w:val="a7"/>
        <w:ind w:left="0"/>
        <w:jc w:val="both"/>
      </w:pPr>
    </w:p>
    <w:p w:rsidR="00015DB7" w:rsidRDefault="00015DB7" w:rsidP="00120D83">
      <w:pPr>
        <w:pStyle w:val="a7"/>
        <w:numPr>
          <w:ilvl w:val="0"/>
          <w:numId w:val="1"/>
        </w:numPr>
        <w:ind w:left="0" w:firstLine="0"/>
        <w:jc w:val="both"/>
      </w:pPr>
      <w:r>
        <w:rPr>
          <w:b/>
        </w:rPr>
        <w:t>П</w:t>
      </w:r>
      <w:r w:rsidRPr="00015DB7">
        <w:rPr>
          <w:b/>
        </w:rPr>
        <w:t xml:space="preserve">рограмма </w:t>
      </w:r>
      <w:r>
        <w:rPr>
          <w:b/>
        </w:rPr>
        <w:t>И</w:t>
      </w:r>
      <w:r w:rsidR="00F96271">
        <w:rPr>
          <w:b/>
        </w:rPr>
        <w:t>гры:</w:t>
      </w:r>
    </w:p>
    <w:p w:rsidR="00F96271" w:rsidRDefault="00F96271" w:rsidP="00120D83">
      <w:pPr>
        <w:pStyle w:val="a7"/>
        <w:numPr>
          <w:ilvl w:val="1"/>
          <w:numId w:val="1"/>
        </w:numPr>
        <w:ind w:left="0" w:firstLine="0"/>
        <w:jc w:val="both"/>
      </w:pPr>
      <w:r>
        <w:t xml:space="preserve"> Военно-спортивная игра состоит из </w:t>
      </w:r>
      <w:r>
        <w:rPr>
          <w:rStyle w:val="a4"/>
        </w:rPr>
        <w:t>7 конкурсов</w:t>
      </w:r>
      <w:r>
        <w:t xml:space="preserve"> (участвует вся команда).</w:t>
      </w:r>
    </w:p>
    <w:p w:rsidR="00F53988" w:rsidRPr="00F53988" w:rsidRDefault="00F53988" w:rsidP="00120D83">
      <w:pPr>
        <w:jc w:val="both"/>
        <w:rPr>
          <w:b/>
        </w:rPr>
      </w:pPr>
      <w:r w:rsidRPr="00F53988">
        <w:rPr>
          <w:rStyle w:val="a4"/>
          <w:u w:val="single"/>
        </w:rPr>
        <w:t>1-й конкурс</w:t>
      </w:r>
      <w:r w:rsidRPr="00F53988">
        <w:rPr>
          <w:b/>
        </w:rPr>
        <w:t xml:space="preserve"> </w:t>
      </w:r>
      <w:r w:rsidR="00F96271" w:rsidRPr="00F53988">
        <w:rPr>
          <w:b/>
        </w:rPr>
        <w:t xml:space="preserve">«Строевая подготовка». </w:t>
      </w:r>
    </w:p>
    <w:p w:rsidR="00F53988" w:rsidRDefault="00F53988" w:rsidP="00120D83">
      <w:pPr>
        <w:jc w:val="both"/>
      </w:pPr>
      <w:r>
        <w:t xml:space="preserve">Отрабатываются действия в составе взвода на месте: </w:t>
      </w:r>
    </w:p>
    <w:p w:rsidR="00F53988" w:rsidRDefault="00F53988" w:rsidP="00120D83">
      <w:pPr>
        <w:jc w:val="both"/>
      </w:pPr>
      <w:r>
        <w:t xml:space="preserve">расчет по порядку, построение в 2 шеренги, доклад командира взвода судье о готовности к смотру, ответ на приветствие, ответ на поздравление, </w:t>
      </w:r>
    </w:p>
    <w:p w:rsidR="00F53988" w:rsidRDefault="00F53988" w:rsidP="00120D83">
      <w:pPr>
        <w:jc w:val="both"/>
      </w:pPr>
      <w:r>
        <w:t>выполнения команд: «Равняйсь», «Смирно», «Вольно», «Заправиться», «Разойдись»;</w:t>
      </w:r>
    </w:p>
    <w:p w:rsidR="00F53988" w:rsidRDefault="00F53988" w:rsidP="00120D83">
      <w:pPr>
        <w:jc w:val="both"/>
      </w:pPr>
      <w:r>
        <w:t xml:space="preserve">построение в одну шеренгу, расчет на «первый» - «второй», </w:t>
      </w:r>
    </w:p>
    <w:p w:rsidR="00F53988" w:rsidRDefault="00F53988" w:rsidP="00120D83">
      <w:pPr>
        <w:jc w:val="both"/>
      </w:pPr>
      <w:r>
        <w:t xml:space="preserve">перестроение из одной шеренги в две и обратно, повороты на месте). </w:t>
      </w:r>
    </w:p>
    <w:p w:rsidR="00F53988" w:rsidRDefault="00F53988" w:rsidP="00120D83">
      <w:pPr>
        <w:jc w:val="both"/>
      </w:pPr>
      <w:r>
        <w:t xml:space="preserve">Одиночная строевая подготовка. </w:t>
      </w:r>
    </w:p>
    <w:p w:rsidR="00F53988" w:rsidRDefault="00F53988" w:rsidP="00120D83">
      <w:pPr>
        <w:jc w:val="both"/>
      </w:pPr>
      <w:r>
        <w:t>Судья определяет двух представителей от взвода, которые по команде командира взвода показывают строевые приемы (выход из строя, подход к начальнику, поворот на месте, движение строевым шагом, поворот в движении)</w:t>
      </w:r>
    </w:p>
    <w:p w:rsidR="00D574F9" w:rsidRDefault="00D574F9" w:rsidP="00120D83">
      <w:pPr>
        <w:jc w:val="both"/>
      </w:pPr>
      <w:r>
        <w:t xml:space="preserve">Прохождение строем с песней. </w:t>
      </w:r>
    </w:p>
    <w:p w:rsidR="00F53988" w:rsidRDefault="00F53988" w:rsidP="00120D83">
      <w:r>
        <w:t>Внешний вид (однообразие формы одежды, аккуратная причёска).</w:t>
      </w:r>
    </w:p>
    <w:p w:rsidR="00F53988" w:rsidRDefault="00F53988" w:rsidP="00120D83">
      <w:r>
        <w:t>Оценивается по 10 бальной системе.</w:t>
      </w:r>
    </w:p>
    <w:p w:rsidR="00F53988" w:rsidRDefault="00F53988" w:rsidP="00120D83">
      <w:pPr>
        <w:jc w:val="both"/>
      </w:pPr>
      <w:r>
        <w:rPr>
          <w:rStyle w:val="a4"/>
          <w:u w:val="single"/>
        </w:rPr>
        <w:t>2-й конкурс</w:t>
      </w:r>
      <w:r>
        <w:t xml:space="preserve"> </w:t>
      </w:r>
      <w:r w:rsidRPr="0063624E">
        <w:rPr>
          <w:b/>
        </w:rPr>
        <w:t xml:space="preserve">- «Визитная карточка и боевой листок». </w:t>
      </w:r>
    </w:p>
    <w:p w:rsidR="00F53988" w:rsidRDefault="00F53988" w:rsidP="00120D83">
      <w:pPr>
        <w:jc w:val="both"/>
      </w:pPr>
      <w:r>
        <w:t xml:space="preserve">Оценивается приветствие команды (3 мин.), </w:t>
      </w:r>
    </w:p>
    <w:p w:rsidR="00F53988" w:rsidRDefault="0063624E" w:rsidP="00120D83">
      <w:pPr>
        <w:jc w:val="both"/>
      </w:pPr>
      <w:r>
        <w:t>Э</w:t>
      </w:r>
      <w:r w:rsidR="00F53988">
        <w:t xml:space="preserve">мблема (необходимо представить членам жюри эскиз эмблемы команды на бумаге, формат А-4), </w:t>
      </w:r>
      <w:r w:rsidR="002B38FA">
        <w:t>название команды</w:t>
      </w:r>
      <w:r w:rsidR="00F53988">
        <w:t xml:space="preserve">, форма одежды. </w:t>
      </w:r>
    </w:p>
    <w:p w:rsidR="0063624E" w:rsidRPr="0063624E" w:rsidRDefault="0063624E" w:rsidP="00120D83">
      <w:pPr>
        <w:jc w:val="both"/>
      </w:pPr>
      <w:r w:rsidRPr="0063624E">
        <w:t>Боевой листок</w:t>
      </w:r>
      <w:r>
        <w:t xml:space="preserve"> (подготовить заранее и представить членам жюри на бумаге, формат А-4)</w:t>
      </w:r>
    </w:p>
    <w:p w:rsidR="00F53988" w:rsidRDefault="00F53988" w:rsidP="00120D83">
      <w:pPr>
        <w:jc w:val="both"/>
      </w:pPr>
      <w:r>
        <w:t>За превышение лимита времени свыше 3 минут снимается 2 балла.</w:t>
      </w:r>
    </w:p>
    <w:p w:rsidR="00F53988" w:rsidRDefault="00F53988" w:rsidP="00120D83">
      <w:pPr>
        <w:jc w:val="both"/>
      </w:pPr>
      <w:r>
        <w:t>Оценивается по 10 бальной системе.</w:t>
      </w:r>
    </w:p>
    <w:p w:rsidR="0063624E" w:rsidRDefault="0063624E" w:rsidP="00120D83">
      <w:r>
        <w:rPr>
          <w:rStyle w:val="a4"/>
          <w:u w:val="single"/>
        </w:rPr>
        <w:t>3-й конкурс</w:t>
      </w:r>
      <w:r w:rsidRPr="0063624E">
        <w:rPr>
          <w:b/>
        </w:rPr>
        <w:t xml:space="preserve"> - Соревнования «Готов к труду и обороне России».</w:t>
      </w:r>
    </w:p>
    <w:p w:rsidR="0063624E" w:rsidRDefault="0063624E" w:rsidP="00120D83">
      <w:r>
        <w:t>В данном соревновании участвует вся команда. Форма одежды – Спортивная и обувь с белой подошвой.</w:t>
      </w:r>
    </w:p>
    <w:p w:rsidR="0063624E" w:rsidRDefault="0063624E" w:rsidP="00120D83">
      <w:r>
        <w:lastRenderedPageBreak/>
        <w:t>1. Подтягивание на высокой перекладине;</w:t>
      </w:r>
    </w:p>
    <w:p w:rsidR="0063624E" w:rsidRDefault="0063624E" w:rsidP="00120D83">
      <w:r>
        <w:t>2. Наклон из положения стоя на скамейке;</w:t>
      </w:r>
    </w:p>
    <w:p w:rsidR="0063624E" w:rsidRDefault="0063624E" w:rsidP="00120D83">
      <w:r>
        <w:t>3. Отжимания;</w:t>
      </w:r>
    </w:p>
    <w:p w:rsidR="0063624E" w:rsidRDefault="0063624E" w:rsidP="00120D83">
      <w:r>
        <w:t>4. Прыжок в длину с места</w:t>
      </w:r>
    </w:p>
    <w:p w:rsidR="00F53988" w:rsidRDefault="0063624E" w:rsidP="00120D83">
      <w:pPr>
        <w:jc w:val="both"/>
        <w:rPr>
          <w:b/>
        </w:rPr>
      </w:pPr>
      <w:r>
        <w:rPr>
          <w:rStyle w:val="a4"/>
          <w:u w:val="single"/>
        </w:rPr>
        <w:t>4-й конкурс</w:t>
      </w:r>
      <w:r>
        <w:t xml:space="preserve"> - </w:t>
      </w:r>
      <w:r w:rsidR="00F53988" w:rsidRPr="0063624E">
        <w:rPr>
          <w:b/>
        </w:rPr>
        <w:t>«Я гражданин России»</w:t>
      </w:r>
    </w:p>
    <w:p w:rsidR="0063624E" w:rsidRDefault="0063624E" w:rsidP="00120D83">
      <w:pPr>
        <w:jc w:val="both"/>
      </w:pPr>
      <w:r>
        <w:t>«Теоретический конкурс на знание истории России. Команда отвечает на вопросы (согласно билетов).</w:t>
      </w:r>
      <w:r w:rsidRPr="003C5273">
        <w:t xml:space="preserve"> </w:t>
      </w:r>
      <w:r>
        <w:t>Подготовка не более 5 минут.</w:t>
      </w:r>
    </w:p>
    <w:p w:rsidR="00D574F9" w:rsidRDefault="0063624E" w:rsidP="00120D83">
      <w:pPr>
        <w:jc w:val="both"/>
      </w:pPr>
      <w:r>
        <w:t>Оценивается по 10 бальной системе.</w:t>
      </w:r>
    </w:p>
    <w:p w:rsidR="0063624E" w:rsidRDefault="0063624E" w:rsidP="00120D83">
      <w:r w:rsidRPr="0063624E">
        <w:rPr>
          <w:rStyle w:val="a4"/>
          <w:u w:val="single"/>
        </w:rPr>
        <w:t>5-й конкурс</w:t>
      </w:r>
      <w:r w:rsidRPr="0063624E">
        <w:t xml:space="preserve"> </w:t>
      </w:r>
      <w:r w:rsidRPr="0063624E">
        <w:rPr>
          <w:b/>
        </w:rPr>
        <w:t>«Военно-спортивная эстафета»</w:t>
      </w:r>
    </w:p>
    <w:p w:rsidR="0063624E" w:rsidRDefault="0063624E" w:rsidP="00120D83">
      <w:r>
        <w:t>   Этапы эстафеты:</w:t>
      </w:r>
    </w:p>
    <w:p w:rsidR="0063624E" w:rsidRDefault="0063624E" w:rsidP="00120D83">
      <w:pPr>
        <w:jc w:val="both"/>
      </w:pPr>
      <w:r>
        <w:t>1 этап: бег 100 метров (все участники)</w:t>
      </w:r>
    </w:p>
    <w:p w:rsidR="0063624E" w:rsidRDefault="0063624E" w:rsidP="00120D83">
      <w:pPr>
        <w:jc w:val="both"/>
      </w:pPr>
      <w:r>
        <w:t>2 этап: метание гранаты на меткость (один участник).</w:t>
      </w:r>
    </w:p>
    <w:p w:rsidR="0063624E" w:rsidRDefault="0063624E" w:rsidP="00120D83">
      <w:pPr>
        <w:jc w:val="both"/>
      </w:pPr>
      <w:r>
        <w:t>3 этап: преодоление препятствий под маскировочной сеткой (все участники)</w:t>
      </w:r>
    </w:p>
    <w:p w:rsidR="0063624E" w:rsidRDefault="0063624E" w:rsidP="00120D83">
      <w:pPr>
        <w:jc w:val="both"/>
      </w:pPr>
      <w:r>
        <w:t>4 этап: стрельба на меткость из пневматической винтовки (один участник)</w:t>
      </w:r>
    </w:p>
    <w:p w:rsidR="0063624E" w:rsidRDefault="0063624E" w:rsidP="00120D83">
      <w:pPr>
        <w:jc w:val="both"/>
      </w:pPr>
      <w:r>
        <w:t>5 этап: переноска раненого на носилках (все участники)</w:t>
      </w:r>
    </w:p>
    <w:p w:rsidR="00D574F9" w:rsidRDefault="0063624E" w:rsidP="00120D83">
      <w:pPr>
        <w:jc w:val="both"/>
      </w:pPr>
      <w:r>
        <w:t>Оценивается по времени.</w:t>
      </w:r>
    </w:p>
    <w:p w:rsidR="00D574F9" w:rsidRDefault="00D574F9" w:rsidP="00120D83">
      <w:pPr>
        <w:jc w:val="both"/>
      </w:pPr>
      <w:r w:rsidRPr="00D574F9">
        <w:rPr>
          <w:rStyle w:val="a4"/>
          <w:u w:val="single"/>
        </w:rPr>
        <w:t>6-й конкурс</w:t>
      </w:r>
      <w:r w:rsidRPr="00D574F9">
        <w:t xml:space="preserve"> </w:t>
      </w:r>
      <w:r w:rsidRPr="00D574F9">
        <w:rPr>
          <w:b/>
        </w:rPr>
        <w:t>«Разборка и сборка автомата».</w:t>
      </w:r>
      <w:r>
        <w:t xml:space="preserve"> </w:t>
      </w:r>
    </w:p>
    <w:p w:rsidR="00D574F9" w:rsidRDefault="00D574F9" w:rsidP="00120D83">
      <w:pPr>
        <w:jc w:val="both"/>
      </w:pPr>
      <w:r>
        <w:t xml:space="preserve">Неполная разборка и сборка автомата Калашникова (1 участник). </w:t>
      </w:r>
    </w:p>
    <w:p w:rsidR="00D574F9" w:rsidRDefault="00D574F9" w:rsidP="00120D83">
      <w:pPr>
        <w:jc w:val="both"/>
      </w:pPr>
      <w:r>
        <w:t>Разрешается использование своего макета АК.</w:t>
      </w:r>
    </w:p>
    <w:p w:rsidR="00D574F9" w:rsidRDefault="00D574F9" w:rsidP="00120D83">
      <w:r>
        <w:t>Оценивается по времени.                                                                  </w:t>
      </w:r>
    </w:p>
    <w:p w:rsidR="00D574F9" w:rsidRPr="00120D83" w:rsidRDefault="00D574F9" w:rsidP="00120D83">
      <w:pPr>
        <w:jc w:val="both"/>
        <w:rPr>
          <w:b/>
        </w:rPr>
      </w:pPr>
      <w:r w:rsidRPr="00D574F9">
        <w:rPr>
          <w:rStyle w:val="a4"/>
          <w:u w:val="single"/>
        </w:rPr>
        <w:t xml:space="preserve">7-й </w:t>
      </w:r>
      <w:r w:rsidR="002B38FA" w:rsidRPr="00D574F9">
        <w:rPr>
          <w:rStyle w:val="a4"/>
          <w:u w:val="single"/>
        </w:rPr>
        <w:t>конкурс</w:t>
      </w:r>
      <w:r w:rsidR="002B38FA">
        <w:rPr>
          <w:rStyle w:val="a4"/>
          <w:u w:val="single"/>
        </w:rPr>
        <w:t xml:space="preserve"> </w:t>
      </w:r>
      <w:r w:rsidR="002B38FA" w:rsidRPr="00120D83">
        <w:t>«</w:t>
      </w:r>
      <w:r w:rsidR="00120D83" w:rsidRPr="00120D83">
        <w:rPr>
          <w:b/>
        </w:rPr>
        <w:t>Оказ</w:t>
      </w:r>
      <w:r w:rsidR="00120D83">
        <w:rPr>
          <w:b/>
        </w:rPr>
        <w:t>ание первой медицинской помощи»</w:t>
      </w:r>
    </w:p>
    <w:p w:rsidR="00120D83" w:rsidRDefault="00120D83" w:rsidP="00120D83">
      <w:pPr>
        <w:jc w:val="both"/>
      </w:pPr>
      <w:r>
        <w:t>Команда устно отвечает на вопросы и выполняет практические задания судьи (согласно билетов). Подготовка не более 5 минут.</w:t>
      </w:r>
    </w:p>
    <w:p w:rsidR="00120D83" w:rsidRDefault="00120D83" w:rsidP="00120D83">
      <w:pPr>
        <w:jc w:val="both"/>
        <w:rPr>
          <w:rStyle w:val="a4"/>
        </w:rPr>
      </w:pPr>
      <w:r>
        <w:t>Оценивается по 10 бальной системе.</w:t>
      </w:r>
      <w:r w:rsidRPr="00120D83">
        <w:rPr>
          <w:rStyle w:val="a4"/>
        </w:rPr>
        <w:t xml:space="preserve"> </w:t>
      </w:r>
    </w:p>
    <w:p w:rsidR="00120D83" w:rsidRDefault="00120D83" w:rsidP="00120D83">
      <w:pPr>
        <w:jc w:val="both"/>
        <w:rPr>
          <w:rStyle w:val="a4"/>
        </w:rPr>
      </w:pPr>
    </w:p>
    <w:p w:rsidR="00120D83" w:rsidRDefault="00120D83" w:rsidP="00120D83">
      <w:pPr>
        <w:pStyle w:val="a7"/>
        <w:numPr>
          <w:ilvl w:val="0"/>
          <w:numId w:val="1"/>
        </w:numPr>
        <w:ind w:left="0" w:firstLine="0"/>
        <w:jc w:val="both"/>
      </w:pPr>
      <w:r>
        <w:rPr>
          <w:rStyle w:val="a4"/>
        </w:rPr>
        <w:t>Определение победителей и награждение</w:t>
      </w:r>
    </w:p>
    <w:p w:rsidR="00120D83" w:rsidRDefault="00120D83" w:rsidP="002B38FA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D47536">
        <w:t>Все результаты прохождения этапов фиксируются протоколом судейской коллегии.</w:t>
      </w:r>
      <w:r>
        <w:t xml:space="preserve"> Победители определяются в командном зачёте по сумме набранных баллов. Команды, занявшие 1,2 и 3 места, в общекомандном зачёте награждаются дипломами и ценными призами. Команды, занявшие 1,2 и 3 места, в отдельных конкурсах награждаются грамотами оргкомитета. </w:t>
      </w:r>
      <w:r w:rsidRPr="00D47536">
        <w:t>Награждение производится в день принятия решения об итогах</w:t>
      </w:r>
      <w:r>
        <w:t xml:space="preserve"> Игры. </w:t>
      </w:r>
      <w:r w:rsidRPr="00D47536">
        <w:t xml:space="preserve">Решение судейской коллегии об итогах </w:t>
      </w:r>
      <w:r>
        <w:t>Игры</w:t>
      </w:r>
      <w:r w:rsidRPr="00D47536">
        <w:t xml:space="preserve"> подлежит размещению на официальном сайте </w:t>
      </w:r>
      <w:r>
        <w:t xml:space="preserve">управления образования Администрации города Иванова </w:t>
      </w:r>
      <w:hyperlink w:history="1">
        <w:r w:rsidRPr="00CA0853">
          <w:rPr>
            <w:rStyle w:val="a3"/>
          </w:rPr>
          <w:t xml:space="preserve">www.ivedu.ru </w:t>
        </w:r>
      </w:hyperlink>
      <w:r w:rsidRPr="00D47536">
        <w:t xml:space="preserve"> </w:t>
      </w:r>
    </w:p>
    <w:p w:rsidR="00120D83" w:rsidRDefault="00120D83" w:rsidP="002B38FA">
      <w:pPr>
        <w:pStyle w:val="a7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</w:pPr>
      <w:r>
        <w:t>В случае несогласия команды с решением судейской коллегии по итогам этапа соревнований подаётся письменная апелляция на имя главного судьи соревнований. Апелляция подается строго в течении 30 минут после официального оглашения результатов соревнований.  Апелляция подписывается и подается командиром команды ответственному секретарю соревнований.  Для рассмотрения апелляции собирается конфликтная комиссия, включающая в себя главного судью соревнований и судью, осуществлявшего судейство на данном этапе соревнований. Срок рассмотрения апелляции – 1 час после её подачи. Решение конфликтной комиссии незамедлительно сообщается командиру, подавшему апелляцию.</w:t>
      </w:r>
    </w:p>
    <w:p w:rsidR="00120D83" w:rsidRDefault="00120D83" w:rsidP="00120D83">
      <w:pPr>
        <w:jc w:val="both"/>
        <w:rPr>
          <w:rStyle w:val="a4"/>
        </w:rPr>
      </w:pPr>
    </w:p>
    <w:p w:rsidR="00120D83" w:rsidRDefault="00120D83" w:rsidP="00120D83">
      <w:pPr>
        <w:pStyle w:val="a7"/>
        <w:numPr>
          <w:ilvl w:val="0"/>
          <w:numId w:val="1"/>
        </w:numPr>
        <w:ind w:left="0" w:firstLine="0"/>
        <w:jc w:val="both"/>
      </w:pPr>
      <w:r>
        <w:rPr>
          <w:rStyle w:val="a4"/>
        </w:rPr>
        <w:t>Заявки</w:t>
      </w:r>
    </w:p>
    <w:p w:rsidR="00120D83" w:rsidRDefault="00120D83" w:rsidP="00120D83">
      <w:pPr>
        <w:jc w:val="both"/>
      </w:pPr>
      <w:r>
        <w:t>Заявки на участие</w:t>
      </w:r>
      <w:r w:rsidRPr="00120D83">
        <w:t xml:space="preserve"> </w:t>
      </w:r>
      <w:r>
        <w:t xml:space="preserve">по установленной форме (Приложение), заверенные руководителями образовательных учреждений подаются в организационный комитет по адресу: </w:t>
      </w:r>
      <w:r w:rsidRPr="00437FF3">
        <w:rPr>
          <w:rStyle w:val="a4"/>
          <w:b w:val="0"/>
        </w:rPr>
        <w:t>ул. Носова д. 49</w:t>
      </w:r>
      <w:r w:rsidRPr="00437FF3">
        <w:rPr>
          <w:b/>
        </w:rPr>
        <w:t xml:space="preserve"> (</w:t>
      </w:r>
      <w:r>
        <w:t xml:space="preserve">МБОУ «СШ № 43»), тел/факс 37-14-55, эл. почта </w:t>
      </w:r>
      <w:hyperlink r:id="rId6" w:history="1">
        <w:r w:rsidR="002B38FA" w:rsidRPr="00F1649D">
          <w:rPr>
            <w:rStyle w:val="a3"/>
            <w:lang w:val="en-US"/>
          </w:rPr>
          <w:t>school</w:t>
        </w:r>
        <w:r w:rsidR="002B38FA" w:rsidRPr="00F1649D">
          <w:rPr>
            <w:rStyle w:val="a3"/>
          </w:rPr>
          <w:t>43@</w:t>
        </w:r>
        <w:proofErr w:type="spellStart"/>
        <w:r w:rsidR="002B38FA" w:rsidRPr="00F1649D">
          <w:rPr>
            <w:rStyle w:val="a3"/>
            <w:lang w:val="en-US"/>
          </w:rPr>
          <w:t>ivedu</w:t>
        </w:r>
        <w:proofErr w:type="spellEnd"/>
        <w:r w:rsidR="002B38FA" w:rsidRPr="00F1649D">
          <w:rPr>
            <w:rStyle w:val="a3"/>
          </w:rPr>
          <w:t>.</w:t>
        </w:r>
        <w:proofErr w:type="spellStart"/>
        <w:r w:rsidR="002B38FA" w:rsidRPr="00F1649D">
          <w:rPr>
            <w:rStyle w:val="a3"/>
            <w:lang w:val="en-US"/>
          </w:rPr>
          <w:t>ru</w:t>
        </w:r>
        <w:proofErr w:type="spellEnd"/>
      </w:hyperlink>
      <w:r w:rsidR="002B38FA">
        <w:t xml:space="preserve"> </w:t>
      </w:r>
      <w:r>
        <w:t xml:space="preserve">до </w:t>
      </w:r>
      <w:r>
        <w:rPr>
          <w:rStyle w:val="a4"/>
        </w:rPr>
        <w:t>27 февраля 2024 года.</w:t>
      </w:r>
    </w:p>
    <w:p w:rsidR="00120D83" w:rsidRDefault="00120D83" w:rsidP="00120D83">
      <w:pPr>
        <w:jc w:val="both"/>
      </w:pPr>
      <w:r>
        <w:t>Оригинал заявки на участие, подписанные руководителями образовательных учреждений, с допуском врача и копиями паспортов или свидетельств о рождении (на каждого участника) подаются в организационный комитет в день проведения при регистрации команды.</w:t>
      </w:r>
    </w:p>
    <w:p w:rsidR="00120D83" w:rsidRDefault="00120D83" w:rsidP="00120D83">
      <w:pPr>
        <w:jc w:val="both"/>
      </w:pPr>
    </w:p>
    <w:p w:rsidR="0063624E" w:rsidRDefault="0063624E" w:rsidP="00120D83">
      <w:pPr>
        <w:jc w:val="both"/>
      </w:pPr>
    </w:p>
    <w:p w:rsidR="00015DB7" w:rsidRDefault="00015DB7" w:rsidP="00120D83">
      <w:pPr>
        <w:pStyle w:val="a7"/>
        <w:tabs>
          <w:tab w:val="left" w:pos="993"/>
        </w:tabs>
        <w:ind w:left="0"/>
        <w:jc w:val="both"/>
      </w:pPr>
    </w:p>
    <w:p w:rsidR="002B38FA" w:rsidRDefault="002B38FA" w:rsidP="00120D83">
      <w:pPr>
        <w:pStyle w:val="a7"/>
        <w:tabs>
          <w:tab w:val="left" w:pos="993"/>
        </w:tabs>
        <w:ind w:left="0"/>
        <w:jc w:val="both"/>
      </w:pPr>
    </w:p>
    <w:p w:rsidR="00120D83" w:rsidRDefault="00120D83" w:rsidP="00120D83">
      <w:pPr>
        <w:ind w:right="140" w:firstLine="567"/>
        <w:jc w:val="righ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lastRenderedPageBreak/>
        <w:t xml:space="preserve">Приложение </w:t>
      </w:r>
    </w:p>
    <w:p w:rsidR="002B38FA" w:rsidRDefault="00120D83" w:rsidP="002B38FA">
      <w:pPr>
        <w:jc w:val="right"/>
        <w:rPr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к Положению </w:t>
      </w:r>
      <w:r w:rsidR="002B38FA" w:rsidRPr="002B38FA">
        <w:rPr>
          <w:color w:val="000000" w:themeColor="text1"/>
          <w:sz w:val="20"/>
          <w:szCs w:val="20"/>
        </w:rPr>
        <w:t xml:space="preserve">о проведении </w:t>
      </w:r>
    </w:p>
    <w:p w:rsidR="002B38FA" w:rsidRPr="002B38FA" w:rsidRDefault="002B38FA" w:rsidP="002B38FA">
      <w:pPr>
        <w:jc w:val="right"/>
        <w:rPr>
          <w:bCs/>
          <w:color w:val="000000" w:themeColor="text1"/>
          <w:sz w:val="20"/>
          <w:szCs w:val="20"/>
        </w:rPr>
      </w:pPr>
      <w:r w:rsidRPr="002B38FA">
        <w:rPr>
          <w:color w:val="000000" w:themeColor="text1"/>
          <w:sz w:val="20"/>
          <w:szCs w:val="20"/>
        </w:rPr>
        <w:t>военно-спортивной игры</w:t>
      </w:r>
    </w:p>
    <w:p w:rsidR="00120D83" w:rsidRPr="002B38FA" w:rsidRDefault="002B38FA" w:rsidP="002B38FA">
      <w:pPr>
        <w:tabs>
          <w:tab w:val="left" w:pos="1134"/>
        </w:tabs>
        <w:ind w:right="140" w:firstLine="567"/>
        <w:jc w:val="right"/>
        <w:rPr>
          <w:bCs/>
          <w:color w:val="000000" w:themeColor="text1"/>
          <w:sz w:val="20"/>
          <w:szCs w:val="20"/>
        </w:rPr>
      </w:pPr>
      <w:r w:rsidRPr="002B38FA">
        <w:rPr>
          <w:color w:val="000000" w:themeColor="text1"/>
          <w:sz w:val="20"/>
          <w:szCs w:val="20"/>
        </w:rPr>
        <w:t>«Юные защитники Отечества»</w:t>
      </w:r>
    </w:p>
    <w:p w:rsidR="00120D83" w:rsidRDefault="00120D83" w:rsidP="00120D83">
      <w:pPr>
        <w:ind w:right="140" w:firstLine="567"/>
        <w:jc w:val="right"/>
        <w:rPr>
          <w:bCs/>
          <w:color w:val="000000" w:themeColor="text1"/>
          <w:sz w:val="20"/>
          <w:szCs w:val="20"/>
        </w:rPr>
      </w:pPr>
    </w:p>
    <w:p w:rsidR="00120D83" w:rsidRDefault="00120D83" w:rsidP="00120D83">
      <w:pPr>
        <w:tabs>
          <w:tab w:val="left" w:pos="1134"/>
        </w:tabs>
        <w:ind w:right="-427" w:firstLine="567"/>
        <w:jc w:val="center"/>
        <w:rPr>
          <w:b/>
          <w:bCs/>
          <w:color w:val="000000" w:themeColor="text1"/>
        </w:rPr>
      </w:pPr>
    </w:p>
    <w:p w:rsidR="00120D83" w:rsidRDefault="00120D83" w:rsidP="00120D83">
      <w:pPr>
        <w:tabs>
          <w:tab w:val="left" w:pos="1134"/>
        </w:tabs>
        <w:ind w:right="-427"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ЗАЯВКА</w:t>
      </w:r>
    </w:p>
    <w:p w:rsidR="00526740" w:rsidRDefault="00120D83" w:rsidP="00526740">
      <w:pPr>
        <w:jc w:val="center"/>
      </w:pPr>
      <w:r>
        <w:rPr>
          <w:b/>
          <w:bCs/>
          <w:color w:val="000000" w:themeColor="text1"/>
        </w:rPr>
        <w:t xml:space="preserve">от организации </w:t>
      </w:r>
      <w:r>
        <w:rPr>
          <w:b/>
          <w:color w:val="000000" w:themeColor="text1"/>
          <w:szCs w:val="20"/>
        </w:rPr>
        <w:t xml:space="preserve">на участие в </w:t>
      </w:r>
      <w:r w:rsidR="00526740">
        <w:rPr>
          <w:rStyle w:val="a4"/>
        </w:rPr>
        <w:t>военно-спортивной игре</w:t>
      </w:r>
    </w:p>
    <w:p w:rsidR="00526740" w:rsidRDefault="00526740" w:rsidP="00526740">
      <w:pPr>
        <w:tabs>
          <w:tab w:val="left" w:pos="1134"/>
        </w:tabs>
        <w:ind w:right="-427" w:firstLine="567"/>
        <w:jc w:val="center"/>
        <w:rPr>
          <w:rStyle w:val="a4"/>
        </w:rPr>
      </w:pPr>
      <w:r>
        <w:rPr>
          <w:rStyle w:val="a4"/>
        </w:rPr>
        <w:t>«Юные защитники Отечества»</w:t>
      </w:r>
    </w:p>
    <w:p w:rsidR="00526740" w:rsidRDefault="00526740" w:rsidP="00526740">
      <w:pPr>
        <w:tabs>
          <w:tab w:val="left" w:pos="1134"/>
        </w:tabs>
        <w:ind w:right="-427" w:firstLine="567"/>
        <w:jc w:val="center"/>
        <w:rPr>
          <w:rStyle w:val="a4"/>
        </w:rPr>
      </w:pPr>
    </w:p>
    <w:p w:rsidR="00120D83" w:rsidRDefault="00120D83" w:rsidP="00526740">
      <w:pPr>
        <w:tabs>
          <w:tab w:val="left" w:pos="1134"/>
        </w:tabs>
        <w:ind w:right="-427" w:firstLine="567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:rsidR="00120D83" w:rsidRDefault="00120D83" w:rsidP="00120D83">
      <w:pPr>
        <w:ind w:firstLine="567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526740">
        <w:rPr>
          <w:color w:val="000000" w:themeColor="text1"/>
          <w:sz w:val="20"/>
          <w:szCs w:val="20"/>
        </w:rPr>
        <w:t>(н</w:t>
      </w:r>
      <w:r>
        <w:rPr>
          <w:color w:val="000000" w:themeColor="text1"/>
          <w:sz w:val="20"/>
          <w:szCs w:val="20"/>
        </w:rPr>
        <w:t>аименование организации, коллектива)</w:t>
      </w:r>
    </w:p>
    <w:p w:rsidR="00120D83" w:rsidRDefault="00120D83" w:rsidP="00120D83">
      <w:pPr>
        <w:ind w:right="-427" w:firstLine="567"/>
        <w:jc w:val="right"/>
        <w:rPr>
          <w:bCs/>
          <w:color w:val="000000" w:themeColor="text1"/>
          <w:sz w:val="20"/>
          <w:szCs w:val="20"/>
        </w:rPr>
      </w:pPr>
    </w:p>
    <w:p w:rsidR="00120D83" w:rsidRDefault="00120D83" w:rsidP="00120D83">
      <w:pPr>
        <w:ind w:right="-427" w:firstLine="567"/>
        <w:jc w:val="right"/>
        <w:rPr>
          <w:color w:val="000000" w:themeColor="text1"/>
          <w:sz w:val="20"/>
          <w:szCs w:val="20"/>
        </w:rPr>
      </w:pPr>
    </w:p>
    <w:tbl>
      <w:tblPr>
        <w:tblpPr w:leftFromText="180" w:rightFromText="180" w:bottomFromText="160" w:vertAnchor="text" w:horzAnchor="margin" w:tblpXSpec="right" w:tblpY="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030"/>
        <w:gridCol w:w="2268"/>
        <w:gridCol w:w="2111"/>
        <w:gridCol w:w="1289"/>
        <w:gridCol w:w="1277"/>
      </w:tblGrid>
      <w:tr w:rsidR="00120D83" w:rsidRPr="00526740" w:rsidTr="002B38F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22"/>
              </w:tabs>
              <w:ind w:left="-165"/>
              <w:jc w:val="center"/>
              <w:rPr>
                <w:bCs/>
                <w:color w:val="000000" w:themeColor="text1"/>
              </w:rPr>
            </w:pPr>
            <w:r w:rsidRPr="00526740">
              <w:rPr>
                <w:bCs/>
                <w:color w:val="000000" w:themeColor="text1"/>
              </w:rPr>
              <w:t>№ п/п</w:t>
            </w:r>
          </w:p>
          <w:p w:rsidR="00120D83" w:rsidRPr="00526740" w:rsidRDefault="00120D83" w:rsidP="00526740">
            <w:pPr>
              <w:tabs>
                <w:tab w:val="left" w:pos="22"/>
              </w:tabs>
              <w:ind w:left="-165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83" w:rsidRPr="00526740" w:rsidRDefault="00120D83" w:rsidP="00526740">
            <w:pPr>
              <w:tabs>
                <w:tab w:val="left" w:pos="87"/>
              </w:tabs>
              <w:jc w:val="center"/>
              <w:rPr>
                <w:bCs/>
                <w:color w:val="000000" w:themeColor="text1"/>
              </w:rPr>
            </w:pPr>
            <w:r w:rsidRPr="00526740">
              <w:rPr>
                <w:bCs/>
                <w:color w:val="000000" w:themeColor="text1"/>
              </w:rPr>
              <w:t>ФИО</w:t>
            </w:r>
          </w:p>
          <w:p w:rsidR="00120D83" w:rsidRPr="00526740" w:rsidRDefault="00120D83" w:rsidP="00526740">
            <w:pPr>
              <w:tabs>
                <w:tab w:val="left" w:pos="87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526740">
              <w:rPr>
                <w:b/>
                <w:bCs/>
                <w:i/>
                <w:color w:val="000000" w:themeColor="text1"/>
              </w:rPr>
              <w:t>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83" w:rsidRPr="00526740" w:rsidRDefault="00120D83" w:rsidP="00526740">
            <w:pPr>
              <w:tabs>
                <w:tab w:val="left" w:pos="87"/>
              </w:tabs>
              <w:ind w:firstLine="7"/>
              <w:jc w:val="center"/>
              <w:rPr>
                <w:bCs/>
                <w:color w:val="000000" w:themeColor="text1"/>
              </w:rPr>
            </w:pPr>
            <w:r w:rsidRPr="00526740">
              <w:rPr>
                <w:bCs/>
                <w:color w:val="000000" w:themeColor="text1"/>
              </w:rPr>
              <w:t>УИН</w:t>
            </w:r>
          </w:p>
          <w:p w:rsidR="00120D83" w:rsidRPr="00526740" w:rsidRDefault="00120D83" w:rsidP="00526740">
            <w:pPr>
              <w:tabs>
                <w:tab w:val="left" w:pos="87"/>
              </w:tabs>
              <w:ind w:firstLine="7"/>
              <w:jc w:val="center"/>
              <w:rPr>
                <w:b/>
                <w:bCs/>
                <w:i/>
                <w:color w:val="000000" w:themeColor="text1"/>
              </w:rPr>
            </w:pPr>
            <w:r w:rsidRPr="00526740">
              <w:rPr>
                <w:b/>
                <w:bCs/>
                <w:i/>
                <w:color w:val="000000" w:themeColor="text1"/>
              </w:rPr>
              <w:t>(номер регистрации в ГТО)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83" w:rsidRPr="00526740" w:rsidRDefault="00120D83" w:rsidP="00526740">
            <w:pPr>
              <w:tabs>
                <w:tab w:val="left" w:pos="87"/>
              </w:tabs>
              <w:ind w:hanging="21"/>
              <w:jc w:val="center"/>
              <w:rPr>
                <w:bCs/>
                <w:color w:val="000000" w:themeColor="text1"/>
              </w:rPr>
            </w:pPr>
            <w:r w:rsidRPr="00526740">
              <w:rPr>
                <w:bCs/>
                <w:color w:val="000000" w:themeColor="text1"/>
              </w:rPr>
              <w:t>Дата рождения</w:t>
            </w:r>
          </w:p>
          <w:p w:rsidR="00120D83" w:rsidRPr="00526740" w:rsidRDefault="00120D83" w:rsidP="00526740">
            <w:pPr>
              <w:tabs>
                <w:tab w:val="left" w:pos="87"/>
              </w:tabs>
              <w:ind w:hanging="21"/>
              <w:jc w:val="center"/>
              <w:rPr>
                <w:b/>
                <w:bCs/>
                <w:i/>
                <w:color w:val="000000" w:themeColor="text1"/>
              </w:rPr>
            </w:pPr>
            <w:r w:rsidRPr="00526740">
              <w:rPr>
                <w:b/>
                <w:bCs/>
                <w:i/>
                <w:color w:val="000000" w:themeColor="text1"/>
              </w:rPr>
              <w:t>(число, месяц, год)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83" w:rsidRPr="00526740" w:rsidRDefault="00120D83" w:rsidP="00526740">
            <w:pPr>
              <w:tabs>
                <w:tab w:val="left" w:pos="87"/>
              </w:tabs>
              <w:ind w:firstLine="57"/>
              <w:jc w:val="center"/>
              <w:rPr>
                <w:bCs/>
                <w:color w:val="000000" w:themeColor="text1"/>
              </w:rPr>
            </w:pPr>
            <w:r w:rsidRPr="00526740">
              <w:rPr>
                <w:bCs/>
                <w:color w:val="000000" w:themeColor="text1"/>
              </w:rPr>
              <w:t>Ступень комплекса ГТО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83" w:rsidRPr="00526740" w:rsidRDefault="00120D83" w:rsidP="00526740">
            <w:pPr>
              <w:tabs>
                <w:tab w:val="left" w:pos="87"/>
              </w:tabs>
              <w:ind w:firstLine="31"/>
              <w:jc w:val="center"/>
              <w:rPr>
                <w:bCs/>
                <w:color w:val="000000" w:themeColor="text1"/>
              </w:rPr>
            </w:pPr>
            <w:r w:rsidRPr="00526740">
              <w:rPr>
                <w:bCs/>
                <w:color w:val="000000" w:themeColor="text1"/>
              </w:rPr>
              <w:t>Виза врача</w:t>
            </w:r>
          </w:p>
        </w:tc>
      </w:tr>
      <w:tr w:rsidR="00120D83" w:rsidRPr="00526740" w:rsidTr="002B38F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numPr>
                <w:ilvl w:val="0"/>
                <w:numId w:val="7"/>
              </w:numPr>
              <w:tabs>
                <w:tab w:val="left" w:pos="22"/>
              </w:tabs>
              <w:ind w:left="-165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firstLine="7"/>
              <w:jc w:val="center"/>
              <w:rPr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2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43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567"/>
              <w:jc w:val="both"/>
              <w:rPr>
                <w:bCs/>
                <w:color w:val="000000" w:themeColor="text1"/>
              </w:rPr>
            </w:pPr>
          </w:p>
        </w:tc>
      </w:tr>
      <w:tr w:rsidR="00120D83" w:rsidRPr="00526740" w:rsidTr="002B38F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numPr>
                <w:ilvl w:val="0"/>
                <w:numId w:val="7"/>
              </w:numPr>
              <w:tabs>
                <w:tab w:val="left" w:pos="22"/>
              </w:tabs>
              <w:ind w:left="-165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7"/>
              <w:jc w:val="center"/>
              <w:rPr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2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4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567"/>
              <w:jc w:val="both"/>
              <w:rPr>
                <w:bCs/>
                <w:color w:val="000000" w:themeColor="text1"/>
              </w:rPr>
            </w:pPr>
          </w:p>
        </w:tc>
      </w:tr>
      <w:tr w:rsidR="00120D83" w:rsidRPr="00526740" w:rsidTr="002B38F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numPr>
                <w:ilvl w:val="0"/>
                <w:numId w:val="7"/>
              </w:numPr>
              <w:tabs>
                <w:tab w:val="left" w:pos="22"/>
              </w:tabs>
              <w:ind w:left="-165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7"/>
              <w:jc w:val="center"/>
              <w:rPr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2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4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567"/>
              <w:jc w:val="both"/>
              <w:rPr>
                <w:bCs/>
                <w:color w:val="000000" w:themeColor="text1"/>
              </w:rPr>
            </w:pPr>
          </w:p>
        </w:tc>
      </w:tr>
      <w:tr w:rsidR="00120D83" w:rsidRPr="00526740" w:rsidTr="002B38F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numPr>
                <w:ilvl w:val="0"/>
                <w:numId w:val="7"/>
              </w:numPr>
              <w:tabs>
                <w:tab w:val="left" w:pos="22"/>
              </w:tabs>
              <w:ind w:left="-165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7"/>
              <w:jc w:val="center"/>
              <w:rPr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2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hanging="4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567"/>
              <w:jc w:val="both"/>
              <w:rPr>
                <w:bCs/>
                <w:color w:val="000000" w:themeColor="text1"/>
              </w:rPr>
            </w:pPr>
          </w:p>
        </w:tc>
      </w:tr>
      <w:tr w:rsidR="00120D83" w:rsidRPr="00526740" w:rsidTr="002B38F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numPr>
                <w:ilvl w:val="0"/>
                <w:numId w:val="7"/>
              </w:numPr>
              <w:tabs>
                <w:tab w:val="left" w:pos="22"/>
              </w:tabs>
              <w:ind w:left="-165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  <w:p w:rsidR="00120D83" w:rsidRPr="00526740" w:rsidRDefault="00120D83" w:rsidP="00526740">
            <w:pPr>
              <w:tabs>
                <w:tab w:val="left" w:pos="87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7"/>
              <w:jc w:val="center"/>
              <w:rPr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83" w:rsidRPr="00526740" w:rsidRDefault="00120D83" w:rsidP="00526740">
            <w:pPr>
              <w:tabs>
                <w:tab w:val="left" w:pos="87"/>
              </w:tabs>
              <w:ind w:hanging="2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hanging="4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3" w:rsidRPr="00526740" w:rsidRDefault="00120D83" w:rsidP="00526740">
            <w:pPr>
              <w:tabs>
                <w:tab w:val="left" w:pos="87"/>
              </w:tabs>
              <w:ind w:firstLine="567"/>
              <w:jc w:val="both"/>
              <w:rPr>
                <w:bCs/>
                <w:color w:val="000000" w:themeColor="text1"/>
              </w:rPr>
            </w:pPr>
          </w:p>
        </w:tc>
      </w:tr>
    </w:tbl>
    <w:p w:rsidR="00120D83" w:rsidRDefault="00120D83" w:rsidP="00120D83">
      <w:pPr>
        <w:ind w:right="-427" w:firstLine="567"/>
        <w:rPr>
          <w:rFonts w:cstheme="minorBidi"/>
          <w:color w:val="000000" w:themeColor="text1"/>
          <w:sz w:val="20"/>
          <w:szCs w:val="20"/>
        </w:rPr>
      </w:pPr>
    </w:p>
    <w:p w:rsidR="00120D83" w:rsidRDefault="00120D83" w:rsidP="00120D83">
      <w:pPr>
        <w:ind w:right="-427" w:firstLine="567"/>
        <w:rPr>
          <w:color w:val="000000" w:themeColor="text1"/>
          <w:sz w:val="20"/>
          <w:szCs w:val="20"/>
        </w:rPr>
      </w:pPr>
    </w:p>
    <w:p w:rsidR="00120D83" w:rsidRPr="00526740" w:rsidRDefault="00120D83" w:rsidP="00120D83">
      <w:pPr>
        <w:ind w:right="-427"/>
        <w:rPr>
          <w:color w:val="000000" w:themeColor="text1"/>
        </w:rPr>
      </w:pPr>
    </w:p>
    <w:p w:rsidR="00120D83" w:rsidRPr="00526740" w:rsidRDefault="00120D83" w:rsidP="00120D83">
      <w:pPr>
        <w:ind w:right="-427" w:firstLine="567"/>
        <w:rPr>
          <w:color w:val="000000" w:themeColor="text1"/>
        </w:rPr>
      </w:pPr>
    </w:p>
    <w:p w:rsidR="00526740" w:rsidRDefault="00120D83" w:rsidP="00120D83">
      <w:pPr>
        <w:ind w:right="-427" w:firstLine="567"/>
        <w:rPr>
          <w:color w:val="000000" w:themeColor="text1"/>
        </w:rPr>
      </w:pPr>
      <w:r w:rsidRPr="00526740">
        <w:rPr>
          <w:color w:val="000000" w:themeColor="text1"/>
        </w:rPr>
        <w:t>Допущено ______________</w:t>
      </w:r>
      <w:r w:rsidR="00526740">
        <w:rPr>
          <w:color w:val="000000" w:themeColor="text1"/>
        </w:rPr>
        <w:t>__________________________________</w:t>
      </w:r>
      <w:r w:rsidRPr="00526740">
        <w:rPr>
          <w:color w:val="000000" w:themeColor="text1"/>
        </w:rPr>
        <w:t xml:space="preserve">_____(количество)  </w:t>
      </w:r>
    </w:p>
    <w:p w:rsidR="00526740" w:rsidRDefault="00526740" w:rsidP="00120D83">
      <w:pPr>
        <w:ind w:right="-427" w:firstLine="567"/>
        <w:rPr>
          <w:color w:val="000000" w:themeColor="text1"/>
        </w:rPr>
      </w:pPr>
    </w:p>
    <w:p w:rsidR="00526740" w:rsidRDefault="00120D83" w:rsidP="00120D83">
      <w:pPr>
        <w:ind w:right="-427" w:firstLine="567"/>
        <w:rPr>
          <w:color w:val="000000" w:themeColor="text1"/>
        </w:rPr>
      </w:pPr>
      <w:r w:rsidRPr="00526740">
        <w:rPr>
          <w:color w:val="000000" w:themeColor="text1"/>
        </w:rPr>
        <w:t xml:space="preserve">           </w:t>
      </w:r>
    </w:p>
    <w:p w:rsidR="00526740" w:rsidRPr="00526740" w:rsidRDefault="00120D83" w:rsidP="00526740">
      <w:pPr>
        <w:ind w:right="-427" w:firstLine="567"/>
        <w:rPr>
          <w:bCs/>
          <w:color w:val="000000" w:themeColor="text1"/>
        </w:rPr>
      </w:pPr>
      <w:r w:rsidRPr="00526740">
        <w:rPr>
          <w:color w:val="000000" w:themeColor="text1"/>
        </w:rPr>
        <w:t xml:space="preserve">Врач  </w:t>
      </w:r>
      <w:r w:rsidR="00526740">
        <w:rPr>
          <w:color w:val="000000" w:themeColor="text1"/>
        </w:rPr>
        <w:t xml:space="preserve">                                      </w:t>
      </w:r>
      <w:r w:rsidRPr="00526740">
        <w:rPr>
          <w:color w:val="000000" w:themeColor="text1"/>
        </w:rPr>
        <w:t xml:space="preserve"> </w:t>
      </w:r>
      <w:r w:rsidR="00526740" w:rsidRPr="00526740">
        <w:rPr>
          <w:bCs/>
          <w:color w:val="000000" w:themeColor="text1"/>
        </w:rPr>
        <w:t>__________________</w:t>
      </w:r>
      <w:r w:rsidR="00526740">
        <w:rPr>
          <w:bCs/>
          <w:color w:val="000000" w:themeColor="text1"/>
        </w:rPr>
        <w:t xml:space="preserve">  </w:t>
      </w:r>
      <w:proofErr w:type="gramStart"/>
      <w:r w:rsidR="00526740">
        <w:rPr>
          <w:bCs/>
          <w:color w:val="000000" w:themeColor="text1"/>
        </w:rPr>
        <w:t xml:space="preserve">   </w:t>
      </w:r>
      <w:r w:rsidR="00526740" w:rsidRPr="00526740">
        <w:rPr>
          <w:bCs/>
          <w:color w:val="000000" w:themeColor="text1"/>
        </w:rPr>
        <w:t>(</w:t>
      </w:r>
      <w:proofErr w:type="gramEnd"/>
      <w:r w:rsidR="00526740" w:rsidRPr="00526740">
        <w:rPr>
          <w:bCs/>
          <w:color w:val="000000" w:themeColor="text1"/>
        </w:rPr>
        <w:t>________</w:t>
      </w:r>
      <w:r w:rsidR="00526740">
        <w:rPr>
          <w:bCs/>
          <w:color w:val="000000" w:themeColor="text1"/>
        </w:rPr>
        <w:t>_____________</w:t>
      </w:r>
      <w:r w:rsidR="00526740" w:rsidRPr="00526740">
        <w:rPr>
          <w:bCs/>
          <w:color w:val="000000" w:themeColor="text1"/>
        </w:rPr>
        <w:t>__)</w:t>
      </w:r>
    </w:p>
    <w:p w:rsidR="00526740" w:rsidRPr="00526740" w:rsidRDefault="00526740" w:rsidP="00526740">
      <w:pPr>
        <w:ind w:right="-427" w:firstLine="567"/>
        <w:rPr>
          <w:bCs/>
          <w:color w:val="000000" w:themeColor="text1"/>
        </w:rPr>
      </w:pPr>
      <w:r w:rsidRPr="00526740">
        <w:rPr>
          <w:bCs/>
          <w:color w:val="000000" w:themeColor="text1"/>
        </w:rPr>
        <w:t xml:space="preserve">                          </w:t>
      </w:r>
      <w:r>
        <w:rPr>
          <w:bCs/>
          <w:color w:val="000000" w:themeColor="text1"/>
        </w:rPr>
        <w:t xml:space="preserve">                              </w:t>
      </w:r>
      <w:r w:rsidRPr="00526740">
        <w:rPr>
          <w:i/>
          <w:color w:val="000000" w:themeColor="text1"/>
        </w:rPr>
        <w:t xml:space="preserve">              подпись.                          Ф.И.О.</w:t>
      </w:r>
    </w:p>
    <w:p w:rsidR="00526740" w:rsidRPr="00526740" w:rsidRDefault="00526740" w:rsidP="00526740">
      <w:pPr>
        <w:ind w:right="-427" w:firstLine="567"/>
        <w:rPr>
          <w:color w:val="000000" w:themeColor="text1"/>
          <w:lang w:eastAsia="en-US"/>
        </w:rPr>
      </w:pPr>
    </w:p>
    <w:p w:rsidR="00120D83" w:rsidRPr="00526740" w:rsidRDefault="00120D83" w:rsidP="00526740">
      <w:pPr>
        <w:ind w:right="-427" w:firstLine="567"/>
        <w:rPr>
          <w:bCs/>
          <w:color w:val="000000" w:themeColor="text1"/>
        </w:rPr>
      </w:pPr>
    </w:p>
    <w:p w:rsidR="00120D83" w:rsidRPr="00526740" w:rsidRDefault="00120D83" w:rsidP="00120D83">
      <w:pPr>
        <w:ind w:right="-427" w:firstLine="567"/>
        <w:rPr>
          <w:bCs/>
          <w:color w:val="000000" w:themeColor="text1"/>
        </w:rPr>
      </w:pPr>
      <w:r w:rsidRPr="00526740">
        <w:rPr>
          <w:bCs/>
          <w:color w:val="000000" w:themeColor="text1"/>
        </w:rPr>
        <w:t xml:space="preserve">Руководитель </w:t>
      </w:r>
      <w:r w:rsidR="00526740">
        <w:rPr>
          <w:bCs/>
          <w:color w:val="000000" w:themeColor="text1"/>
        </w:rPr>
        <w:t xml:space="preserve">организации   </w:t>
      </w:r>
      <w:r w:rsidRPr="00526740">
        <w:rPr>
          <w:bCs/>
          <w:color w:val="000000" w:themeColor="text1"/>
        </w:rPr>
        <w:t xml:space="preserve">  __________________</w:t>
      </w:r>
      <w:r w:rsidR="00526740">
        <w:rPr>
          <w:bCs/>
          <w:color w:val="000000" w:themeColor="text1"/>
        </w:rPr>
        <w:t xml:space="preserve">  </w:t>
      </w:r>
      <w:proofErr w:type="gramStart"/>
      <w:r w:rsidR="00526740">
        <w:rPr>
          <w:bCs/>
          <w:color w:val="000000" w:themeColor="text1"/>
        </w:rPr>
        <w:t xml:space="preserve">   </w:t>
      </w:r>
      <w:r w:rsidRPr="00526740">
        <w:rPr>
          <w:bCs/>
          <w:color w:val="000000" w:themeColor="text1"/>
        </w:rPr>
        <w:t>(</w:t>
      </w:r>
      <w:proofErr w:type="gramEnd"/>
      <w:r w:rsidRPr="00526740">
        <w:rPr>
          <w:bCs/>
          <w:color w:val="000000" w:themeColor="text1"/>
        </w:rPr>
        <w:t>________</w:t>
      </w:r>
      <w:r w:rsidR="00526740">
        <w:rPr>
          <w:bCs/>
          <w:color w:val="000000" w:themeColor="text1"/>
        </w:rPr>
        <w:t>_____________</w:t>
      </w:r>
      <w:r w:rsidRPr="00526740">
        <w:rPr>
          <w:bCs/>
          <w:color w:val="000000" w:themeColor="text1"/>
        </w:rPr>
        <w:t>__)</w:t>
      </w:r>
    </w:p>
    <w:p w:rsidR="00120D83" w:rsidRPr="00526740" w:rsidRDefault="00120D83" w:rsidP="00120D83">
      <w:pPr>
        <w:ind w:right="-427" w:firstLine="567"/>
        <w:rPr>
          <w:bCs/>
          <w:color w:val="000000" w:themeColor="text1"/>
        </w:rPr>
      </w:pPr>
      <w:r w:rsidRPr="00526740">
        <w:rPr>
          <w:bCs/>
          <w:color w:val="000000" w:themeColor="text1"/>
        </w:rPr>
        <w:t xml:space="preserve">                          </w:t>
      </w:r>
      <w:r w:rsidR="00526740">
        <w:rPr>
          <w:bCs/>
          <w:color w:val="000000" w:themeColor="text1"/>
        </w:rPr>
        <w:t xml:space="preserve">                              </w:t>
      </w:r>
      <w:r w:rsidRPr="00526740">
        <w:rPr>
          <w:i/>
          <w:color w:val="000000" w:themeColor="text1"/>
        </w:rPr>
        <w:t xml:space="preserve">              подпись.                          Ф.И.О.</w:t>
      </w:r>
    </w:p>
    <w:p w:rsidR="00120D83" w:rsidRPr="00526740" w:rsidRDefault="00120D83" w:rsidP="00120D83">
      <w:pPr>
        <w:ind w:right="-427" w:firstLine="567"/>
        <w:rPr>
          <w:color w:val="000000" w:themeColor="text1"/>
          <w:lang w:eastAsia="en-US"/>
        </w:rPr>
      </w:pPr>
    </w:p>
    <w:p w:rsidR="00120D83" w:rsidRPr="00526740" w:rsidRDefault="00526740" w:rsidP="00120D83">
      <w:pPr>
        <w:ind w:right="-2" w:firstLine="567"/>
        <w:jc w:val="both"/>
        <w:rPr>
          <w:color w:val="000000" w:themeColor="text1"/>
        </w:rPr>
      </w:pPr>
      <w:r w:rsidRPr="00526740">
        <w:rPr>
          <w:bCs/>
          <w:color w:val="000000" w:themeColor="text1"/>
        </w:rPr>
        <w:t>М.П</w:t>
      </w:r>
    </w:p>
    <w:p w:rsidR="00120D83" w:rsidRPr="00526740" w:rsidRDefault="00120D83" w:rsidP="00120D83">
      <w:pPr>
        <w:ind w:right="-2" w:firstLine="567"/>
        <w:jc w:val="both"/>
        <w:rPr>
          <w:color w:val="000000" w:themeColor="text1"/>
        </w:rPr>
      </w:pPr>
    </w:p>
    <w:p w:rsidR="00000269" w:rsidRPr="00526740" w:rsidRDefault="00000269" w:rsidP="00120D83">
      <w:pPr>
        <w:jc w:val="both"/>
      </w:pPr>
    </w:p>
    <w:sectPr w:rsidR="00000269" w:rsidRPr="00526740" w:rsidSect="00120D83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08CA"/>
    <w:multiLevelType w:val="multilevel"/>
    <w:tmpl w:val="060C5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AD7F29"/>
    <w:multiLevelType w:val="hybridMultilevel"/>
    <w:tmpl w:val="BBECE4E4"/>
    <w:lvl w:ilvl="0" w:tplc="658055C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60B55"/>
    <w:multiLevelType w:val="hybridMultilevel"/>
    <w:tmpl w:val="B1AEC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27718"/>
    <w:multiLevelType w:val="multilevel"/>
    <w:tmpl w:val="060C5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B128A0"/>
    <w:multiLevelType w:val="hybridMultilevel"/>
    <w:tmpl w:val="5D0E7860"/>
    <w:lvl w:ilvl="0" w:tplc="D3D4F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AC692B"/>
    <w:multiLevelType w:val="multilevel"/>
    <w:tmpl w:val="A6FCA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0"/>
    <w:rsid w:val="00000269"/>
    <w:rsid w:val="00015DB7"/>
    <w:rsid w:val="000D559B"/>
    <w:rsid w:val="00120D83"/>
    <w:rsid w:val="00286187"/>
    <w:rsid w:val="002B38FA"/>
    <w:rsid w:val="002E7CC3"/>
    <w:rsid w:val="002F03CF"/>
    <w:rsid w:val="00353E0C"/>
    <w:rsid w:val="00386B20"/>
    <w:rsid w:val="003C5273"/>
    <w:rsid w:val="00437FF3"/>
    <w:rsid w:val="005250CF"/>
    <w:rsid w:val="00526740"/>
    <w:rsid w:val="0063624E"/>
    <w:rsid w:val="00691541"/>
    <w:rsid w:val="0074482B"/>
    <w:rsid w:val="00777088"/>
    <w:rsid w:val="00843D60"/>
    <w:rsid w:val="00C56726"/>
    <w:rsid w:val="00C9068C"/>
    <w:rsid w:val="00D47536"/>
    <w:rsid w:val="00D574F9"/>
    <w:rsid w:val="00D86210"/>
    <w:rsid w:val="00E867E4"/>
    <w:rsid w:val="00EF73F1"/>
    <w:rsid w:val="00F3755E"/>
    <w:rsid w:val="00F53988"/>
    <w:rsid w:val="00F96271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5AAF"/>
  <w15:docId w15:val="{2EF775F9-9ACC-47EB-90BD-4727A894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D60"/>
    <w:rPr>
      <w:color w:val="0000FF"/>
      <w:u w:val="single"/>
    </w:rPr>
  </w:style>
  <w:style w:type="character" w:styleId="a4">
    <w:name w:val="Strong"/>
    <w:basedOn w:val="a0"/>
    <w:uiPriority w:val="22"/>
    <w:qFormat/>
    <w:rsid w:val="00843D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27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3@ivedu.ru" TargetMode="External"/><Relationship Id="rId5" Type="http://schemas.openxmlformats.org/officeDocument/2006/relationships/hyperlink" Target="http://school43.iv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Ольга Чистякова</cp:lastModifiedBy>
  <cp:revision>4</cp:revision>
  <cp:lastPrinted>2024-02-08T10:58:00Z</cp:lastPrinted>
  <dcterms:created xsi:type="dcterms:W3CDTF">2024-02-09T07:57:00Z</dcterms:created>
  <dcterms:modified xsi:type="dcterms:W3CDTF">2024-02-13T11:06:00Z</dcterms:modified>
</cp:coreProperties>
</file>