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1A7" w:rsidRPr="00F40BE5" w:rsidRDefault="00BE21A7">
      <w:pPr>
        <w:rPr>
          <w:sz w:val="10"/>
        </w:rPr>
      </w:pPr>
    </w:p>
    <w:tbl>
      <w:tblPr>
        <w:tblStyle w:val="a3"/>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29451E" w:rsidTr="0046332E">
        <w:tc>
          <w:tcPr>
            <w:tcW w:w="4499" w:type="dxa"/>
          </w:tcPr>
          <w:p w:rsidR="0029451E" w:rsidRDefault="0029451E" w:rsidP="0058131C">
            <w:pPr>
              <w:ind w:firstLine="709"/>
              <w:rPr>
                <w:rFonts w:ascii="Times New Roman" w:hAnsi="Times New Roman" w:cs="Times New Roman"/>
              </w:rPr>
            </w:pPr>
          </w:p>
        </w:tc>
        <w:tc>
          <w:tcPr>
            <w:tcW w:w="4823" w:type="dxa"/>
          </w:tcPr>
          <w:p w:rsidR="00BE1117" w:rsidRPr="00872E27" w:rsidRDefault="00BE1117" w:rsidP="00872E27">
            <w:pPr>
              <w:rPr>
                <w:rFonts w:ascii="Times New Roman" w:hAnsi="Times New Roman" w:cs="Times New Roman"/>
                <w:sz w:val="28"/>
                <w:szCs w:val="28"/>
              </w:rPr>
            </w:pPr>
          </w:p>
          <w:p w:rsidR="0029451E" w:rsidRPr="00E97E5F" w:rsidRDefault="0029451E" w:rsidP="0058131C">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9A0530">
              <w:rPr>
                <w:rFonts w:ascii="Times New Roman" w:hAnsi="Times New Roman" w:cs="Times New Roman"/>
                <w:sz w:val="28"/>
                <w:szCs w:val="28"/>
              </w:rPr>
              <w:t xml:space="preserve">1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 Ивановской области</w:t>
            </w:r>
          </w:p>
          <w:p w:rsidR="0046332E" w:rsidRPr="00073D54" w:rsidRDefault="0046332E" w:rsidP="0046332E">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073D54" w:rsidRPr="00073D54">
              <w:rPr>
                <w:rFonts w:ascii="Times New Roman" w:hAnsi="Times New Roman" w:cs="Times New Roman"/>
                <w:sz w:val="28"/>
                <w:szCs w:val="28"/>
              </w:rPr>
              <w:t>17.03.</w:t>
            </w:r>
            <w:r w:rsidR="00073D54">
              <w:rPr>
                <w:rFonts w:ascii="Times New Roman" w:hAnsi="Times New Roman" w:cs="Times New Roman"/>
                <w:sz w:val="28"/>
                <w:szCs w:val="28"/>
                <w:lang w:val="en-US"/>
              </w:rPr>
              <w:t xml:space="preserve">2020 </w:t>
            </w:r>
            <w:r w:rsidRPr="00E97E5F">
              <w:rPr>
                <w:rFonts w:ascii="Times New Roman" w:hAnsi="Times New Roman" w:cs="Times New Roman"/>
                <w:sz w:val="28"/>
                <w:szCs w:val="28"/>
              </w:rPr>
              <w:t xml:space="preserve">№ </w:t>
            </w:r>
            <w:r w:rsidR="00073D54">
              <w:rPr>
                <w:rFonts w:ascii="Times New Roman" w:hAnsi="Times New Roman" w:cs="Times New Roman"/>
                <w:sz w:val="28"/>
                <w:szCs w:val="28"/>
                <w:lang w:val="en-US"/>
              </w:rPr>
              <w:t>356</w:t>
            </w:r>
            <w:r>
              <w:rPr>
                <w:rFonts w:ascii="Times New Roman" w:hAnsi="Times New Roman" w:cs="Times New Roman"/>
                <w:sz w:val="28"/>
                <w:szCs w:val="28"/>
              </w:rPr>
              <w:t>-о</w:t>
            </w:r>
            <w:r w:rsidR="00073D54">
              <w:rPr>
                <w:rFonts w:ascii="Times New Roman" w:hAnsi="Times New Roman" w:cs="Times New Roman"/>
                <w:sz w:val="28"/>
                <w:szCs w:val="28"/>
                <w:lang w:val="en-US"/>
              </w:rPr>
              <w:t>/</w:t>
            </w:r>
            <w:r w:rsidR="00073D54">
              <w:rPr>
                <w:rFonts w:ascii="Times New Roman" w:hAnsi="Times New Roman" w:cs="Times New Roman"/>
                <w:sz w:val="28"/>
                <w:szCs w:val="28"/>
              </w:rPr>
              <w:t>а</w:t>
            </w:r>
          </w:p>
          <w:p w:rsidR="0029451E" w:rsidRDefault="0029451E" w:rsidP="0058131C">
            <w:pPr>
              <w:rPr>
                <w:rFonts w:ascii="Times New Roman" w:hAnsi="Times New Roman" w:cs="Times New Roman"/>
              </w:rPr>
            </w:pPr>
          </w:p>
        </w:tc>
      </w:tr>
    </w:tbl>
    <w:p w:rsidR="00872E27" w:rsidRDefault="00872E27" w:rsidP="0046332E">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46332E" w:rsidTr="0058131C">
        <w:tc>
          <w:tcPr>
            <w:tcW w:w="9287" w:type="dxa"/>
            <w:tcBorders>
              <w:top w:val="nil"/>
              <w:left w:val="nil"/>
              <w:bottom w:val="nil"/>
              <w:right w:val="nil"/>
            </w:tcBorders>
          </w:tcPr>
          <w:p w:rsidR="0046332E" w:rsidRDefault="0046332E" w:rsidP="0046332E">
            <w:pPr>
              <w:contextualSpacing/>
              <w:jc w:val="center"/>
              <w:rPr>
                <w:rFonts w:ascii="Times New Roman" w:hAnsi="Times New Roman" w:cs="Times New Roman"/>
                <w:b/>
                <w:spacing w:val="30"/>
                <w:sz w:val="28"/>
              </w:rPr>
            </w:pPr>
            <w:r>
              <w:rPr>
                <w:rFonts w:ascii="Times New Roman" w:hAnsi="Times New Roman" w:cs="Times New Roman"/>
                <w:b/>
                <w:spacing w:val="30"/>
                <w:sz w:val="28"/>
              </w:rPr>
              <w:t>П О Л О Ж Е Н И Е</w:t>
            </w:r>
          </w:p>
          <w:p w:rsidR="0046332E" w:rsidRDefault="0018487E" w:rsidP="0018487E">
            <w:pPr>
              <w:contextualSpacing/>
              <w:jc w:val="center"/>
              <w:rPr>
                <w:rFonts w:ascii="Times New Roman" w:hAnsi="Times New Roman" w:cs="Times New Roman"/>
                <w:b/>
                <w:spacing w:val="120"/>
                <w:sz w:val="28"/>
                <w:szCs w:val="28"/>
              </w:rPr>
            </w:pPr>
            <w:r>
              <w:rPr>
                <w:rFonts w:ascii="Times New Roman" w:hAnsi="Times New Roman" w:cs="Times New Roman"/>
                <w:b/>
                <w:sz w:val="28"/>
              </w:rPr>
              <w:t>о региональной системе объективности процедур оценки качества образования</w:t>
            </w:r>
            <w:r w:rsidR="0046332E">
              <w:rPr>
                <w:rFonts w:ascii="Times New Roman" w:hAnsi="Times New Roman" w:cs="Times New Roman"/>
                <w:b/>
                <w:sz w:val="28"/>
              </w:rPr>
              <w:t xml:space="preserve"> в Ивановской области</w:t>
            </w:r>
            <w:r w:rsidR="0046332E" w:rsidRPr="00B91AC0">
              <w:rPr>
                <w:rFonts w:ascii="Times New Roman" w:hAnsi="Times New Roman" w:cs="Times New Roman"/>
                <w:b/>
                <w:spacing w:val="30"/>
                <w:sz w:val="28"/>
              </w:rPr>
              <w:t xml:space="preserve"> </w:t>
            </w:r>
          </w:p>
        </w:tc>
      </w:tr>
    </w:tbl>
    <w:p w:rsidR="0046332E" w:rsidRDefault="0046332E" w:rsidP="0046332E">
      <w:pPr>
        <w:spacing w:after="0" w:line="240" w:lineRule="auto"/>
        <w:jc w:val="center"/>
        <w:rPr>
          <w:rFonts w:ascii="Times New Roman" w:hAnsi="Times New Roman" w:cs="Times New Roman"/>
          <w:b/>
          <w:sz w:val="28"/>
        </w:rPr>
      </w:pPr>
    </w:p>
    <w:tbl>
      <w:tblPr>
        <w:tblStyle w:val="a3"/>
        <w:tblW w:w="9287" w:type="dxa"/>
        <w:tblLook w:val="04A0" w:firstRow="1" w:lastRow="0" w:firstColumn="1" w:lastColumn="0" w:noHBand="0" w:noVBand="1"/>
      </w:tblPr>
      <w:tblGrid>
        <w:gridCol w:w="9287"/>
      </w:tblGrid>
      <w:tr w:rsidR="0046332E" w:rsidTr="00521AC3">
        <w:tc>
          <w:tcPr>
            <w:tcW w:w="9287" w:type="dxa"/>
            <w:tcBorders>
              <w:top w:val="nil"/>
              <w:left w:val="nil"/>
              <w:bottom w:val="nil"/>
              <w:right w:val="nil"/>
            </w:tcBorders>
          </w:tcPr>
          <w:p w:rsidR="00455329" w:rsidRPr="001408B6" w:rsidRDefault="001408B6" w:rsidP="007F45D1">
            <w:pPr>
              <w:pStyle w:val="ad"/>
              <w:spacing w:before="120" w:after="120"/>
              <w:ind w:left="709"/>
              <w:contextualSpacing w:val="0"/>
              <w:jc w:val="center"/>
              <w:rPr>
                <w:rFonts w:ascii="Times New Roman" w:hAnsi="Times New Roman" w:cs="Times New Roman"/>
                <w:b/>
                <w:sz w:val="28"/>
                <w:szCs w:val="28"/>
              </w:rPr>
            </w:pPr>
            <w:r w:rsidRPr="001408B6">
              <w:rPr>
                <w:rFonts w:ascii="Times New Roman" w:hAnsi="Times New Roman" w:cs="Times New Roman"/>
                <w:b/>
                <w:sz w:val="28"/>
                <w:szCs w:val="28"/>
              </w:rPr>
              <w:t>Общие положения</w:t>
            </w:r>
          </w:p>
          <w:p w:rsidR="001408B6" w:rsidRDefault="001408B6" w:rsidP="001408B6">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Положение определяет цели</w:t>
            </w:r>
            <w:r w:rsidR="00EA3038" w:rsidRPr="00EA3038">
              <w:rPr>
                <w:rFonts w:ascii="Times New Roman" w:hAnsi="Times New Roman" w:cs="Times New Roman"/>
                <w:sz w:val="28"/>
                <w:szCs w:val="28"/>
              </w:rPr>
              <w:t xml:space="preserve"> </w:t>
            </w:r>
            <w:r w:rsidR="00EA3038">
              <w:rPr>
                <w:rFonts w:ascii="Times New Roman" w:hAnsi="Times New Roman" w:cs="Times New Roman"/>
                <w:sz w:val="28"/>
                <w:szCs w:val="28"/>
              </w:rPr>
              <w:t>и</w:t>
            </w:r>
            <w:r>
              <w:rPr>
                <w:rFonts w:ascii="Times New Roman" w:hAnsi="Times New Roman" w:cs="Times New Roman"/>
                <w:sz w:val="28"/>
                <w:szCs w:val="28"/>
              </w:rPr>
              <w:t xml:space="preserve"> </w:t>
            </w:r>
            <w:r w:rsidRPr="003C22C0">
              <w:rPr>
                <w:rFonts w:ascii="Times New Roman" w:hAnsi="Times New Roman" w:cs="Times New Roman"/>
                <w:sz w:val="28"/>
                <w:szCs w:val="28"/>
              </w:rPr>
              <w:t xml:space="preserve">задачи </w:t>
            </w:r>
            <w:r w:rsidR="0096365E">
              <w:rPr>
                <w:rFonts w:ascii="Times New Roman" w:hAnsi="Times New Roman" w:cs="Times New Roman"/>
                <w:sz w:val="28"/>
                <w:szCs w:val="28"/>
              </w:rPr>
              <w:t xml:space="preserve">региональной </w:t>
            </w:r>
            <w:r>
              <w:rPr>
                <w:rFonts w:ascii="Times New Roman" w:hAnsi="Times New Roman" w:cs="Times New Roman"/>
                <w:sz w:val="28"/>
                <w:szCs w:val="28"/>
              </w:rPr>
              <w:t>системы объективности процедур оценки качества образования в Ивановской области, а также основные подходы к обеспечению объективности оценки образовательных результатов.</w:t>
            </w:r>
          </w:p>
          <w:p w:rsidR="00CC4EAA" w:rsidRDefault="00CC4EAA" w:rsidP="00224652">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Целью</w:t>
            </w:r>
            <w:r w:rsidR="00224652">
              <w:rPr>
                <w:rFonts w:ascii="Times New Roman" w:hAnsi="Times New Roman" w:cs="Times New Roman"/>
                <w:sz w:val="28"/>
                <w:szCs w:val="28"/>
              </w:rPr>
              <w:t xml:space="preserve"> создания региональной системы объективности процедур оценки качества образования явля</w:t>
            </w:r>
            <w:r>
              <w:rPr>
                <w:rFonts w:ascii="Times New Roman" w:hAnsi="Times New Roman" w:cs="Times New Roman"/>
                <w:sz w:val="28"/>
                <w:szCs w:val="28"/>
              </w:rPr>
              <w:t>е</w:t>
            </w:r>
            <w:r w:rsidR="00224652">
              <w:rPr>
                <w:rFonts w:ascii="Times New Roman" w:hAnsi="Times New Roman" w:cs="Times New Roman"/>
                <w:sz w:val="28"/>
                <w:szCs w:val="28"/>
              </w:rPr>
              <w:t>тся</w:t>
            </w:r>
            <w:r>
              <w:rPr>
                <w:rFonts w:ascii="Times New Roman" w:hAnsi="Times New Roman" w:cs="Times New Roman"/>
                <w:sz w:val="28"/>
                <w:szCs w:val="28"/>
              </w:rPr>
              <w:t xml:space="preserve"> обеспечение </w:t>
            </w:r>
            <w:r w:rsidR="00BD01F3">
              <w:rPr>
                <w:rFonts w:ascii="Times New Roman" w:hAnsi="Times New Roman" w:cs="Times New Roman"/>
                <w:sz w:val="28"/>
                <w:szCs w:val="28"/>
              </w:rPr>
              <w:t xml:space="preserve">получения </w:t>
            </w:r>
            <w:r>
              <w:rPr>
                <w:rFonts w:ascii="Times New Roman" w:hAnsi="Times New Roman" w:cs="Times New Roman"/>
                <w:sz w:val="28"/>
                <w:szCs w:val="28"/>
              </w:rPr>
              <w:t>объективных образовательных результатов оценочных процедур в Ивановской области.</w:t>
            </w:r>
          </w:p>
          <w:p w:rsidR="000C0526" w:rsidRPr="00123E4F" w:rsidRDefault="00CC4EAA" w:rsidP="00224652">
            <w:pPr>
              <w:pStyle w:val="ad"/>
              <w:ind w:left="0" w:firstLine="709"/>
              <w:jc w:val="both"/>
              <w:rPr>
                <w:rFonts w:ascii="Times New Roman" w:hAnsi="Times New Roman" w:cs="Times New Roman"/>
                <w:sz w:val="28"/>
                <w:szCs w:val="28"/>
              </w:rPr>
            </w:pPr>
            <w:r w:rsidRPr="00123E4F">
              <w:rPr>
                <w:rFonts w:ascii="Times New Roman" w:hAnsi="Times New Roman" w:cs="Times New Roman"/>
                <w:sz w:val="28"/>
                <w:szCs w:val="28"/>
              </w:rPr>
              <w:t>Зада</w:t>
            </w:r>
            <w:r w:rsidR="00BD01F3" w:rsidRPr="00123E4F">
              <w:rPr>
                <w:rFonts w:ascii="Times New Roman" w:hAnsi="Times New Roman" w:cs="Times New Roman"/>
                <w:sz w:val="28"/>
                <w:szCs w:val="28"/>
              </w:rPr>
              <w:t>чами</w:t>
            </w:r>
            <w:r w:rsidR="00510B19" w:rsidRPr="00123E4F">
              <w:rPr>
                <w:rFonts w:ascii="Times New Roman" w:hAnsi="Times New Roman" w:cs="Times New Roman"/>
                <w:sz w:val="28"/>
                <w:szCs w:val="28"/>
              </w:rPr>
              <w:t xml:space="preserve"> региональной системы объективности оценочных процедур</w:t>
            </w:r>
            <w:r w:rsidR="00BD01F3" w:rsidRPr="00123E4F">
              <w:rPr>
                <w:rFonts w:ascii="Times New Roman" w:hAnsi="Times New Roman" w:cs="Times New Roman"/>
                <w:sz w:val="28"/>
                <w:szCs w:val="28"/>
              </w:rPr>
              <w:t xml:space="preserve"> являются</w:t>
            </w:r>
            <w:r w:rsidR="00224652" w:rsidRPr="00123E4F">
              <w:rPr>
                <w:rFonts w:ascii="Times New Roman" w:hAnsi="Times New Roman" w:cs="Times New Roman"/>
                <w:sz w:val="28"/>
                <w:szCs w:val="28"/>
              </w:rPr>
              <w:t>:</w:t>
            </w:r>
          </w:p>
          <w:p w:rsidR="00224652" w:rsidRDefault="00224652" w:rsidP="00F15C61">
            <w:pPr>
              <w:pStyle w:val="ad"/>
              <w:numPr>
                <w:ilvl w:val="0"/>
                <w:numId w:val="29"/>
              </w:numPr>
              <w:ind w:left="34" w:firstLine="709"/>
              <w:jc w:val="both"/>
              <w:rPr>
                <w:rFonts w:ascii="Times New Roman" w:hAnsi="Times New Roman" w:cs="Times New Roman"/>
                <w:sz w:val="28"/>
                <w:szCs w:val="28"/>
              </w:rPr>
            </w:pPr>
            <w:r w:rsidRPr="00123E4F">
              <w:rPr>
                <w:rFonts w:ascii="Times New Roman" w:hAnsi="Times New Roman" w:cs="Times New Roman"/>
                <w:sz w:val="28"/>
                <w:szCs w:val="28"/>
              </w:rPr>
              <w:t xml:space="preserve">проведение процедур оценки качества образования с соблюдением мер </w:t>
            </w:r>
            <w:r>
              <w:rPr>
                <w:rFonts w:ascii="Times New Roman" w:hAnsi="Times New Roman" w:cs="Times New Roman"/>
                <w:sz w:val="28"/>
                <w:szCs w:val="28"/>
              </w:rPr>
              <w:t>информационной безопасности;</w:t>
            </w:r>
          </w:p>
          <w:p w:rsidR="00500564" w:rsidRDefault="00224652" w:rsidP="00F15C61">
            <w:pPr>
              <w:pStyle w:val="ad"/>
              <w:numPr>
                <w:ilvl w:val="0"/>
                <w:numId w:val="29"/>
              </w:numPr>
              <w:ind w:left="34" w:firstLine="709"/>
              <w:jc w:val="both"/>
              <w:rPr>
                <w:rFonts w:ascii="Times New Roman" w:hAnsi="Times New Roman" w:cs="Times New Roman"/>
                <w:sz w:val="28"/>
                <w:szCs w:val="28"/>
              </w:rPr>
            </w:pPr>
            <w:r>
              <w:rPr>
                <w:rFonts w:ascii="Times New Roman" w:hAnsi="Times New Roman" w:cs="Times New Roman"/>
                <w:sz w:val="28"/>
                <w:szCs w:val="28"/>
              </w:rPr>
              <w:t>устранение конфликта интересов в отношении специалистов, привлекаемых к проведению оценочных процедур</w:t>
            </w:r>
            <w:r w:rsidR="00500564" w:rsidRPr="00500564">
              <w:rPr>
                <w:rFonts w:ascii="Times New Roman" w:hAnsi="Times New Roman" w:cs="Times New Roman"/>
                <w:sz w:val="28"/>
                <w:szCs w:val="28"/>
              </w:rPr>
              <w:t>;</w:t>
            </w:r>
          </w:p>
          <w:p w:rsidR="00224652" w:rsidRPr="00362615" w:rsidRDefault="00224652" w:rsidP="00F15C61">
            <w:pPr>
              <w:pStyle w:val="ad"/>
              <w:numPr>
                <w:ilvl w:val="0"/>
                <w:numId w:val="29"/>
              </w:numPr>
              <w:ind w:left="34" w:firstLine="709"/>
              <w:jc w:val="both"/>
              <w:rPr>
                <w:rFonts w:ascii="Times New Roman" w:hAnsi="Times New Roman" w:cs="Times New Roman"/>
                <w:sz w:val="28"/>
                <w:szCs w:val="28"/>
              </w:rPr>
            </w:pPr>
            <w:r w:rsidRPr="00362615">
              <w:rPr>
                <w:rFonts w:ascii="Times New Roman" w:hAnsi="Times New Roman" w:cs="Times New Roman"/>
                <w:sz w:val="28"/>
                <w:szCs w:val="28"/>
              </w:rPr>
              <w:t>организация контроля на региональном</w:t>
            </w:r>
            <w:r w:rsidR="00623A41">
              <w:rPr>
                <w:rFonts w:ascii="Times New Roman" w:hAnsi="Times New Roman" w:cs="Times New Roman"/>
                <w:sz w:val="28"/>
                <w:szCs w:val="28"/>
              </w:rPr>
              <w:t xml:space="preserve"> и </w:t>
            </w:r>
            <w:r w:rsidRPr="00362615">
              <w:rPr>
                <w:rFonts w:ascii="Times New Roman" w:hAnsi="Times New Roman" w:cs="Times New Roman"/>
                <w:sz w:val="28"/>
                <w:szCs w:val="28"/>
              </w:rPr>
              <w:t>муниципальном уровне за соблюдением процедур оценки качества образования</w:t>
            </w:r>
            <w:r w:rsidR="00623A41">
              <w:rPr>
                <w:rFonts w:ascii="Times New Roman" w:hAnsi="Times New Roman" w:cs="Times New Roman"/>
                <w:sz w:val="28"/>
                <w:szCs w:val="28"/>
              </w:rPr>
              <w:t>;</w:t>
            </w:r>
          </w:p>
          <w:p w:rsidR="00500564" w:rsidRPr="00362615" w:rsidRDefault="00623A41" w:rsidP="00F15C61">
            <w:pPr>
              <w:pStyle w:val="ad"/>
              <w:numPr>
                <w:ilvl w:val="0"/>
                <w:numId w:val="29"/>
              </w:numPr>
              <w:ind w:left="34" w:firstLine="709"/>
              <w:jc w:val="both"/>
              <w:rPr>
                <w:rFonts w:ascii="Times New Roman" w:hAnsi="Times New Roman" w:cs="Times New Roman"/>
                <w:sz w:val="28"/>
                <w:szCs w:val="28"/>
              </w:rPr>
            </w:pPr>
            <w:r w:rsidRPr="00623A41">
              <w:rPr>
                <w:rFonts w:ascii="Times New Roman" w:hAnsi="Times New Roman" w:cs="Times New Roman"/>
                <w:sz w:val="28"/>
                <w:szCs w:val="28"/>
              </w:rPr>
              <w:t>осуществлени</w:t>
            </w:r>
            <w:r>
              <w:rPr>
                <w:rFonts w:ascii="Times New Roman" w:hAnsi="Times New Roman" w:cs="Times New Roman"/>
                <w:sz w:val="28"/>
                <w:szCs w:val="28"/>
              </w:rPr>
              <w:t>е</w:t>
            </w:r>
            <w:r w:rsidRPr="00623A41">
              <w:rPr>
                <w:rFonts w:ascii="Times New Roman" w:hAnsi="Times New Roman" w:cs="Times New Roman"/>
                <w:sz w:val="28"/>
                <w:szCs w:val="28"/>
              </w:rPr>
              <w:t xml:space="preserve"> общественного/независимого наблюдения при проведении процедур оценки качества образования</w:t>
            </w:r>
            <w:r w:rsidR="00500564" w:rsidRPr="00362615">
              <w:rPr>
                <w:rFonts w:ascii="Times New Roman" w:hAnsi="Times New Roman" w:cs="Times New Roman"/>
                <w:sz w:val="28"/>
                <w:szCs w:val="28"/>
              </w:rPr>
              <w:t>;</w:t>
            </w:r>
          </w:p>
          <w:p w:rsidR="00500564" w:rsidRDefault="00623A41" w:rsidP="00F15C61">
            <w:pPr>
              <w:pStyle w:val="ad"/>
              <w:numPr>
                <w:ilvl w:val="0"/>
                <w:numId w:val="29"/>
              </w:numPr>
              <w:ind w:left="34" w:firstLine="709"/>
              <w:jc w:val="both"/>
              <w:rPr>
                <w:rFonts w:ascii="Times New Roman" w:hAnsi="Times New Roman" w:cs="Times New Roman"/>
                <w:sz w:val="28"/>
                <w:szCs w:val="28"/>
              </w:rPr>
            </w:pPr>
            <w:r w:rsidRPr="00623A41">
              <w:rPr>
                <w:rFonts w:ascii="Times New Roman" w:hAnsi="Times New Roman" w:cs="Times New Roman"/>
                <w:sz w:val="28"/>
                <w:szCs w:val="28"/>
              </w:rPr>
              <w:t>использовани</w:t>
            </w:r>
            <w:r>
              <w:rPr>
                <w:rFonts w:ascii="Times New Roman" w:hAnsi="Times New Roman" w:cs="Times New Roman"/>
                <w:sz w:val="28"/>
                <w:szCs w:val="28"/>
              </w:rPr>
              <w:t>е</w:t>
            </w:r>
            <w:r w:rsidRPr="00623A41">
              <w:rPr>
                <w:rFonts w:ascii="Times New Roman" w:hAnsi="Times New Roman" w:cs="Times New Roman"/>
                <w:sz w:val="28"/>
                <w:szCs w:val="28"/>
              </w:rPr>
              <w:t xml:space="preserve"> регионального порядка/регламента проведения процедур оценки качества образовани</w:t>
            </w:r>
            <w:r>
              <w:rPr>
                <w:rFonts w:ascii="Times New Roman" w:hAnsi="Times New Roman" w:cs="Times New Roman"/>
                <w:sz w:val="28"/>
                <w:szCs w:val="28"/>
              </w:rPr>
              <w:t>я;</w:t>
            </w:r>
          </w:p>
          <w:p w:rsidR="00623A41" w:rsidRDefault="00623A41" w:rsidP="00F15C61">
            <w:pPr>
              <w:pStyle w:val="ad"/>
              <w:numPr>
                <w:ilvl w:val="0"/>
                <w:numId w:val="29"/>
              </w:numPr>
              <w:ind w:left="34" w:firstLine="709"/>
              <w:jc w:val="both"/>
              <w:rPr>
                <w:rFonts w:ascii="Times New Roman" w:hAnsi="Times New Roman" w:cs="Times New Roman"/>
                <w:sz w:val="28"/>
                <w:szCs w:val="28"/>
              </w:rPr>
            </w:pPr>
            <w:r w:rsidRPr="00623A41">
              <w:rPr>
                <w:rFonts w:ascii="Times New Roman" w:hAnsi="Times New Roman" w:cs="Times New Roman"/>
                <w:sz w:val="28"/>
                <w:szCs w:val="28"/>
              </w:rPr>
              <w:t>организаци</w:t>
            </w:r>
            <w:r w:rsidR="00BC5CFE">
              <w:rPr>
                <w:rFonts w:ascii="Times New Roman" w:hAnsi="Times New Roman" w:cs="Times New Roman"/>
                <w:sz w:val="28"/>
                <w:szCs w:val="28"/>
              </w:rPr>
              <w:t>я</w:t>
            </w:r>
            <w:r w:rsidRPr="00623A41">
              <w:rPr>
                <w:rFonts w:ascii="Times New Roman" w:hAnsi="Times New Roman" w:cs="Times New Roman"/>
                <w:sz w:val="28"/>
                <w:szCs w:val="28"/>
              </w:rPr>
              <w:t xml:space="preserve"> работы с образовательными организациями, вошедшими в «зону риска» по результатам процедур оценки качества образования и государственных итоговых аттестаций</w:t>
            </w:r>
            <w:r>
              <w:rPr>
                <w:rFonts w:ascii="Times New Roman" w:hAnsi="Times New Roman" w:cs="Times New Roman"/>
                <w:sz w:val="28"/>
                <w:szCs w:val="28"/>
              </w:rPr>
              <w:t>;</w:t>
            </w:r>
          </w:p>
          <w:p w:rsidR="00623A41" w:rsidRDefault="00623A41" w:rsidP="00F15C61">
            <w:pPr>
              <w:pStyle w:val="ad"/>
              <w:numPr>
                <w:ilvl w:val="0"/>
                <w:numId w:val="29"/>
              </w:numPr>
              <w:ind w:left="34" w:firstLine="709"/>
              <w:jc w:val="both"/>
              <w:rPr>
                <w:rFonts w:ascii="Times New Roman" w:hAnsi="Times New Roman" w:cs="Times New Roman"/>
                <w:sz w:val="28"/>
                <w:szCs w:val="28"/>
              </w:rPr>
            </w:pPr>
            <w:r w:rsidRPr="00623A41">
              <w:rPr>
                <w:rFonts w:ascii="Times New Roman" w:hAnsi="Times New Roman" w:cs="Times New Roman"/>
                <w:sz w:val="28"/>
                <w:szCs w:val="28"/>
              </w:rPr>
              <w:t>формировани</w:t>
            </w:r>
            <w:r w:rsidR="00BC5CFE">
              <w:rPr>
                <w:rFonts w:ascii="Times New Roman" w:hAnsi="Times New Roman" w:cs="Times New Roman"/>
                <w:sz w:val="28"/>
                <w:szCs w:val="28"/>
              </w:rPr>
              <w:t>е</w:t>
            </w:r>
            <w:r w:rsidRPr="00623A41">
              <w:rPr>
                <w:rFonts w:ascii="Times New Roman" w:hAnsi="Times New Roman" w:cs="Times New Roman"/>
                <w:sz w:val="28"/>
                <w:szCs w:val="28"/>
              </w:rPr>
              <w:t xml:space="preserve"> у участников образовательных</w:t>
            </w:r>
            <w:r>
              <w:rPr>
                <w:rFonts w:ascii="Times New Roman" w:hAnsi="Times New Roman" w:cs="Times New Roman"/>
                <w:sz w:val="28"/>
                <w:szCs w:val="28"/>
              </w:rPr>
              <w:t xml:space="preserve"> </w:t>
            </w:r>
            <w:r w:rsidRPr="00623A41">
              <w:rPr>
                <w:rFonts w:ascii="Times New Roman" w:hAnsi="Times New Roman" w:cs="Times New Roman"/>
                <w:sz w:val="28"/>
                <w:szCs w:val="28"/>
              </w:rPr>
              <w:t>отношений позитивного отношения к объективной оценке образовательных результатов</w:t>
            </w:r>
            <w:r>
              <w:rPr>
                <w:rFonts w:ascii="Times New Roman" w:hAnsi="Times New Roman" w:cs="Times New Roman"/>
                <w:sz w:val="28"/>
                <w:szCs w:val="28"/>
              </w:rPr>
              <w:t>.</w:t>
            </w:r>
          </w:p>
          <w:p w:rsidR="00AB09F0" w:rsidRDefault="00A04C5B" w:rsidP="00CF5CA2">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Региональная система объективности оценочных процедур включает в себя оценку </w:t>
            </w:r>
            <w:r w:rsidR="00AB09F0">
              <w:rPr>
                <w:rFonts w:ascii="Times New Roman" w:hAnsi="Times New Roman" w:cs="Times New Roman"/>
                <w:sz w:val="28"/>
                <w:szCs w:val="28"/>
              </w:rPr>
              <w:t xml:space="preserve">объективности </w:t>
            </w:r>
            <w:r>
              <w:rPr>
                <w:rFonts w:ascii="Times New Roman" w:hAnsi="Times New Roman" w:cs="Times New Roman"/>
                <w:sz w:val="28"/>
                <w:szCs w:val="28"/>
              </w:rPr>
              <w:t>образовательных результатов</w:t>
            </w:r>
            <w:r w:rsidR="005551CD">
              <w:rPr>
                <w:rFonts w:ascii="Times New Roman" w:hAnsi="Times New Roman" w:cs="Times New Roman"/>
                <w:sz w:val="28"/>
                <w:szCs w:val="28"/>
              </w:rPr>
              <w:t xml:space="preserve"> на федеральном и региональном уровнях.</w:t>
            </w:r>
          </w:p>
          <w:p w:rsidR="00AB09F0" w:rsidRPr="005551CD" w:rsidRDefault="00946485" w:rsidP="005551CD">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федеральном уровне ежегодно формируется список образовательных организаций (далее – ОО), </w:t>
            </w:r>
            <w:r w:rsidRPr="005551CD">
              <w:rPr>
                <w:rFonts w:ascii="Times New Roman" w:hAnsi="Times New Roman" w:cs="Times New Roman"/>
                <w:sz w:val="28"/>
                <w:szCs w:val="28"/>
              </w:rPr>
              <w:t>имеющих признаки необъективных результатов Всероссийских проверочных работ (далее – ВПР)</w:t>
            </w:r>
            <w:r>
              <w:rPr>
                <w:rFonts w:ascii="Times New Roman" w:hAnsi="Times New Roman" w:cs="Times New Roman"/>
                <w:sz w:val="28"/>
                <w:szCs w:val="28"/>
              </w:rPr>
              <w:t xml:space="preserve">. </w:t>
            </w:r>
            <w:r w:rsidR="00984D8E">
              <w:rPr>
                <w:rFonts w:ascii="Times New Roman" w:hAnsi="Times New Roman" w:cs="Times New Roman"/>
                <w:sz w:val="28"/>
                <w:szCs w:val="28"/>
              </w:rPr>
              <w:t>В</w:t>
            </w:r>
            <w:r w:rsidR="00984D8E" w:rsidRPr="005551CD">
              <w:rPr>
                <w:rFonts w:ascii="Times New Roman" w:hAnsi="Times New Roman" w:cs="Times New Roman"/>
                <w:sz w:val="28"/>
                <w:szCs w:val="28"/>
              </w:rPr>
              <w:t xml:space="preserve">ыявление «необъективных» ОО осуществляется </w:t>
            </w:r>
            <w:r w:rsidRPr="005551CD">
              <w:rPr>
                <w:rFonts w:ascii="Times New Roman" w:hAnsi="Times New Roman" w:cs="Times New Roman"/>
                <w:sz w:val="28"/>
                <w:szCs w:val="28"/>
              </w:rPr>
              <w:t>Федеральн</w:t>
            </w:r>
            <w:r>
              <w:rPr>
                <w:rFonts w:ascii="Times New Roman" w:hAnsi="Times New Roman" w:cs="Times New Roman"/>
                <w:sz w:val="28"/>
                <w:szCs w:val="28"/>
              </w:rPr>
              <w:t>ой</w:t>
            </w:r>
            <w:r w:rsidRPr="005551CD">
              <w:rPr>
                <w:rFonts w:ascii="Times New Roman" w:hAnsi="Times New Roman" w:cs="Times New Roman"/>
                <w:sz w:val="28"/>
                <w:szCs w:val="28"/>
              </w:rPr>
              <w:t xml:space="preserve"> служб</w:t>
            </w:r>
            <w:r>
              <w:rPr>
                <w:rFonts w:ascii="Times New Roman" w:hAnsi="Times New Roman" w:cs="Times New Roman"/>
                <w:sz w:val="28"/>
                <w:szCs w:val="28"/>
              </w:rPr>
              <w:t>ой</w:t>
            </w:r>
            <w:r w:rsidRPr="005551CD">
              <w:rPr>
                <w:rFonts w:ascii="Times New Roman" w:hAnsi="Times New Roman" w:cs="Times New Roman"/>
                <w:sz w:val="28"/>
                <w:szCs w:val="28"/>
              </w:rPr>
              <w:t xml:space="preserve"> по надзору в сфере образования и науки (далее – Рособрнадзор) </w:t>
            </w:r>
            <w:r w:rsidR="00984D8E" w:rsidRPr="005551CD">
              <w:rPr>
                <w:rFonts w:ascii="Times New Roman" w:hAnsi="Times New Roman" w:cs="Times New Roman"/>
                <w:sz w:val="28"/>
                <w:szCs w:val="28"/>
              </w:rPr>
              <w:t>в соответствии с методикой</w:t>
            </w:r>
            <w:r w:rsidR="00984D8E" w:rsidRPr="005551CD">
              <w:rPr>
                <w:rFonts w:ascii="Times New Roman" w:hAnsi="Times New Roman" w:cs="Times New Roman"/>
                <w:color w:val="FF0000"/>
                <w:sz w:val="28"/>
                <w:szCs w:val="28"/>
              </w:rPr>
              <w:t xml:space="preserve"> </w:t>
            </w:r>
            <w:r w:rsidR="00984D8E" w:rsidRPr="005551CD">
              <w:rPr>
                <w:rFonts w:ascii="Times New Roman" w:hAnsi="Times New Roman" w:cs="Times New Roman"/>
                <w:sz w:val="28"/>
                <w:szCs w:val="28"/>
              </w:rPr>
              <w:t xml:space="preserve">расчета уровня объективности оценки </w:t>
            </w:r>
            <w:r w:rsidR="00984D8E" w:rsidRPr="005551CD">
              <w:rPr>
                <w:rFonts w:ascii="Times New Roman" w:hAnsi="Times New Roman" w:cs="Times New Roman"/>
                <w:sz w:val="28"/>
                <w:szCs w:val="28"/>
              </w:rPr>
              <w:lastRenderedPageBreak/>
              <w:t xml:space="preserve">образовательных результатов (приложение </w:t>
            </w:r>
            <w:r w:rsidR="00386B3B">
              <w:rPr>
                <w:rFonts w:ascii="Times New Roman" w:hAnsi="Times New Roman" w:cs="Times New Roman"/>
                <w:sz w:val="28"/>
                <w:szCs w:val="28"/>
              </w:rPr>
              <w:t>5</w:t>
            </w:r>
            <w:r w:rsidR="00984D8E" w:rsidRPr="005551CD">
              <w:rPr>
                <w:rFonts w:ascii="Times New Roman" w:hAnsi="Times New Roman" w:cs="Times New Roman"/>
                <w:sz w:val="28"/>
                <w:szCs w:val="28"/>
              </w:rPr>
              <w:t>).</w:t>
            </w:r>
            <w:r w:rsidR="00984D8E">
              <w:rPr>
                <w:rFonts w:ascii="Times New Roman" w:hAnsi="Times New Roman" w:cs="Times New Roman"/>
                <w:sz w:val="28"/>
                <w:szCs w:val="28"/>
              </w:rPr>
              <w:t xml:space="preserve"> Данные</w:t>
            </w:r>
            <w:r w:rsidR="005551CD" w:rsidRPr="005551CD">
              <w:rPr>
                <w:rFonts w:ascii="Times New Roman" w:hAnsi="Times New Roman" w:cs="Times New Roman"/>
                <w:sz w:val="28"/>
                <w:szCs w:val="28"/>
              </w:rPr>
              <w:t xml:space="preserve"> материалы </w:t>
            </w:r>
            <w:r>
              <w:rPr>
                <w:rFonts w:ascii="Times New Roman" w:hAnsi="Times New Roman" w:cs="Times New Roman"/>
                <w:sz w:val="28"/>
                <w:szCs w:val="28"/>
              </w:rPr>
              <w:t xml:space="preserve">каждый год обновляются </w:t>
            </w:r>
            <w:r w:rsidR="005551CD" w:rsidRPr="005551CD">
              <w:rPr>
                <w:rFonts w:ascii="Times New Roman" w:hAnsi="Times New Roman" w:cs="Times New Roman"/>
                <w:sz w:val="28"/>
                <w:szCs w:val="28"/>
              </w:rPr>
              <w:t>на сайте федерального государственного бюджетного учреждения «Федеральный институт</w:t>
            </w:r>
            <w:r w:rsidR="00AB09F0" w:rsidRPr="005551CD">
              <w:rPr>
                <w:rFonts w:ascii="Times New Roman" w:hAnsi="Times New Roman" w:cs="Times New Roman"/>
                <w:sz w:val="28"/>
                <w:szCs w:val="28"/>
              </w:rPr>
              <w:t xml:space="preserve"> оценки качества образования</w:t>
            </w:r>
            <w:r w:rsidR="005551CD" w:rsidRPr="005551CD">
              <w:rPr>
                <w:rFonts w:ascii="Times New Roman" w:hAnsi="Times New Roman" w:cs="Times New Roman"/>
                <w:sz w:val="28"/>
                <w:szCs w:val="28"/>
              </w:rPr>
              <w:t>»</w:t>
            </w:r>
            <w:r w:rsidR="00AB09F0" w:rsidRPr="005551CD">
              <w:rPr>
                <w:rFonts w:ascii="Times New Roman" w:hAnsi="Times New Roman" w:cs="Times New Roman"/>
                <w:sz w:val="28"/>
                <w:szCs w:val="28"/>
              </w:rPr>
              <w:t xml:space="preserve"> (далее – ФИОКО)</w:t>
            </w:r>
            <w:r w:rsidR="00984D8E">
              <w:rPr>
                <w:rFonts w:ascii="Times New Roman" w:hAnsi="Times New Roman" w:cs="Times New Roman"/>
                <w:sz w:val="28"/>
                <w:szCs w:val="28"/>
              </w:rPr>
              <w:t>.</w:t>
            </w:r>
          </w:p>
          <w:p w:rsidR="00AB09F0" w:rsidRDefault="00984D8E" w:rsidP="00CF5CA2">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региональном уровне </w:t>
            </w:r>
            <w:r w:rsidR="00BD01F3">
              <w:rPr>
                <w:rFonts w:ascii="Times New Roman" w:hAnsi="Times New Roman" w:cs="Times New Roman"/>
                <w:sz w:val="28"/>
                <w:szCs w:val="28"/>
              </w:rPr>
              <w:t xml:space="preserve">ежегодно </w:t>
            </w:r>
            <w:r>
              <w:rPr>
                <w:rFonts w:ascii="Times New Roman" w:hAnsi="Times New Roman" w:cs="Times New Roman"/>
                <w:sz w:val="28"/>
                <w:szCs w:val="28"/>
              </w:rPr>
              <w:t xml:space="preserve">проводится оценка </w:t>
            </w:r>
            <w:r w:rsidR="00FA083B">
              <w:rPr>
                <w:rFonts w:ascii="Times New Roman" w:hAnsi="Times New Roman" w:cs="Times New Roman"/>
                <w:sz w:val="28"/>
                <w:szCs w:val="28"/>
              </w:rPr>
              <w:t xml:space="preserve">объективности условий проведения и </w:t>
            </w:r>
            <w:r>
              <w:rPr>
                <w:rFonts w:ascii="Times New Roman" w:hAnsi="Times New Roman" w:cs="Times New Roman"/>
                <w:sz w:val="28"/>
                <w:szCs w:val="28"/>
              </w:rPr>
              <w:t>образовательных результатов следующих процедур:</w:t>
            </w:r>
          </w:p>
          <w:p w:rsidR="00984D8E" w:rsidRDefault="00984D8E"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Государственная итоговая аттестация по образовательным программам среднего общего образования (далее – ГИА-11);</w:t>
            </w:r>
          </w:p>
          <w:p w:rsidR="00984D8E" w:rsidRDefault="00984D8E"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Государственная итоговая аттестация по образовательным программам основного общего образования (далее – ГИА-9);</w:t>
            </w:r>
          </w:p>
          <w:p w:rsidR="00984D8E" w:rsidRDefault="00984D8E"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Международные сопоставительные исследования (при наличии);</w:t>
            </w:r>
          </w:p>
          <w:p w:rsidR="00984D8E" w:rsidRDefault="00984D8E"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Национальные исследования качества образования (далее – НИКО) (при наличии);</w:t>
            </w:r>
          </w:p>
          <w:p w:rsidR="00984D8E" w:rsidRDefault="00984D8E"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Всероссийские проверочные работы;</w:t>
            </w:r>
          </w:p>
          <w:p w:rsidR="00984D8E" w:rsidRPr="00FC183B" w:rsidRDefault="00984D8E"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Региональные диагностические работы.</w:t>
            </w:r>
          </w:p>
          <w:p w:rsidR="00984D8E" w:rsidRDefault="00783669" w:rsidP="00F15C61">
            <w:pPr>
              <w:pStyle w:val="ad"/>
              <w:ind w:left="0" w:firstLine="743"/>
              <w:jc w:val="both"/>
              <w:rPr>
                <w:rFonts w:ascii="Times New Roman" w:hAnsi="Times New Roman" w:cs="Times New Roman"/>
                <w:sz w:val="28"/>
                <w:szCs w:val="28"/>
              </w:rPr>
            </w:pPr>
            <w:r>
              <w:rPr>
                <w:rFonts w:ascii="Times New Roman" w:hAnsi="Times New Roman" w:cs="Times New Roman"/>
                <w:sz w:val="28"/>
                <w:szCs w:val="28"/>
              </w:rPr>
              <w:t>Региональная система объективности процедур оценки качества образования утверждается Департаментом образования Ивановской области (далее – Департамент образования).</w:t>
            </w:r>
          </w:p>
          <w:p w:rsidR="00783669" w:rsidRDefault="00783669" w:rsidP="00F15C61">
            <w:pPr>
              <w:pStyle w:val="ad"/>
              <w:ind w:left="0" w:firstLine="743"/>
              <w:jc w:val="both"/>
              <w:rPr>
                <w:rFonts w:ascii="Times New Roman" w:hAnsi="Times New Roman" w:cs="Times New Roman"/>
                <w:sz w:val="28"/>
                <w:szCs w:val="28"/>
              </w:rPr>
            </w:pPr>
            <w:r>
              <w:rPr>
                <w:rFonts w:ascii="Times New Roman" w:hAnsi="Times New Roman" w:cs="Times New Roman"/>
                <w:sz w:val="28"/>
                <w:szCs w:val="28"/>
              </w:rPr>
              <w:t xml:space="preserve">Объективность образовательных результатов обеспечивается за счет выполнения </w:t>
            </w:r>
            <w:r w:rsidR="00DA2411">
              <w:rPr>
                <w:rFonts w:ascii="Times New Roman" w:hAnsi="Times New Roman" w:cs="Times New Roman"/>
                <w:sz w:val="28"/>
                <w:szCs w:val="28"/>
              </w:rPr>
              <w:t>мероприятий</w:t>
            </w:r>
            <w:r w:rsidR="00FA083B">
              <w:rPr>
                <w:rFonts w:ascii="Times New Roman" w:hAnsi="Times New Roman" w:cs="Times New Roman"/>
                <w:sz w:val="28"/>
                <w:szCs w:val="28"/>
              </w:rPr>
              <w:t>, направленных на повышение объективности образовательных результатов,</w:t>
            </w:r>
            <w:r w:rsidR="00DA2411">
              <w:rPr>
                <w:rFonts w:ascii="Times New Roman" w:hAnsi="Times New Roman" w:cs="Times New Roman"/>
                <w:sz w:val="28"/>
                <w:szCs w:val="28"/>
              </w:rPr>
              <w:t xml:space="preserve"> на трех уровнях: региональном, муниципальном и школьном.</w:t>
            </w:r>
          </w:p>
          <w:p w:rsidR="00F37B65" w:rsidRDefault="00F37B65" w:rsidP="00F15C61">
            <w:pPr>
              <w:pStyle w:val="ad"/>
              <w:ind w:left="0" w:firstLine="743"/>
              <w:jc w:val="both"/>
              <w:rPr>
                <w:rFonts w:ascii="Times New Roman" w:hAnsi="Times New Roman" w:cs="Times New Roman"/>
                <w:sz w:val="28"/>
                <w:szCs w:val="28"/>
              </w:rPr>
            </w:pPr>
            <w:r>
              <w:rPr>
                <w:rFonts w:ascii="Times New Roman" w:hAnsi="Times New Roman" w:cs="Times New Roman"/>
                <w:sz w:val="28"/>
                <w:szCs w:val="28"/>
              </w:rPr>
              <w:t>Департамент образования:</w:t>
            </w:r>
          </w:p>
          <w:p w:rsidR="00172074" w:rsidRPr="007E5EF5" w:rsidRDefault="00172074" w:rsidP="00F15C61">
            <w:pPr>
              <w:pStyle w:val="ad"/>
              <w:numPr>
                <w:ilvl w:val="0"/>
                <w:numId w:val="29"/>
              </w:numPr>
              <w:ind w:left="0" w:firstLine="743"/>
              <w:jc w:val="both"/>
              <w:rPr>
                <w:rFonts w:ascii="Times New Roman" w:hAnsi="Times New Roman" w:cs="Times New Roman"/>
                <w:color w:val="000000" w:themeColor="text1"/>
                <w:sz w:val="28"/>
                <w:szCs w:val="28"/>
              </w:rPr>
            </w:pPr>
            <w:r w:rsidRPr="007E5EF5">
              <w:rPr>
                <w:rFonts w:ascii="Times New Roman" w:hAnsi="Times New Roman" w:cs="Times New Roman"/>
                <w:color w:val="000000" w:themeColor="text1"/>
                <w:sz w:val="28"/>
                <w:szCs w:val="28"/>
              </w:rPr>
              <w:t>проводит контроль качества образования в ОО;</w:t>
            </w:r>
          </w:p>
          <w:p w:rsidR="00B5525E" w:rsidRPr="007E5EF5" w:rsidRDefault="00B5525E" w:rsidP="00F15C61">
            <w:pPr>
              <w:pStyle w:val="ad"/>
              <w:numPr>
                <w:ilvl w:val="0"/>
                <w:numId w:val="29"/>
              </w:numPr>
              <w:ind w:left="0" w:firstLine="743"/>
              <w:jc w:val="both"/>
              <w:rPr>
                <w:rFonts w:ascii="Times New Roman" w:hAnsi="Times New Roman" w:cs="Times New Roman"/>
                <w:color w:val="000000" w:themeColor="text1"/>
                <w:sz w:val="28"/>
                <w:szCs w:val="28"/>
              </w:rPr>
            </w:pPr>
            <w:r w:rsidRPr="007E5EF5">
              <w:rPr>
                <w:rFonts w:ascii="Times New Roman" w:hAnsi="Times New Roman" w:cs="Times New Roman"/>
                <w:color w:val="000000" w:themeColor="text1"/>
                <w:sz w:val="28"/>
                <w:szCs w:val="28"/>
              </w:rPr>
              <w:t>обеспе</w:t>
            </w:r>
            <w:r w:rsidR="00BD01F3" w:rsidRPr="007E5EF5">
              <w:rPr>
                <w:rFonts w:ascii="Times New Roman" w:hAnsi="Times New Roman" w:cs="Times New Roman"/>
                <w:color w:val="000000" w:themeColor="text1"/>
                <w:sz w:val="28"/>
                <w:szCs w:val="28"/>
              </w:rPr>
              <w:t xml:space="preserve">чивает </w:t>
            </w:r>
            <w:r w:rsidR="007E5EF5" w:rsidRPr="007E5EF5">
              <w:rPr>
                <w:rFonts w:ascii="Times New Roman" w:hAnsi="Times New Roman" w:cs="Times New Roman"/>
                <w:color w:val="000000" w:themeColor="text1"/>
                <w:sz w:val="28"/>
                <w:szCs w:val="28"/>
              </w:rPr>
              <w:t>разработку нормативно-правовой</w:t>
            </w:r>
            <w:r w:rsidR="00BD01F3" w:rsidRPr="007E5EF5">
              <w:rPr>
                <w:rFonts w:ascii="Times New Roman" w:hAnsi="Times New Roman" w:cs="Times New Roman"/>
                <w:color w:val="000000" w:themeColor="text1"/>
                <w:sz w:val="28"/>
                <w:szCs w:val="28"/>
              </w:rPr>
              <w:t xml:space="preserve"> баз</w:t>
            </w:r>
            <w:r w:rsidR="007E5EF5" w:rsidRPr="007E5EF5">
              <w:rPr>
                <w:rFonts w:ascii="Times New Roman" w:hAnsi="Times New Roman" w:cs="Times New Roman"/>
                <w:color w:val="000000" w:themeColor="text1"/>
                <w:sz w:val="28"/>
                <w:szCs w:val="28"/>
              </w:rPr>
              <w:t>ы</w:t>
            </w:r>
            <w:r w:rsidR="00BD01F3" w:rsidRPr="007E5EF5">
              <w:rPr>
                <w:rFonts w:ascii="Times New Roman" w:hAnsi="Times New Roman" w:cs="Times New Roman"/>
                <w:color w:val="000000" w:themeColor="text1"/>
                <w:sz w:val="28"/>
                <w:szCs w:val="28"/>
              </w:rPr>
              <w:t>;</w:t>
            </w:r>
          </w:p>
          <w:p w:rsidR="00DE3033" w:rsidRDefault="00DE3033"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назначает ответственных</w:t>
            </w:r>
            <w:r w:rsidR="007E5EF5">
              <w:rPr>
                <w:rFonts w:ascii="Times New Roman" w:hAnsi="Times New Roman" w:cs="Times New Roman"/>
                <w:sz w:val="28"/>
                <w:szCs w:val="28"/>
              </w:rPr>
              <w:t xml:space="preserve"> специалистов</w:t>
            </w:r>
            <w:r>
              <w:rPr>
                <w:rFonts w:ascii="Times New Roman" w:hAnsi="Times New Roman" w:cs="Times New Roman"/>
                <w:sz w:val="28"/>
                <w:szCs w:val="28"/>
              </w:rPr>
              <w:t xml:space="preserve"> за проведение конкретной оценочной процедуры</w:t>
            </w:r>
            <w:r w:rsidR="00AB48C2">
              <w:rPr>
                <w:rFonts w:ascii="Times New Roman" w:hAnsi="Times New Roman" w:cs="Times New Roman"/>
                <w:sz w:val="28"/>
                <w:szCs w:val="28"/>
              </w:rPr>
              <w:t xml:space="preserve"> в регионе</w:t>
            </w:r>
            <w:r>
              <w:rPr>
                <w:rFonts w:ascii="Times New Roman" w:hAnsi="Times New Roman" w:cs="Times New Roman"/>
                <w:sz w:val="28"/>
                <w:szCs w:val="28"/>
              </w:rPr>
              <w:t>;</w:t>
            </w:r>
          </w:p>
          <w:p w:rsidR="00F37B65" w:rsidRPr="000B6403" w:rsidRDefault="007E5EF5"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организует</w:t>
            </w:r>
            <w:r w:rsidR="00F37B65">
              <w:rPr>
                <w:rFonts w:ascii="Times New Roman" w:hAnsi="Times New Roman" w:cs="Times New Roman"/>
                <w:sz w:val="28"/>
                <w:szCs w:val="28"/>
              </w:rPr>
              <w:t xml:space="preserve"> аккредитацию общественных наблюдателей;</w:t>
            </w:r>
          </w:p>
          <w:p w:rsidR="00B024EB" w:rsidRDefault="007E5EF5"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обеспечивает</w:t>
            </w:r>
            <w:r w:rsidR="00DE3033">
              <w:rPr>
                <w:rFonts w:ascii="Times New Roman" w:hAnsi="Times New Roman" w:cs="Times New Roman"/>
                <w:sz w:val="28"/>
                <w:szCs w:val="28"/>
              </w:rPr>
              <w:t xml:space="preserve"> видеонаблюдение </w:t>
            </w:r>
            <w:r w:rsidR="00172074">
              <w:rPr>
                <w:rFonts w:ascii="Times New Roman" w:hAnsi="Times New Roman" w:cs="Times New Roman"/>
                <w:sz w:val="28"/>
                <w:szCs w:val="28"/>
              </w:rPr>
              <w:t>при проведении государственной итоговой аттестации</w:t>
            </w:r>
            <w:r w:rsidR="00B5525E">
              <w:rPr>
                <w:rFonts w:ascii="Times New Roman" w:hAnsi="Times New Roman" w:cs="Times New Roman"/>
                <w:sz w:val="28"/>
                <w:szCs w:val="28"/>
              </w:rPr>
              <w:t>;</w:t>
            </w:r>
            <w:r w:rsidR="00B024EB">
              <w:rPr>
                <w:rFonts w:ascii="Times New Roman" w:hAnsi="Times New Roman" w:cs="Times New Roman"/>
                <w:sz w:val="28"/>
                <w:szCs w:val="28"/>
              </w:rPr>
              <w:t xml:space="preserve"> </w:t>
            </w:r>
          </w:p>
          <w:p w:rsidR="00B5525E" w:rsidRDefault="00B024EB"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 xml:space="preserve">организует работу </w:t>
            </w:r>
            <w:r w:rsidRPr="000B6403">
              <w:rPr>
                <w:rFonts w:ascii="Times New Roman" w:hAnsi="Times New Roman" w:cs="Times New Roman"/>
                <w:sz w:val="28"/>
                <w:szCs w:val="28"/>
              </w:rPr>
              <w:t>ситуационно-информационны</w:t>
            </w:r>
            <w:r>
              <w:rPr>
                <w:rFonts w:ascii="Times New Roman" w:hAnsi="Times New Roman" w:cs="Times New Roman"/>
                <w:sz w:val="28"/>
                <w:szCs w:val="28"/>
              </w:rPr>
              <w:t>х</w:t>
            </w:r>
            <w:r w:rsidRPr="000B6403">
              <w:rPr>
                <w:rFonts w:ascii="Times New Roman" w:hAnsi="Times New Roman" w:cs="Times New Roman"/>
                <w:sz w:val="28"/>
                <w:szCs w:val="28"/>
              </w:rPr>
              <w:t xml:space="preserve"> центр</w:t>
            </w:r>
            <w:r>
              <w:rPr>
                <w:rFonts w:ascii="Times New Roman" w:hAnsi="Times New Roman" w:cs="Times New Roman"/>
                <w:sz w:val="28"/>
                <w:szCs w:val="28"/>
              </w:rPr>
              <w:t>ов</w:t>
            </w:r>
            <w:r w:rsidRPr="000B6403">
              <w:rPr>
                <w:rFonts w:ascii="Times New Roman" w:hAnsi="Times New Roman" w:cs="Times New Roman"/>
                <w:sz w:val="28"/>
                <w:szCs w:val="28"/>
              </w:rPr>
              <w:t xml:space="preserve"> на период проведения государственной итоговой аттестации по образовательным программам среднего общего образования (далее – СИЦ), целью которых является видеонаблюдение за ходом проведения единого государственного экзамена (далее – ЕГЭ) в пунктах про</w:t>
            </w:r>
            <w:r>
              <w:rPr>
                <w:rFonts w:ascii="Times New Roman" w:hAnsi="Times New Roman" w:cs="Times New Roman"/>
                <w:sz w:val="28"/>
                <w:szCs w:val="28"/>
              </w:rPr>
              <w:t>ведения экзаменов</w:t>
            </w:r>
          </w:p>
          <w:p w:rsidR="00DE3033" w:rsidRPr="007E5EF5" w:rsidRDefault="00185B29" w:rsidP="00F15C61">
            <w:pPr>
              <w:pStyle w:val="ad"/>
              <w:numPr>
                <w:ilvl w:val="0"/>
                <w:numId w:val="29"/>
              </w:numPr>
              <w:ind w:left="0" w:firstLine="743"/>
              <w:jc w:val="both"/>
              <w:rPr>
                <w:rFonts w:ascii="Times New Roman" w:hAnsi="Times New Roman" w:cs="Times New Roman"/>
                <w:color w:val="000000" w:themeColor="text1"/>
                <w:sz w:val="28"/>
                <w:szCs w:val="28"/>
              </w:rPr>
            </w:pPr>
            <w:r w:rsidRPr="007E5EF5">
              <w:rPr>
                <w:rFonts w:ascii="Times New Roman" w:hAnsi="Times New Roman" w:cs="Times New Roman"/>
                <w:color w:val="000000" w:themeColor="text1"/>
                <w:sz w:val="28"/>
                <w:szCs w:val="28"/>
              </w:rPr>
              <w:t>принимает</w:t>
            </w:r>
            <w:r w:rsidR="00B5525E" w:rsidRPr="007E5EF5">
              <w:rPr>
                <w:rFonts w:ascii="Times New Roman" w:hAnsi="Times New Roman" w:cs="Times New Roman"/>
                <w:color w:val="000000" w:themeColor="text1"/>
                <w:sz w:val="28"/>
                <w:szCs w:val="28"/>
              </w:rPr>
              <w:t xml:space="preserve"> управленчески</w:t>
            </w:r>
            <w:r w:rsidRPr="007E5EF5">
              <w:rPr>
                <w:rFonts w:ascii="Times New Roman" w:hAnsi="Times New Roman" w:cs="Times New Roman"/>
                <w:color w:val="000000" w:themeColor="text1"/>
                <w:sz w:val="28"/>
                <w:szCs w:val="28"/>
              </w:rPr>
              <w:t>е</w:t>
            </w:r>
            <w:r w:rsidR="00B5525E" w:rsidRPr="007E5EF5">
              <w:rPr>
                <w:rFonts w:ascii="Times New Roman" w:hAnsi="Times New Roman" w:cs="Times New Roman"/>
                <w:color w:val="000000" w:themeColor="text1"/>
                <w:sz w:val="28"/>
                <w:szCs w:val="28"/>
              </w:rPr>
              <w:t xml:space="preserve"> решени</w:t>
            </w:r>
            <w:r w:rsidRPr="007E5EF5">
              <w:rPr>
                <w:rFonts w:ascii="Times New Roman" w:hAnsi="Times New Roman" w:cs="Times New Roman"/>
                <w:color w:val="000000" w:themeColor="text1"/>
                <w:sz w:val="28"/>
                <w:szCs w:val="28"/>
              </w:rPr>
              <w:t>я</w:t>
            </w:r>
            <w:r w:rsidR="00B5525E" w:rsidRPr="007E5EF5">
              <w:rPr>
                <w:rFonts w:ascii="Times New Roman" w:hAnsi="Times New Roman" w:cs="Times New Roman"/>
                <w:color w:val="000000" w:themeColor="text1"/>
                <w:sz w:val="28"/>
                <w:szCs w:val="28"/>
              </w:rPr>
              <w:t xml:space="preserve"> </w:t>
            </w:r>
            <w:r w:rsidRPr="007E5EF5">
              <w:rPr>
                <w:rFonts w:ascii="Times New Roman" w:hAnsi="Times New Roman" w:cs="Times New Roman"/>
                <w:color w:val="000000" w:themeColor="text1"/>
                <w:sz w:val="28"/>
                <w:szCs w:val="28"/>
              </w:rPr>
              <w:t>по результатам оценочных процедур</w:t>
            </w:r>
            <w:r w:rsidR="00DE3033" w:rsidRPr="007E5EF5">
              <w:rPr>
                <w:rFonts w:ascii="Times New Roman" w:hAnsi="Times New Roman" w:cs="Times New Roman"/>
                <w:color w:val="000000" w:themeColor="text1"/>
                <w:sz w:val="28"/>
                <w:szCs w:val="28"/>
              </w:rPr>
              <w:t>.</w:t>
            </w:r>
          </w:p>
          <w:p w:rsidR="00DA2411" w:rsidRDefault="00D046D9" w:rsidP="00F15C61">
            <w:pPr>
              <w:pStyle w:val="ad"/>
              <w:ind w:left="0" w:firstLine="743"/>
              <w:jc w:val="both"/>
              <w:rPr>
                <w:rFonts w:ascii="Times New Roman" w:hAnsi="Times New Roman" w:cs="Times New Roman"/>
                <w:sz w:val="28"/>
                <w:szCs w:val="28"/>
              </w:rPr>
            </w:pPr>
            <w:r>
              <w:rPr>
                <w:rFonts w:ascii="Times New Roman" w:hAnsi="Times New Roman" w:cs="Times New Roman"/>
                <w:sz w:val="28"/>
                <w:szCs w:val="28"/>
              </w:rPr>
              <w:t xml:space="preserve">Областное государственное бюджетное учреждение «Ивановский региональный центр оценки качества образования» (далее – </w:t>
            </w:r>
            <w:r w:rsidR="00DA2411">
              <w:rPr>
                <w:rFonts w:ascii="Times New Roman" w:hAnsi="Times New Roman" w:cs="Times New Roman"/>
                <w:sz w:val="28"/>
                <w:szCs w:val="28"/>
              </w:rPr>
              <w:t>ОГБУ Центр оценки качества образования</w:t>
            </w:r>
            <w:r>
              <w:rPr>
                <w:rFonts w:ascii="Times New Roman" w:hAnsi="Times New Roman" w:cs="Times New Roman"/>
                <w:sz w:val="28"/>
                <w:szCs w:val="28"/>
              </w:rPr>
              <w:t>)</w:t>
            </w:r>
            <w:r w:rsidR="00DA2411">
              <w:rPr>
                <w:rFonts w:ascii="Times New Roman" w:hAnsi="Times New Roman" w:cs="Times New Roman"/>
                <w:sz w:val="28"/>
                <w:szCs w:val="28"/>
              </w:rPr>
              <w:t xml:space="preserve"> </w:t>
            </w:r>
            <w:r w:rsidR="00DA2411" w:rsidRPr="00C61C4C">
              <w:rPr>
                <w:rFonts w:ascii="Times New Roman" w:hAnsi="Times New Roman" w:cs="Times New Roman"/>
                <w:sz w:val="28"/>
                <w:szCs w:val="28"/>
              </w:rPr>
              <w:t>обеспечивает</w:t>
            </w:r>
            <w:r w:rsidR="00DA2411">
              <w:rPr>
                <w:rFonts w:ascii="Times New Roman" w:hAnsi="Times New Roman" w:cs="Times New Roman"/>
                <w:sz w:val="28"/>
                <w:szCs w:val="28"/>
              </w:rPr>
              <w:t>:</w:t>
            </w:r>
          </w:p>
          <w:p w:rsidR="00DA2411" w:rsidRDefault="00DA2411"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организационно-методическое и технологическое сопровождение проведения оценочных процедур в регионе;</w:t>
            </w:r>
          </w:p>
          <w:p w:rsidR="00793638" w:rsidRDefault="00793638"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координацию с муниципальными орга</w:t>
            </w:r>
            <w:r w:rsidR="00BD01F3">
              <w:rPr>
                <w:rFonts w:ascii="Times New Roman" w:hAnsi="Times New Roman" w:cs="Times New Roman"/>
                <w:sz w:val="28"/>
                <w:szCs w:val="28"/>
              </w:rPr>
              <w:t>нами управления образованием и образовательными организациями</w:t>
            </w:r>
            <w:r>
              <w:rPr>
                <w:rFonts w:ascii="Times New Roman" w:hAnsi="Times New Roman" w:cs="Times New Roman"/>
                <w:sz w:val="28"/>
                <w:szCs w:val="28"/>
              </w:rPr>
              <w:t>;</w:t>
            </w:r>
          </w:p>
          <w:p w:rsidR="00D2123E" w:rsidRDefault="00D2123E"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 xml:space="preserve">подготовку специалистов, привлекаемых к проведению </w:t>
            </w:r>
            <w:r>
              <w:rPr>
                <w:rFonts w:ascii="Times New Roman" w:hAnsi="Times New Roman" w:cs="Times New Roman"/>
                <w:sz w:val="28"/>
                <w:szCs w:val="28"/>
              </w:rPr>
              <w:lastRenderedPageBreak/>
              <w:t>оценочных процедур;</w:t>
            </w:r>
          </w:p>
          <w:p w:rsidR="00EF6B12" w:rsidRDefault="00EF6B12"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работу комиссии по разработке и экспертизе контрольных измерительных материалов для региональных диагностических работ;</w:t>
            </w:r>
          </w:p>
          <w:p w:rsidR="00E24292" w:rsidRDefault="00E24292"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 xml:space="preserve">передачу контрольных измерительных материалов </w:t>
            </w:r>
            <w:r w:rsidR="00D2123E">
              <w:rPr>
                <w:rFonts w:ascii="Times New Roman" w:hAnsi="Times New Roman" w:cs="Times New Roman"/>
                <w:sz w:val="28"/>
                <w:szCs w:val="28"/>
              </w:rPr>
              <w:t xml:space="preserve">для проведения </w:t>
            </w:r>
            <w:r w:rsidR="00727FB0">
              <w:rPr>
                <w:rFonts w:ascii="Times New Roman" w:hAnsi="Times New Roman" w:cs="Times New Roman"/>
                <w:sz w:val="28"/>
                <w:szCs w:val="28"/>
              </w:rPr>
              <w:t>ГИА-9</w:t>
            </w:r>
            <w:r w:rsidR="002861E9">
              <w:rPr>
                <w:rFonts w:ascii="Times New Roman" w:hAnsi="Times New Roman" w:cs="Times New Roman"/>
                <w:sz w:val="28"/>
                <w:szCs w:val="28"/>
              </w:rPr>
              <w:t>, НИКО, международных сопоставительных исследований и региональных диагностических работ</w:t>
            </w:r>
            <w:r w:rsidR="00D2123E">
              <w:rPr>
                <w:rFonts w:ascii="Times New Roman" w:hAnsi="Times New Roman" w:cs="Times New Roman"/>
                <w:sz w:val="28"/>
                <w:szCs w:val="28"/>
              </w:rPr>
              <w:t>;</w:t>
            </w:r>
          </w:p>
          <w:p w:rsidR="00DA2411" w:rsidRDefault="00692529"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 xml:space="preserve">работу экспертной комиссии по оцениванию </w:t>
            </w:r>
            <w:r w:rsidR="00603CD2">
              <w:rPr>
                <w:rFonts w:ascii="Times New Roman" w:hAnsi="Times New Roman" w:cs="Times New Roman"/>
                <w:sz w:val="28"/>
                <w:szCs w:val="28"/>
              </w:rPr>
              <w:t xml:space="preserve">работ участников </w:t>
            </w:r>
            <w:r w:rsidR="00727FB0">
              <w:rPr>
                <w:rFonts w:ascii="Times New Roman" w:hAnsi="Times New Roman" w:cs="Times New Roman"/>
                <w:sz w:val="28"/>
                <w:szCs w:val="28"/>
              </w:rPr>
              <w:t>на региональном уровне при проведении федеральных</w:t>
            </w:r>
            <w:r w:rsidR="00D2123E">
              <w:rPr>
                <w:rFonts w:ascii="Times New Roman" w:hAnsi="Times New Roman" w:cs="Times New Roman"/>
                <w:sz w:val="28"/>
                <w:szCs w:val="28"/>
              </w:rPr>
              <w:t xml:space="preserve"> </w:t>
            </w:r>
            <w:r w:rsidR="00603CD2">
              <w:rPr>
                <w:rFonts w:ascii="Times New Roman" w:hAnsi="Times New Roman" w:cs="Times New Roman"/>
                <w:sz w:val="28"/>
                <w:szCs w:val="28"/>
              </w:rPr>
              <w:t>оценочных процедур</w:t>
            </w:r>
            <w:r w:rsidR="00727FB0">
              <w:rPr>
                <w:rFonts w:ascii="Times New Roman" w:hAnsi="Times New Roman" w:cs="Times New Roman"/>
                <w:sz w:val="28"/>
                <w:szCs w:val="28"/>
              </w:rPr>
              <w:t xml:space="preserve"> </w:t>
            </w:r>
            <w:r w:rsidR="003A672C">
              <w:rPr>
                <w:rFonts w:ascii="Times New Roman" w:hAnsi="Times New Roman" w:cs="Times New Roman"/>
                <w:sz w:val="28"/>
                <w:szCs w:val="28"/>
              </w:rPr>
              <w:t>ГИА-11 и ГИА-9, а также</w:t>
            </w:r>
            <w:r w:rsidR="00833DDE">
              <w:rPr>
                <w:rFonts w:ascii="Times New Roman" w:hAnsi="Times New Roman" w:cs="Times New Roman"/>
                <w:sz w:val="28"/>
                <w:szCs w:val="28"/>
              </w:rPr>
              <w:t xml:space="preserve"> при проведении</w:t>
            </w:r>
            <w:r w:rsidR="003A672C">
              <w:rPr>
                <w:rFonts w:ascii="Times New Roman" w:hAnsi="Times New Roman" w:cs="Times New Roman"/>
                <w:sz w:val="28"/>
                <w:szCs w:val="28"/>
              </w:rPr>
              <w:t xml:space="preserve"> </w:t>
            </w:r>
            <w:r w:rsidR="00727FB0">
              <w:rPr>
                <w:rFonts w:ascii="Times New Roman" w:hAnsi="Times New Roman" w:cs="Times New Roman"/>
                <w:sz w:val="28"/>
                <w:szCs w:val="28"/>
              </w:rPr>
              <w:t xml:space="preserve">региональных диагностических работ </w:t>
            </w:r>
            <w:r w:rsidR="00AD0A8C">
              <w:rPr>
                <w:rFonts w:ascii="Times New Roman" w:hAnsi="Times New Roman" w:cs="Times New Roman"/>
                <w:sz w:val="28"/>
                <w:szCs w:val="28"/>
              </w:rPr>
              <w:t>(</w:t>
            </w:r>
            <w:r w:rsidR="00727FB0">
              <w:rPr>
                <w:rFonts w:ascii="Times New Roman" w:hAnsi="Times New Roman" w:cs="Times New Roman"/>
                <w:sz w:val="28"/>
                <w:szCs w:val="28"/>
              </w:rPr>
              <w:t>по решению Департамента образования</w:t>
            </w:r>
            <w:r w:rsidR="00AD0A8C">
              <w:rPr>
                <w:rFonts w:ascii="Times New Roman" w:hAnsi="Times New Roman" w:cs="Times New Roman"/>
                <w:sz w:val="28"/>
                <w:szCs w:val="28"/>
              </w:rPr>
              <w:t>)</w:t>
            </w:r>
            <w:r w:rsidR="00603CD2">
              <w:rPr>
                <w:rFonts w:ascii="Times New Roman" w:hAnsi="Times New Roman" w:cs="Times New Roman"/>
                <w:sz w:val="28"/>
                <w:szCs w:val="28"/>
              </w:rPr>
              <w:t>;</w:t>
            </w:r>
          </w:p>
          <w:p w:rsidR="00DA2411" w:rsidRDefault="00DA2411"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 xml:space="preserve">сбор информации о результатах </w:t>
            </w:r>
            <w:r w:rsidR="009E4617">
              <w:rPr>
                <w:rFonts w:ascii="Times New Roman" w:hAnsi="Times New Roman" w:cs="Times New Roman"/>
                <w:sz w:val="28"/>
                <w:szCs w:val="28"/>
              </w:rPr>
              <w:t xml:space="preserve">НИКО, </w:t>
            </w:r>
            <w:r w:rsidR="002861E9">
              <w:rPr>
                <w:rFonts w:ascii="Times New Roman" w:hAnsi="Times New Roman" w:cs="Times New Roman"/>
                <w:sz w:val="28"/>
                <w:szCs w:val="28"/>
              </w:rPr>
              <w:t>ВПР и региональных диагностических работ</w:t>
            </w:r>
            <w:r w:rsidR="007E5EF5">
              <w:rPr>
                <w:rFonts w:ascii="Times New Roman" w:hAnsi="Times New Roman" w:cs="Times New Roman"/>
                <w:sz w:val="28"/>
                <w:szCs w:val="28"/>
              </w:rPr>
              <w:t>ах</w:t>
            </w:r>
            <w:r w:rsidR="00D2123E">
              <w:rPr>
                <w:rFonts w:ascii="Times New Roman" w:hAnsi="Times New Roman" w:cs="Times New Roman"/>
                <w:sz w:val="28"/>
                <w:szCs w:val="28"/>
              </w:rPr>
              <w:t xml:space="preserve"> </w:t>
            </w:r>
            <w:r w:rsidR="002861E9">
              <w:rPr>
                <w:rFonts w:ascii="Times New Roman" w:hAnsi="Times New Roman" w:cs="Times New Roman"/>
                <w:sz w:val="28"/>
                <w:szCs w:val="28"/>
              </w:rPr>
              <w:t>(</w:t>
            </w:r>
            <w:r w:rsidR="00D2123E">
              <w:rPr>
                <w:rFonts w:ascii="Times New Roman" w:hAnsi="Times New Roman" w:cs="Times New Roman"/>
                <w:sz w:val="28"/>
                <w:szCs w:val="28"/>
              </w:rPr>
              <w:t>в случае проверки работ на муниципальном или школьном уровн</w:t>
            </w:r>
            <w:r w:rsidR="009E4617">
              <w:rPr>
                <w:rFonts w:ascii="Times New Roman" w:hAnsi="Times New Roman" w:cs="Times New Roman"/>
                <w:sz w:val="28"/>
                <w:szCs w:val="28"/>
              </w:rPr>
              <w:t>е</w:t>
            </w:r>
            <w:r w:rsidR="002861E9">
              <w:rPr>
                <w:rFonts w:ascii="Times New Roman" w:hAnsi="Times New Roman" w:cs="Times New Roman"/>
                <w:sz w:val="28"/>
                <w:szCs w:val="28"/>
              </w:rPr>
              <w:t>)</w:t>
            </w:r>
            <w:r>
              <w:rPr>
                <w:rFonts w:ascii="Times New Roman" w:hAnsi="Times New Roman" w:cs="Times New Roman"/>
                <w:sz w:val="28"/>
                <w:szCs w:val="28"/>
              </w:rPr>
              <w:t>;</w:t>
            </w:r>
          </w:p>
          <w:p w:rsidR="00DA2411" w:rsidRDefault="00DA2411"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проведение мониторинга с целью выявления образовательных организаций с признаками необъективных результатов оценочных процедур;</w:t>
            </w:r>
          </w:p>
          <w:p w:rsidR="00DA2411" w:rsidRDefault="00DA2411"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 xml:space="preserve">перепроверку </w:t>
            </w:r>
            <w:r w:rsidR="00D2123E">
              <w:rPr>
                <w:rFonts w:ascii="Times New Roman" w:hAnsi="Times New Roman" w:cs="Times New Roman"/>
                <w:sz w:val="28"/>
                <w:szCs w:val="28"/>
              </w:rPr>
              <w:t>работ ОО с признаками необъективных результатов;</w:t>
            </w:r>
          </w:p>
          <w:p w:rsidR="00E24292" w:rsidRPr="00667653" w:rsidRDefault="00E24292"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 xml:space="preserve">создание сводных статистических и аналитических материалов </w:t>
            </w:r>
            <w:r w:rsidR="00D2123E">
              <w:rPr>
                <w:rFonts w:ascii="Times New Roman" w:hAnsi="Times New Roman" w:cs="Times New Roman"/>
                <w:sz w:val="28"/>
                <w:szCs w:val="28"/>
              </w:rPr>
              <w:t>по результатам каждой оценочной процедуры</w:t>
            </w:r>
            <w:r w:rsidR="00D2123E" w:rsidRPr="00667653">
              <w:rPr>
                <w:rFonts w:ascii="Times New Roman" w:hAnsi="Times New Roman" w:cs="Times New Roman"/>
                <w:sz w:val="28"/>
                <w:szCs w:val="28"/>
              </w:rPr>
              <w:t>.</w:t>
            </w:r>
          </w:p>
          <w:p w:rsidR="00D2123E" w:rsidRDefault="00B5525E" w:rsidP="00F15C61">
            <w:pPr>
              <w:pStyle w:val="ad"/>
              <w:ind w:left="0" w:firstLine="743"/>
              <w:jc w:val="both"/>
              <w:rPr>
                <w:rFonts w:ascii="Times New Roman" w:hAnsi="Times New Roman" w:cs="Times New Roman"/>
                <w:sz w:val="28"/>
                <w:szCs w:val="28"/>
              </w:rPr>
            </w:pPr>
            <w:r>
              <w:rPr>
                <w:rFonts w:ascii="Times New Roman" w:hAnsi="Times New Roman" w:cs="Times New Roman"/>
                <w:sz w:val="28"/>
                <w:szCs w:val="28"/>
              </w:rPr>
              <w:t>М</w:t>
            </w:r>
            <w:r w:rsidR="00D2123E">
              <w:rPr>
                <w:rFonts w:ascii="Times New Roman" w:hAnsi="Times New Roman" w:cs="Times New Roman"/>
                <w:sz w:val="28"/>
                <w:szCs w:val="28"/>
              </w:rPr>
              <w:t>униципальны</w:t>
            </w:r>
            <w:r>
              <w:rPr>
                <w:rFonts w:ascii="Times New Roman" w:hAnsi="Times New Roman" w:cs="Times New Roman"/>
                <w:sz w:val="28"/>
                <w:szCs w:val="28"/>
              </w:rPr>
              <w:t>е</w:t>
            </w:r>
            <w:r w:rsidR="00D2123E">
              <w:rPr>
                <w:rFonts w:ascii="Times New Roman" w:hAnsi="Times New Roman" w:cs="Times New Roman"/>
                <w:sz w:val="28"/>
                <w:szCs w:val="28"/>
              </w:rPr>
              <w:t xml:space="preserve"> орган</w:t>
            </w:r>
            <w:r>
              <w:rPr>
                <w:rFonts w:ascii="Times New Roman" w:hAnsi="Times New Roman" w:cs="Times New Roman"/>
                <w:sz w:val="28"/>
                <w:szCs w:val="28"/>
              </w:rPr>
              <w:t>ы</w:t>
            </w:r>
            <w:r w:rsidR="00D2123E">
              <w:rPr>
                <w:rFonts w:ascii="Times New Roman" w:hAnsi="Times New Roman" w:cs="Times New Roman"/>
                <w:sz w:val="28"/>
                <w:szCs w:val="28"/>
              </w:rPr>
              <w:t xml:space="preserve"> управления образованием (далее – МОУО</w:t>
            </w:r>
            <w:r w:rsidR="00727FB0">
              <w:rPr>
                <w:rFonts w:ascii="Times New Roman" w:hAnsi="Times New Roman" w:cs="Times New Roman"/>
                <w:sz w:val="28"/>
                <w:szCs w:val="28"/>
              </w:rPr>
              <w:t>) ор</w:t>
            </w:r>
            <w:r>
              <w:rPr>
                <w:rFonts w:ascii="Times New Roman" w:hAnsi="Times New Roman" w:cs="Times New Roman"/>
                <w:sz w:val="28"/>
                <w:szCs w:val="28"/>
              </w:rPr>
              <w:t>ганизуют</w:t>
            </w:r>
            <w:r w:rsidR="00D2123E">
              <w:rPr>
                <w:rFonts w:ascii="Times New Roman" w:hAnsi="Times New Roman" w:cs="Times New Roman"/>
                <w:sz w:val="28"/>
                <w:szCs w:val="28"/>
              </w:rPr>
              <w:t>:</w:t>
            </w:r>
          </w:p>
          <w:p w:rsidR="00D2123E" w:rsidRDefault="00AB5728"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подготовк</w:t>
            </w:r>
            <w:r w:rsidR="00727FB0">
              <w:rPr>
                <w:rFonts w:ascii="Times New Roman" w:hAnsi="Times New Roman" w:cs="Times New Roman"/>
                <w:sz w:val="28"/>
                <w:szCs w:val="28"/>
              </w:rPr>
              <w:t>у</w:t>
            </w:r>
            <w:r>
              <w:rPr>
                <w:rFonts w:ascii="Times New Roman" w:hAnsi="Times New Roman" w:cs="Times New Roman"/>
                <w:sz w:val="28"/>
                <w:szCs w:val="28"/>
              </w:rPr>
              <w:t xml:space="preserve"> и проведени</w:t>
            </w:r>
            <w:r w:rsidR="00727FB0">
              <w:rPr>
                <w:rFonts w:ascii="Times New Roman" w:hAnsi="Times New Roman" w:cs="Times New Roman"/>
                <w:sz w:val="28"/>
                <w:szCs w:val="28"/>
              </w:rPr>
              <w:t>е</w:t>
            </w:r>
            <w:r>
              <w:rPr>
                <w:rFonts w:ascii="Times New Roman" w:hAnsi="Times New Roman" w:cs="Times New Roman"/>
                <w:sz w:val="28"/>
                <w:szCs w:val="28"/>
              </w:rPr>
              <w:t xml:space="preserve"> оценочных процедур в подведомственных ОО;</w:t>
            </w:r>
          </w:p>
          <w:p w:rsidR="00AB5728" w:rsidRDefault="00727FB0"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общественное</w:t>
            </w:r>
            <w:r w:rsidR="009E4617">
              <w:rPr>
                <w:rFonts w:ascii="Times New Roman" w:hAnsi="Times New Roman" w:cs="Times New Roman"/>
                <w:sz w:val="28"/>
                <w:szCs w:val="28"/>
              </w:rPr>
              <w:t xml:space="preserve"> или </w:t>
            </w:r>
            <w:r>
              <w:rPr>
                <w:rFonts w:ascii="Times New Roman" w:hAnsi="Times New Roman" w:cs="Times New Roman"/>
                <w:sz w:val="28"/>
                <w:szCs w:val="28"/>
              </w:rPr>
              <w:t>независимое наблюдение на этапах проведения оценочной процедуры;</w:t>
            </w:r>
          </w:p>
          <w:p w:rsidR="00727FB0" w:rsidRDefault="00727FB0"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использование видеонаблюдения в ОО;</w:t>
            </w:r>
          </w:p>
          <w:p w:rsidR="00727FB0" w:rsidRDefault="00692529"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работу экспертной комиссии по оцениванию</w:t>
            </w:r>
            <w:r w:rsidR="002861E9">
              <w:rPr>
                <w:rFonts w:ascii="Times New Roman" w:hAnsi="Times New Roman" w:cs="Times New Roman"/>
                <w:sz w:val="28"/>
                <w:szCs w:val="28"/>
              </w:rPr>
              <w:t xml:space="preserve"> региональных диагностических и всероссийских проверочных работ (</w:t>
            </w:r>
            <w:r w:rsidR="00FE2FCF">
              <w:rPr>
                <w:rFonts w:ascii="Times New Roman" w:hAnsi="Times New Roman" w:cs="Times New Roman"/>
                <w:sz w:val="28"/>
                <w:szCs w:val="28"/>
              </w:rPr>
              <w:t>по решению Департамента образования</w:t>
            </w:r>
            <w:r w:rsidR="00D9664E">
              <w:rPr>
                <w:rFonts w:ascii="Times New Roman" w:hAnsi="Times New Roman" w:cs="Times New Roman"/>
                <w:sz w:val="28"/>
                <w:szCs w:val="28"/>
              </w:rPr>
              <w:t>) на муниципальном уровне.</w:t>
            </w:r>
          </w:p>
          <w:p w:rsidR="002861E9" w:rsidRDefault="002861E9" w:rsidP="00F15C61">
            <w:pPr>
              <w:pStyle w:val="ad"/>
              <w:ind w:left="0" w:firstLine="743"/>
              <w:jc w:val="both"/>
              <w:rPr>
                <w:rFonts w:ascii="Times New Roman" w:hAnsi="Times New Roman" w:cs="Times New Roman"/>
                <w:sz w:val="28"/>
                <w:szCs w:val="28"/>
              </w:rPr>
            </w:pPr>
            <w:r>
              <w:rPr>
                <w:rFonts w:ascii="Times New Roman" w:hAnsi="Times New Roman" w:cs="Times New Roman"/>
                <w:sz w:val="28"/>
                <w:szCs w:val="28"/>
              </w:rPr>
              <w:t>Образовательны</w:t>
            </w:r>
            <w:r w:rsidR="00692529">
              <w:rPr>
                <w:rFonts w:ascii="Times New Roman" w:hAnsi="Times New Roman" w:cs="Times New Roman"/>
                <w:sz w:val="28"/>
                <w:szCs w:val="28"/>
              </w:rPr>
              <w:t>е</w:t>
            </w:r>
            <w:r>
              <w:rPr>
                <w:rFonts w:ascii="Times New Roman" w:hAnsi="Times New Roman" w:cs="Times New Roman"/>
                <w:sz w:val="28"/>
                <w:szCs w:val="28"/>
              </w:rPr>
              <w:t xml:space="preserve"> организаци</w:t>
            </w:r>
            <w:r w:rsidR="00692529">
              <w:rPr>
                <w:rFonts w:ascii="Times New Roman" w:hAnsi="Times New Roman" w:cs="Times New Roman"/>
                <w:sz w:val="28"/>
                <w:szCs w:val="28"/>
              </w:rPr>
              <w:t>и</w:t>
            </w:r>
            <w:r w:rsidR="00FA1CEE">
              <w:rPr>
                <w:rFonts w:ascii="Times New Roman" w:hAnsi="Times New Roman" w:cs="Times New Roman"/>
                <w:sz w:val="28"/>
                <w:szCs w:val="28"/>
              </w:rPr>
              <w:t>:</w:t>
            </w:r>
          </w:p>
          <w:p w:rsidR="00FA1CEE" w:rsidRDefault="00FA1CEE"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обеспечи</w:t>
            </w:r>
            <w:r w:rsidR="00692529">
              <w:rPr>
                <w:rFonts w:ascii="Times New Roman" w:hAnsi="Times New Roman" w:cs="Times New Roman"/>
                <w:sz w:val="28"/>
                <w:szCs w:val="28"/>
              </w:rPr>
              <w:t>вают</w:t>
            </w:r>
            <w:r>
              <w:rPr>
                <w:rFonts w:ascii="Times New Roman" w:hAnsi="Times New Roman" w:cs="Times New Roman"/>
                <w:sz w:val="28"/>
                <w:szCs w:val="28"/>
              </w:rPr>
              <w:t xml:space="preserve"> режим информационной безопасности при проведении оценочных процедур;</w:t>
            </w:r>
          </w:p>
          <w:p w:rsidR="00B024EB" w:rsidRDefault="00FA1CEE" w:rsidP="00B024EB">
            <w:pPr>
              <w:pStyle w:val="ad"/>
              <w:numPr>
                <w:ilvl w:val="0"/>
                <w:numId w:val="29"/>
              </w:numPr>
              <w:ind w:left="34" w:firstLine="709"/>
              <w:jc w:val="both"/>
              <w:rPr>
                <w:rFonts w:ascii="Times New Roman" w:hAnsi="Times New Roman" w:cs="Times New Roman"/>
                <w:sz w:val="28"/>
                <w:szCs w:val="28"/>
              </w:rPr>
            </w:pPr>
            <w:r>
              <w:rPr>
                <w:rFonts w:ascii="Times New Roman" w:hAnsi="Times New Roman" w:cs="Times New Roman"/>
                <w:sz w:val="28"/>
                <w:szCs w:val="28"/>
              </w:rPr>
              <w:t>обеспечи</w:t>
            </w:r>
            <w:r w:rsidR="00692529">
              <w:rPr>
                <w:rFonts w:ascii="Times New Roman" w:hAnsi="Times New Roman" w:cs="Times New Roman"/>
                <w:sz w:val="28"/>
                <w:szCs w:val="28"/>
              </w:rPr>
              <w:t>вают</w:t>
            </w:r>
            <w:r>
              <w:rPr>
                <w:rFonts w:ascii="Times New Roman" w:hAnsi="Times New Roman" w:cs="Times New Roman"/>
                <w:sz w:val="28"/>
                <w:szCs w:val="28"/>
              </w:rPr>
              <w:t xml:space="preserve"> соблюдение порядка проведения проводимых оценочных процедур;</w:t>
            </w:r>
            <w:r w:rsidR="00B024EB" w:rsidRPr="00A91E48">
              <w:rPr>
                <w:rFonts w:ascii="Times New Roman" w:hAnsi="Times New Roman" w:cs="Times New Roman"/>
                <w:sz w:val="28"/>
                <w:szCs w:val="28"/>
              </w:rPr>
              <w:t xml:space="preserve"> </w:t>
            </w:r>
          </w:p>
          <w:p w:rsidR="00FA1CEE" w:rsidRDefault="00B024EB" w:rsidP="00B024EB">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обеспечивают отсутствие конфликта интересов в отношении специалистов, являющихся организаторами проведения международных сопоставительных исследований, НИКО, ВПР, региональных диагностических работ;</w:t>
            </w:r>
          </w:p>
          <w:p w:rsidR="00FA1CEE" w:rsidRDefault="00FA1CEE"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организ</w:t>
            </w:r>
            <w:r w:rsidR="00692529">
              <w:rPr>
                <w:rFonts w:ascii="Times New Roman" w:hAnsi="Times New Roman" w:cs="Times New Roman"/>
                <w:sz w:val="28"/>
                <w:szCs w:val="28"/>
              </w:rPr>
              <w:t>уют</w:t>
            </w:r>
            <w:r>
              <w:rPr>
                <w:rFonts w:ascii="Times New Roman" w:hAnsi="Times New Roman" w:cs="Times New Roman"/>
                <w:sz w:val="28"/>
                <w:szCs w:val="28"/>
              </w:rPr>
              <w:t xml:space="preserve"> работу экспертной комиссии по оцениванию ВПР и/или региональных диагностических работ</w:t>
            </w:r>
            <w:r w:rsidR="00B760A2">
              <w:rPr>
                <w:rFonts w:ascii="Times New Roman" w:hAnsi="Times New Roman" w:cs="Times New Roman"/>
                <w:sz w:val="28"/>
                <w:szCs w:val="28"/>
              </w:rPr>
              <w:t xml:space="preserve"> (при проверке работ на школьном уровне)</w:t>
            </w:r>
            <w:r>
              <w:rPr>
                <w:rFonts w:ascii="Times New Roman" w:hAnsi="Times New Roman" w:cs="Times New Roman"/>
                <w:sz w:val="28"/>
                <w:szCs w:val="28"/>
              </w:rPr>
              <w:t>.</w:t>
            </w:r>
          </w:p>
          <w:p w:rsidR="00FA1CEE" w:rsidRDefault="00FA1CEE" w:rsidP="00F15C61">
            <w:pPr>
              <w:pStyle w:val="ad"/>
              <w:ind w:left="0" w:firstLine="743"/>
              <w:jc w:val="both"/>
              <w:rPr>
                <w:rFonts w:ascii="Times New Roman" w:hAnsi="Times New Roman" w:cs="Times New Roman"/>
                <w:sz w:val="28"/>
                <w:szCs w:val="28"/>
              </w:rPr>
            </w:pPr>
            <w:r>
              <w:rPr>
                <w:rFonts w:ascii="Times New Roman" w:hAnsi="Times New Roman" w:cs="Times New Roman"/>
                <w:sz w:val="28"/>
                <w:szCs w:val="28"/>
              </w:rPr>
              <w:t xml:space="preserve">Региональная система объективности процедур оценки качества образования включает в себя региональные показатели по </w:t>
            </w:r>
            <w:r w:rsidR="002B618B">
              <w:rPr>
                <w:rFonts w:ascii="Times New Roman" w:hAnsi="Times New Roman" w:cs="Times New Roman"/>
                <w:sz w:val="28"/>
                <w:szCs w:val="28"/>
              </w:rPr>
              <w:t xml:space="preserve">объективности </w:t>
            </w:r>
            <w:r>
              <w:rPr>
                <w:rFonts w:ascii="Times New Roman" w:hAnsi="Times New Roman" w:cs="Times New Roman"/>
                <w:sz w:val="28"/>
                <w:szCs w:val="28"/>
              </w:rPr>
              <w:t xml:space="preserve">образовательных результатов федеральных и региональных оценочных процедур (приложение </w:t>
            </w:r>
            <w:r w:rsidR="00386B3B">
              <w:rPr>
                <w:rFonts w:ascii="Times New Roman" w:hAnsi="Times New Roman" w:cs="Times New Roman"/>
                <w:sz w:val="28"/>
                <w:szCs w:val="28"/>
              </w:rPr>
              <w:t>4</w:t>
            </w:r>
            <w:r>
              <w:rPr>
                <w:rFonts w:ascii="Times New Roman" w:hAnsi="Times New Roman" w:cs="Times New Roman"/>
                <w:sz w:val="28"/>
                <w:szCs w:val="28"/>
              </w:rPr>
              <w:t>), на основании которых ОГБУ Центр оценки качества образования проводит мониторинг</w:t>
            </w:r>
            <w:r w:rsidR="002B618B">
              <w:rPr>
                <w:rFonts w:ascii="Times New Roman" w:hAnsi="Times New Roman" w:cs="Times New Roman"/>
                <w:sz w:val="28"/>
                <w:szCs w:val="28"/>
              </w:rPr>
              <w:t xml:space="preserve"> с целью выявления </w:t>
            </w:r>
            <w:r w:rsidR="002B618B">
              <w:rPr>
                <w:rFonts w:ascii="Times New Roman" w:hAnsi="Times New Roman" w:cs="Times New Roman"/>
                <w:sz w:val="28"/>
                <w:szCs w:val="28"/>
              </w:rPr>
              <w:lastRenderedPageBreak/>
              <w:t>«необъективных» ОО</w:t>
            </w:r>
            <w:r>
              <w:rPr>
                <w:rFonts w:ascii="Times New Roman" w:hAnsi="Times New Roman" w:cs="Times New Roman"/>
                <w:sz w:val="28"/>
                <w:szCs w:val="28"/>
              </w:rPr>
              <w:t>.</w:t>
            </w:r>
          </w:p>
          <w:p w:rsidR="00FA1CEE" w:rsidRDefault="00A04C5B" w:rsidP="00F15C61">
            <w:pPr>
              <w:pStyle w:val="ad"/>
              <w:ind w:left="0" w:firstLine="743"/>
              <w:jc w:val="both"/>
              <w:rPr>
                <w:rFonts w:ascii="Times New Roman" w:hAnsi="Times New Roman" w:cs="Times New Roman"/>
                <w:sz w:val="28"/>
                <w:szCs w:val="28"/>
              </w:rPr>
            </w:pPr>
            <w:r w:rsidRPr="00A04C5B">
              <w:rPr>
                <w:rFonts w:ascii="Times New Roman" w:hAnsi="Times New Roman" w:cs="Times New Roman"/>
                <w:sz w:val="28"/>
                <w:szCs w:val="28"/>
              </w:rPr>
              <w:t>Для анализа результатов проведенных оценочных процедур используются</w:t>
            </w:r>
            <w:r w:rsidR="00FA1CEE">
              <w:rPr>
                <w:rFonts w:ascii="Times New Roman" w:hAnsi="Times New Roman" w:cs="Times New Roman"/>
                <w:sz w:val="28"/>
                <w:szCs w:val="28"/>
              </w:rPr>
              <w:t>:</w:t>
            </w:r>
          </w:p>
          <w:p w:rsidR="00FA1CEE" w:rsidRDefault="00B727C5"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 xml:space="preserve">сведения </w:t>
            </w:r>
            <w:r w:rsidR="00A04C5B" w:rsidRPr="00A04C5B">
              <w:rPr>
                <w:rFonts w:ascii="Times New Roman" w:hAnsi="Times New Roman" w:cs="Times New Roman"/>
                <w:sz w:val="28"/>
                <w:szCs w:val="28"/>
              </w:rPr>
              <w:t xml:space="preserve">региональной информационной системы </w:t>
            </w:r>
            <w:r>
              <w:rPr>
                <w:rFonts w:ascii="Times New Roman" w:hAnsi="Times New Roman" w:cs="Times New Roman"/>
                <w:sz w:val="28"/>
                <w:szCs w:val="28"/>
              </w:rPr>
              <w:t xml:space="preserve">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A04C5B" w:rsidRPr="00A04C5B">
              <w:rPr>
                <w:rFonts w:ascii="Times New Roman" w:hAnsi="Times New Roman" w:cs="Times New Roman"/>
                <w:sz w:val="28"/>
                <w:szCs w:val="28"/>
              </w:rPr>
              <w:t>(</w:t>
            </w:r>
            <w:r>
              <w:rPr>
                <w:rFonts w:ascii="Times New Roman" w:hAnsi="Times New Roman" w:cs="Times New Roman"/>
                <w:sz w:val="28"/>
                <w:szCs w:val="28"/>
              </w:rPr>
              <w:t xml:space="preserve">далее – </w:t>
            </w:r>
            <w:r w:rsidR="00A04C5B" w:rsidRPr="00A04C5B">
              <w:rPr>
                <w:rFonts w:ascii="Times New Roman" w:hAnsi="Times New Roman" w:cs="Times New Roman"/>
                <w:sz w:val="28"/>
                <w:szCs w:val="28"/>
              </w:rPr>
              <w:t>РИС)</w:t>
            </w:r>
            <w:r>
              <w:rPr>
                <w:rFonts w:ascii="Times New Roman" w:hAnsi="Times New Roman" w:cs="Times New Roman"/>
                <w:sz w:val="28"/>
                <w:szCs w:val="28"/>
              </w:rPr>
              <w:t>;</w:t>
            </w:r>
            <w:r w:rsidR="00A04C5B" w:rsidRPr="00A04C5B">
              <w:rPr>
                <w:rFonts w:ascii="Times New Roman" w:hAnsi="Times New Roman" w:cs="Times New Roman"/>
                <w:sz w:val="28"/>
                <w:szCs w:val="28"/>
              </w:rPr>
              <w:t xml:space="preserve"> </w:t>
            </w:r>
          </w:p>
          <w:p w:rsidR="00B727C5" w:rsidRDefault="00B727C5"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информация о выявленных нарушения</w:t>
            </w:r>
            <w:r w:rsidR="002B618B">
              <w:rPr>
                <w:rFonts w:ascii="Times New Roman" w:hAnsi="Times New Roman" w:cs="Times New Roman"/>
                <w:sz w:val="28"/>
                <w:szCs w:val="28"/>
              </w:rPr>
              <w:t>х при проведении ГИА-11, полученная с</w:t>
            </w:r>
            <w:r>
              <w:rPr>
                <w:rFonts w:ascii="Times New Roman" w:hAnsi="Times New Roman" w:cs="Times New Roman"/>
                <w:sz w:val="28"/>
                <w:szCs w:val="28"/>
              </w:rPr>
              <w:t xml:space="preserve"> </w:t>
            </w:r>
            <w:r w:rsidR="00A04C5B" w:rsidRPr="00A04C5B">
              <w:rPr>
                <w:rFonts w:ascii="Times New Roman" w:hAnsi="Times New Roman" w:cs="Times New Roman"/>
                <w:sz w:val="28"/>
                <w:szCs w:val="28"/>
              </w:rPr>
              <w:t>федерального портала видеонаблюдения smotriege</w:t>
            </w:r>
            <w:r w:rsidR="00692529">
              <w:rPr>
                <w:rFonts w:ascii="Times New Roman" w:hAnsi="Times New Roman" w:cs="Times New Roman"/>
                <w:sz w:val="28"/>
                <w:szCs w:val="28"/>
              </w:rPr>
              <w:t>.</w:t>
            </w:r>
            <w:r w:rsidR="00692529">
              <w:rPr>
                <w:rFonts w:ascii="Times New Roman" w:hAnsi="Times New Roman" w:cs="Times New Roman"/>
                <w:sz w:val="28"/>
                <w:szCs w:val="28"/>
                <w:lang w:val="en-US"/>
              </w:rPr>
              <w:t>ru</w:t>
            </w:r>
            <w:r>
              <w:rPr>
                <w:rFonts w:ascii="Times New Roman" w:hAnsi="Times New Roman" w:cs="Times New Roman"/>
                <w:sz w:val="28"/>
                <w:szCs w:val="28"/>
              </w:rPr>
              <w:t>;</w:t>
            </w:r>
          </w:p>
          <w:p w:rsidR="00B727C5" w:rsidRDefault="00B727C5"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данные о результатах ВПР</w:t>
            </w:r>
            <w:r w:rsidR="005B437E">
              <w:rPr>
                <w:rFonts w:ascii="Times New Roman" w:hAnsi="Times New Roman" w:cs="Times New Roman"/>
                <w:sz w:val="28"/>
                <w:szCs w:val="28"/>
              </w:rPr>
              <w:t>, НИКО, размещенны</w:t>
            </w:r>
            <w:r w:rsidR="00CC7D8B">
              <w:rPr>
                <w:rFonts w:ascii="Times New Roman" w:hAnsi="Times New Roman" w:cs="Times New Roman"/>
                <w:sz w:val="28"/>
                <w:szCs w:val="28"/>
              </w:rPr>
              <w:t>е</w:t>
            </w:r>
            <w:r w:rsidR="005B437E">
              <w:rPr>
                <w:rFonts w:ascii="Times New Roman" w:hAnsi="Times New Roman" w:cs="Times New Roman"/>
                <w:sz w:val="28"/>
                <w:szCs w:val="28"/>
              </w:rPr>
              <w:t xml:space="preserve"> в</w:t>
            </w:r>
            <w:r>
              <w:rPr>
                <w:rFonts w:ascii="Times New Roman" w:hAnsi="Times New Roman" w:cs="Times New Roman"/>
                <w:sz w:val="28"/>
                <w:szCs w:val="28"/>
              </w:rPr>
              <w:t xml:space="preserve"> </w:t>
            </w:r>
            <w:r w:rsidR="00A04C5B" w:rsidRPr="00A04C5B">
              <w:rPr>
                <w:rFonts w:ascii="Times New Roman" w:hAnsi="Times New Roman" w:cs="Times New Roman"/>
                <w:sz w:val="28"/>
                <w:szCs w:val="28"/>
              </w:rPr>
              <w:t>федеральной информационной систем</w:t>
            </w:r>
            <w:r w:rsidR="005B437E">
              <w:rPr>
                <w:rFonts w:ascii="Times New Roman" w:hAnsi="Times New Roman" w:cs="Times New Roman"/>
                <w:sz w:val="28"/>
                <w:szCs w:val="28"/>
              </w:rPr>
              <w:t>е</w:t>
            </w:r>
            <w:r w:rsidR="00A04C5B" w:rsidRPr="00A04C5B">
              <w:rPr>
                <w:rFonts w:ascii="Times New Roman" w:hAnsi="Times New Roman" w:cs="Times New Roman"/>
                <w:sz w:val="28"/>
                <w:szCs w:val="28"/>
              </w:rPr>
              <w:t xml:space="preserve"> оценки качества образования (</w:t>
            </w:r>
            <w:r>
              <w:rPr>
                <w:rFonts w:ascii="Times New Roman" w:hAnsi="Times New Roman" w:cs="Times New Roman"/>
                <w:sz w:val="28"/>
                <w:szCs w:val="28"/>
              </w:rPr>
              <w:t xml:space="preserve">далее – </w:t>
            </w:r>
            <w:r w:rsidR="00A04C5B" w:rsidRPr="00A04C5B">
              <w:rPr>
                <w:rFonts w:ascii="Times New Roman" w:hAnsi="Times New Roman" w:cs="Times New Roman"/>
                <w:sz w:val="28"/>
                <w:szCs w:val="28"/>
              </w:rPr>
              <w:t>ФИС ОКО)</w:t>
            </w:r>
            <w:r>
              <w:rPr>
                <w:rFonts w:ascii="Times New Roman" w:hAnsi="Times New Roman" w:cs="Times New Roman"/>
                <w:sz w:val="28"/>
                <w:szCs w:val="28"/>
              </w:rPr>
              <w:t>;</w:t>
            </w:r>
            <w:r w:rsidR="00A04C5B" w:rsidRPr="00A04C5B">
              <w:rPr>
                <w:rFonts w:ascii="Times New Roman" w:hAnsi="Times New Roman" w:cs="Times New Roman"/>
                <w:sz w:val="28"/>
                <w:szCs w:val="28"/>
              </w:rPr>
              <w:t xml:space="preserve"> </w:t>
            </w:r>
          </w:p>
          <w:p w:rsidR="003B6971" w:rsidRDefault="003B6971"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 xml:space="preserve">данные о результатах региональных диагностических работ, полученные от ОО с помощью электронных форм сбора на региональном интернет-портале Департамента образования Ивановской области </w:t>
            </w:r>
            <w:r>
              <w:rPr>
                <w:rFonts w:ascii="Times New Roman" w:hAnsi="Times New Roman" w:cs="Times New Roman"/>
                <w:sz w:val="28"/>
                <w:szCs w:val="28"/>
                <w:lang w:val="en-US"/>
              </w:rPr>
              <w:t>portal</w:t>
            </w:r>
            <w:r w:rsidRPr="003B6971">
              <w:rPr>
                <w:rFonts w:ascii="Times New Roman" w:hAnsi="Times New Roman" w:cs="Times New Roman"/>
                <w:sz w:val="28"/>
                <w:szCs w:val="28"/>
              </w:rPr>
              <w:t>.</w:t>
            </w:r>
            <w:r>
              <w:rPr>
                <w:rFonts w:ascii="Times New Roman" w:hAnsi="Times New Roman" w:cs="Times New Roman"/>
                <w:sz w:val="28"/>
                <w:szCs w:val="28"/>
                <w:lang w:val="en-US"/>
              </w:rPr>
              <w:t>iv</w:t>
            </w:r>
            <w:r w:rsidRPr="003B6971">
              <w:rPr>
                <w:rFonts w:ascii="Times New Roman" w:hAnsi="Times New Roman" w:cs="Times New Roman"/>
                <w:sz w:val="28"/>
                <w:szCs w:val="28"/>
              </w:rPr>
              <w:t>-</w:t>
            </w:r>
            <w:r>
              <w:rPr>
                <w:rFonts w:ascii="Times New Roman" w:hAnsi="Times New Roman" w:cs="Times New Roman"/>
                <w:sz w:val="28"/>
                <w:szCs w:val="28"/>
                <w:lang w:val="en-US"/>
              </w:rPr>
              <w:t>edu</w:t>
            </w:r>
            <w:r w:rsidRPr="003B6971">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xml:space="preserve"> или по защищенной сети передачи данных автоматизированной системы «АРМ Государственна</w:t>
            </w:r>
            <w:r w:rsidR="002B618B">
              <w:rPr>
                <w:rFonts w:ascii="Times New Roman" w:hAnsi="Times New Roman" w:cs="Times New Roman"/>
                <w:sz w:val="28"/>
                <w:szCs w:val="28"/>
              </w:rPr>
              <w:t>я (итоговая) аттестация выпускн</w:t>
            </w:r>
            <w:r>
              <w:rPr>
                <w:rFonts w:ascii="Times New Roman" w:hAnsi="Times New Roman" w:cs="Times New Roman"/>
                <w:sz w:val="28"/>
                <w:szCs w:val="28"/>
              </w:rPr>
              <w:t>иков»;</w:t>
            </w:r>
          </w:p>
          <w:p w:rsidR="00B727C5" w:rsidRDefault="00A04C5B" w:rsidP="00F15C61">
            <w:pPr>
              <w:pStyle w:val="ad"/>
              <w:numPr>
                <w:ilvl w:val="0"/>
                <w:numId w:val="29"/>
              </w:numPr>
              <w:ind w:left="0" w:firstLine="743"/>
              <w:jc w:val="both"/>
              <w:rPr>
                <w:rFonts w:ascii="Times New Roman" w:hAnsi="Times New Roman" w:cs="Times New Roman"/>
                <w:sz w:val="28"/>
                <w:szCs w:val="28"/>
              </w:rPr>
            </w:pPr>
            <w:r w:rsidRPr="00A04C5B">
              <w:rPr>
                <w:rFonts w:ascii="Times New Roman" w:hAnsi="Times New Roman" w:cs="Times New Roman"/>
                <w:sz w:val="28"/>
                <w:szCs w:val="28"/>
              </w:rPr>
              <w:t>приказы Департамента</w:t>
            </w:r>
            <w:r w:rsidR="00BC5CFE">
              <w:rPr>
                <w:rFonts w:ascii="Times New Roman" w:hAnsi="Times New Roman" w:cs="Times New Roman"/>
                <w:sz w:val="28"/>
                <w:szCs w:val="28"/>
              </w:rPr>
              <w:t xml:space="preserve"> образования Ивановской области</w:t>
            </w:r>
            <w:r w:rsidR="00B727C5">
              <w:rPr>
                <w:rFonts w:ascii="Times New Roman" w:hAnsi="Times New Roman" w:cs="Times New Roman"/>
                <w:sz w:val="28"/>
                <w:szCs w:val="28"/>
              </w:rPr>
              <w:t>;</w:t>
            </w:r>
          </w:p>
          <w:p w:rsidR="00B727C5" w:rsidRDefault="00A04C5B" w:rsidP="00F15C61">
            <w:pPr>
              <w:pStyle w:val="ad"/>
              <w:numPr>
                <w:ilvl w:val="0"/>
                <w:numId w:val="29"/>
              </w:numPr>
              <w:ind w:left="0" w:firstLine="743"/>
              <w:jc w:val="both"/>
              <w:rPr>
                <w:rFonts w:ascii="Times New Roman" w:hAnsi="Times New Roman" w:cs="Times New Roman"/>
                <w:sz w:val="28"/>
                <w:szCs w:val="28"/>
              </w:rPr>
            </w:pPr>
            <w:r w:rsidRPr="00A04C5B">
              <w:rPr>
                <w:rFonts w:ascii="Times New Roman" w:hAnsi="Times New Roman" w:cs="Times New Roman"/>
                <w:sz w:val="28"/>
                <w:szCs w:val="28"/>
              </w:rPr>
              <w:t>акты общественного</w:t>
            </w:r>
            <w:r w:rsidR="009E4617">
              <w:rPr>
                <w:rFonts w:ascii="Times New Roman" w:hAnsi="Times New Roman" w:cs="Times New Roman"/>
                <w:sz w:val="28"/>
                <w:szCs w:val="28"/>
              </w:rPr>
              <w:t xml:space="preserve"> или </w:t>
            </w:r>
            <w:r w:rsidRPr="00A04C5B">
              <w:rPr>
                <w:rFonts w:ascii="Times New Roman" w:hAnsi="Times New Roman" w:cs="Times New Roman"/>
                <w:sz w:val="28"/>
                <w:szCs w:val="28"/>
              </w:rPr>
              <w:t>независимого наблюдения</w:t>
            </w:r>
            <w:r w:rsidR="00B727C5">
              <w:rPr>
                <w:rFonts w:ascii="Times New Roman" w:hAnsi="Times New Roman" w:cs="Times New Roman"/>
                <w:sz w:val="28"/>
                <w:szCs w:val="28"/>
              </w:rPr>
              <w:t>;</w:t>
            </w:r>
            <w:r w:rsidRPr="00A04C5B">
              <w:rPr>
                <w:rFonts w:ascii="Times New Roman" w:hAnsi="Times New Roman" w:cs="Times New Roman"/>
                <w:sz w:val="28"/>
                <w:szCs w:val="28"/>
              </w:rPr>
              <w:t xml:space="preserve"> </w:t>
            </w:r>
          </w:p>
          <w:p w:rsidR="00A04C5B" w:rsidRPr="00A04C5B" w:rsidRDefault="00A04C5B" w:rsidP="00F15C61">
            <w:pPr>
              <w:pStyle w:val="ad"/>
              <w:numPr>
                <w:ilvl w:val="0"/>
                <w:numId w:val="29"/>
              </w:numPr>
              <w:ind w:left="0" w:firstLine="743"/>
              <w:jc w:val="both"/>
              <w:rPr>
                <w:rFonts w:ascii="Times New Roman" w:hAnsi="Times New Roman" w:cs="Times New Roman"/>
                <w:sz w:val="28"/>
                <w:szCs w:val="28"/>
              </w:rPr>
            </w:pPr>
            <w:r w:rsidRPr="00A04C5B">
              <w:rPr>
                <w:rFonts w:ascii="Times New Roman" w:hAnsi="Times New Roman" w:cs="Times New Roman"/>
                <w:sz w:val="28"/>
                <w:szCs w:val="28"/>
              </w:rPr>
              <w:t>отчеты членов государственной экзаменационной комиссии (</w:t>
            </w:r>
            <w:r w:rsidR="003B6971">
              <w:rPr>
                <w:rFonts w:ascii="Times New Roman" w:hAnsi="Times New Roman" w:cs="Times New Roman"/>
                <w:sz w:val="28"/>
                <w:szCs w:val="28"/>
              </w:rPr>
              <w:t xml:space="preserve">далее – </w:t>
            </w:r>
            <w:r w:rsidRPr="00A04C5B">
              <w:rPr>
                <w:rFonts w:ascii="Times New Roman" w:hAnsi="Times New Roman" w:cs="Times New Roman"/>
                <w:sz w:val="28"/>
                <w:szCs w:val="28"/>
              </w:rPr>
              <w:t>ГЭК)</w:t>
            </w:r>
            <w:r w:rsidR="003B6971">
              <w:rPr>
                <w:rFonts w:ascii="Times New Roman" w:hAnsi="Times New Roman" w:cs="Times New Roman"/>
                <w:sz w:val="28"/>
                <w:szCs w:val="28"/>
              </w:rPr>
              <w:t xml:space="preserve"> при проведении ГИА-9 и ГИА-11</w:t>
            </w:r>
            <w:r w:rsidRPr="00A04C5B">
              <w:rPr>
                <w:rFonts w:ascii="Times New Roman" w:hAnsi="Times New Roman" w:cs="Times New Roman"/>
                <w:sz w:val="28"/>
                <w:szCs w:val="28"/>
              </w:rPr>
              <w:t>.</w:t>
            </w:r>
          </w:p>
          <w:p w:rsidR="005D75F2" w:rsidRPr="00A04C5B" w:rsidRDefault="000F29E3" w:rsidP="000F29E3">
            <w:pPr>
              <w:ind w:firstLine="709"/>
              <w:jc w:val="both"/>
              <w:rPr>
                <w:rFonts w:ascii="Times New Roman" w:hAnsi="Times New Roman" w:cs="Times New Roman"/>
                <w:sz w:val="28"/>
                <w:szCs w:val="28"/>
              </w:rPr>
            </w:pPr>
            <w:r w:rsidRPr="00A04C5B">
              <w:rPr>
                <w:rFonts w:ascii="Times New Roman" w:hAnsi="Times New Roman" w:cs="Times New Roman"/>
                <w:sz w:val="28"/>
                <w:szCs w:val="28"/>
              </w:rPr>
              <w:t>По итогам проведенного мониторинга проводится анализ и разработка адресных рекомендации ОО с признаками необъективности.</w:t>
            </w:r>
          </w:p>
          <w:p w:rsidR="000F29E3" w:rsidRPr="00EF4724" w:rsidRDefault="000F29E3" w:rsidP="00EF4724">
            <w:pPr>
              <w:jc w:val="both"/>
              <w:rPr>
                <w:rFonts w:ascii="Times New Roman" w:hAnsi="Times New Roman" w:cs="Times New Roman"/>
                <w:sz w:val="28"/>
                <w:szCs w:val="28"/>
              </w:rPr>
            </w:pPr>
          </w:p>
          <w:p w:rsidR="00D76F40" w:rsidRPr="009F6520" w:rsidRDefault="00A04C5B" w:rsidP="007F45D1">
            <w:pPr>
              <w:pStyle w:val="ad"/>
              <w:spacing w:before="120" w:after="120"/>
              <w:ind w:left="0"/>
              <w:contextualSpacing w:val="0"/>
              <w:jc w:val="center"/>
              <w:rPr>
                <w:rFonts w:ascii="Times New Roman" w:hAnsi="Times New Roman" w:cs="Times New Roman"/>
                <w:b/>
                <w:sz w:val="28"/>
                <w:szCs w:val="28"/>
              </w:rPr>
            </w:pPr>
            <w:r>
              <w:rPr>
                <w:rFonts w:ascii="Times New Roman" w:hAnsi="Times New Roman" w:cs="Times New Roman"/>
                <w:b/>
                <w:sz w:val="28"/>
                <w:szCs w:val="28"/>
              </w:rPr>
              <w:t>Основные направления мероприятий</w:t>
            </w:r>
            <w:r w:rsidR="00D76F40" w:rsidRPr="009F6520">
              <w:rPr>
                <w:rFonts w:ascii="Times New Roman" w:hAnsi="Times New Roman" w:cs="Times New Roman"/>
                <w:b/>
                <w:sz w:val="28"/>
                <w:szCs w:val="28"/>
              </w:rPr>
              <w:t xml:space="preserve"> </w:t>
            </w:r>
            <w:r>
              <w:rPr>
                <w:rFonts w:ascii="Times New Roman" w:hAnsi="Times New Roman" w:cs="Times New Roman"/>
                <w:b/>
                <w:sz w:val="28"/>
                <w:szCs w:val="28"/>
              </w:rPr>
              <w:t>по</w:t>
            </w:r>
            <w:r w:rsidR="00D76F40" w:rsidRPr="009F6520">
              <w:rPr>
                <w:rFonts w:ascii="Times New Roman" w:hAnsi="Times New Roman" w:cs="Times New Roman"/>
                <w:b/>
                <w:sz w:val="28"/>
                <w:szCs w:val="28"/>
              </w:rPr>
              <w:t xml:space="preserve"> повышение объективности оценки образовательных результатов</w:t>
            </w:r>
          </w:p>
          <w:p w:rsidR="004F6840" w:rsidRDefault="004F6840" w:rsidP="009F6520">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00592D3F">
              <w:rPr>
                <w:rFonts w:ascii="Times New Roman" w:hAnsi="Times New Roman" w:cs="Times New Roman"/>
                <w:sz w:val="28"/>
                <w:szCs w:val="28"/>
              </w:rPr>
              <w:t>направлениями</w:t>
            </w:r>
            <w:r>
              <w:rPr>
                <w:rFonts w:ascii="Times New Roman" w:hAnsi="Times New Roman" w:cs="Times New Roman"/>
                <w:sz w:val="28"/>
                <w:szCs w:val="28"/>
              </w:rPr>
              <w:t xml:space="preserve"> </w:t>
            </w:r>
            <w:r w:rsidR="00391C48">
              <w:rPr>
                <w:rFonts w:ascii="Times New Roman" w:hAnsi="Times New Roman" w:cs="Times New Roman"/>
                <w:sz w:val="28"/>
                <w:szCs w:val="28"/>
              </w:rPr>
              <w:t xml:space="preserve">мероприятий по </w:t>
            </w:r>
            <w:r>
              <w:rPr>
                <w:rFonts w:ascii="Times New Roman" w:hAnsi="Times New Roman" w:cs="Times New Roman"/>
                <w:sz w:val="28"/>
                <w:szCs w:val="28"/>
              </w:rPr>
              <w:t>обеспечени</w:t>
            </w:r>
            <w:r w:rsidR="00391C48">
              <w:rPr>
                <w:rFonts w:ascii="Times New Roman" w:hAnsi="Times New Roman" w:cs="Times New Roman"/>
                <w:sz w:val="28"/>
                <w:szCs w:val="28"/>
              </w:rPr>
              <w:t>ю</w:t>
            </w:r>
            <w:r>
              <w:rPr>
                <w:rFonts w:ascii="Times New Roman" w:hAnsi="Times New Roman" w:cs="Times New Roman"/>
                <w:sz w:val="28"/>
                <w:szCs w:val="28"/>
              </w:rPr>
              <w:t xml:space="preserve"> </w:t>
            </w:r>
            <w:r w:rsidR="007F45D1">
              <w:rPr>
                <w:rFonts w:ascii="Times New Roman" w:hAnsi="Times New Roman" w:cs="Times New Roman"/>
                <w:sz w:val="28"/>
                <w:szCs w:val="28"/>
              </w:rPr>
              <w:t>и повышени</w:t>
            </w:r>
            <w:r w:rsidR="00391C48">
              <w:rPr>
                <w:rFonts w:ascii="Times New Roman" w:hAnsi="Times New Roman" w:cs="Times New Roman"/>
                <w:sz w:val="28"/>
                <w:szCs w:val="28"/>
              </w:rPr>
              <w:t>ю</w:t>
            </w:r>
            <w:r w:rsidR="007F45D1">
              <w:rPr>
                <w:rFonts w:ascii="Times New Roman" w:hAnsi="Times New Roman" w:cs="Times New Roman"/>
                <w:sz w:val="28"/>
                <w:szCs w:val="28"/>
              </w:rPr>
              <w:t xml:space="preserve"> </w:t>
            </w:r>
            <w:r>
              <w:rPr>
                <w:rFonts w:ascii="Times New Roman" w:hAnsi="Times New Roman" w:cs="Times New Roman"/>
                <w:sz w:val="28"/>
                <w:szCs w:val="28"/>
              </w:rPr>
              <w:t>объективности</w:t>
            </w:r>
            <w:r w:rsidR="007F45D1">
              <w:rPr>
                <w:rFonts w:ascii="Times New Roman" w:hAnsi="Times New Roman" w:cs="Times New Roman"/>
                <w:sz w:val="28"/>
                <w:szCs w:val="28"/>
              </w:rPr>
              <w:t xml:space="preserve"> оценки образовательных результатов являются:</w:t>
            </w:r>
          </w:p>
          <w:p w:rsidR="007F45D1" w:rsidRDefault="007F45D1"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о</w:t>
            </w:r>
            <w:r w:rsidRPr="007F45D1">
              <w:rPr>
                <w:rFonts w:ascii="Times New Roman" w:hAnsi="Times New Roman" w:cs="Times New Roman"/>
                <w:sz w:val="28"/>
                <w:szCs w:val="28"/>
              </w:rPr>
              <w:t xml:space="preserve">беспечение объективности образовательных результатов в рамках оценочной процедуры </w:t>
            </w:r>
            <w:r w:rsidR="00592D3F">
              <w:rPr>
                <w:rFonts w:ascii="Times New Roman" w:hAnsi="Times New Roman" w:cs="Times New Roman"/>
                <w:sz w:val="28"/>
                <w:szCs w:val="28"/>
              </w:rPr>
              <w:t>за счет создания условий</w:t>
            </w:r>
            <w:r w:rsidR="00592D3F" w:rsidRPr="007F45D1">
              <w:rPr>
                <w:rFonts w:ascii="Times New Roman" w:hAnsi="Times New Roman" w:cs="Times New Roman"/>
                <w:sz w:val="28"/>
                <w:szCs w:val="28"/>
              </w:rPr>
              <w:t xml:space="preserve"> в образовательных организациях</w:t>
            </w:r>
            <w:r>
              <w:rPr>
                <w:rFonts w:ascii="Times New Roman" w:hAnsi="Times New Roman" w:cs="Times New Roman"/>
                <w:sz w:val="28"/>
                <w:szCs w:val="28"/>
              </w:rPr>
              <w:t>;</w:t>
            </w:r>
          </w:p>
          <w:p w:rsidR="007F45D1" w:rsidRDefault="007F45D1"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выявление ОО с признаками необъективных</w:t>
            </w:r>
            <w:r w:rsidR="00D54982">
              <w:rPr>
                <w:rFonts w:ascii="Times New Roman" w:hAnsi="Times New Roman" w:cs="Times New Roman"/>
                <w:sz w:val="28"/>
                <w:szCs w:val="28"/>
              </w:rPr>
              <w:t xml:space="preserve"> результатов</w:t>
            </w:r>
            <w:r>
              <w:rPr>
                <w:rFonts w:ascii="Times New Roman" w:hAnsi="Times New Roman" w:cs="Times New Roman"/>
                <w:sz w:val="28"/>
                <w:szCs w:val="28"/>
              </w:rPr>
              <w:t>;</w:t>
            </w:r>
          </w:p>
          <w:p w:rsidR="00592D3F" w:rsidRDefault="00592D3F"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профилактическая работа с образовательными организациями</w:t>
            </w:r>
            <w:r w:rsidR="0014538A">
              <w:rPr>
                <w:rFonts w:ascii="Times New Roman" w:hAnsi="Times New Roman" w:cs="Times New Roman"/>
                <w:sz w:val="28"/>
                <w:szCs w:val="28"/>
              </w:rPr>
              <w:t>, показывающими необъективные результаты</w:t>
            </w:r>
            <w:r>
              <w:rPr>
                <w:rFonts w:ascii="Times New Roman" w:hAnsi="Times New Roman" w:cs="Times New Roman"/>
                <w:sz w:val="28"/>
                <w:szCs w:val="28"/>
              </w:rPr>
              <w:t>;</w:t>
            </w:r>
          </w:p>
          <w:p w:rsidR="007F45D1" w:rsidRDefault="007F45D1" w:rsidP="00F15C61">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формирование у участников образовательных отношений позитивного отношения к объективной оце</w:t>
            </w:r>
            <w:r w:rsidR="0049502B">
              <w:rPr>
                <w:rFonts w:ascii="Times New Roman" w:hAnsi="Times New Roman" w:cs="Times New Roman"/>
                <w:sz w:val="28"/>
                <w:szCs w:val="28"/>
              </w:rPr>
              <w:t>нке образовательных результатов</w:t>
            </w:r>
            <w:r w:rsidR="00B05038">
              <w:rPr>
                <w:rFonts w:ascii="Times New Roman" w:hAnsi="Times New Roman" w:cs="Times New Roman"/>
                <w:sz w:val="28"/>
                <w:szCs w:val="28"/>
              </w:rPr>
              <w:t>.</w:t>
            </w:r>
          </w:p>
          <w:p w:rsidR="002D2F8B" w:rsidRPr="00AC5AD2" w:rsidRDefault="00447DFB" w:rsidP="002D2F8B">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Для получения достоверных результатов оценочных процедур н</w:t>
            </w:r>
            <w:r w:rsidR="003B6971">
              <w:rPr>
                <w:rFonts w:ascii="Times New Roman" w:hAnsi="Times New Roman" w:cs="Times New Roman"/>
                <w:sz w:val="28"/>
                <w:szCs w:val="28"/>
              </w:rPr>
              <w:t xml:space="preserve">аиболее эффективным </w:t>
            </w:r>
            <w:r>
              <w:rPr>
                <w:rFonts w:ascii="Times New Roman" w:hAnsi="Times New Roman" w:cs="Times New Roman"/>
                <w:sz w:val="28"/>
                <w:szCs w:val="28"/>
              </w:rPr>
              <w:t>является п</w:t>
            </w:r>
            <w:r w:rsidR="002D2F8B">
              <w:rPr>
                <w:rFonts w:ascii="Times New Roman" w:hAnsi="Times New Roman" w:cs="Times New Roman"/>
                <w:sz w:val="28"/>
                <w:szCs w:val="28"/>
              </w:rPr>
              <w:t>роведение комплекса мероприятий по всем направлениям.</w:t>
            </w:r>
          </w:p>
          <w:p w:rsidR="002D2F8B" w:rsidRDefault="002D2F8B" w:rsidP="00EF4724">
            <w:pPr>
              <w:pStyle w:val="ad"/>
              <w:ind w:left="0" w:firstLine="709"/>
              <w:jc w:val="both"/>
              <w:rPr>
                <w:rFonts w:ascii="Times New Roman" w:hAnsi="Times New Roman" w:cs="Times New Roman"/>
                <w:sz w:val="28"/>
                <w:szCs w:val="28"/>
              </w:rPr>
            </w:pPr>
          </w:p>
          <w:p w:rsidR="002D2F8B" w:rsidRPr="002D2F8B" w:rsidRDefault="00577B36" w:rsidP="00EF4724">
            <w:pPr>
              <w:pStyle w:val="ad"/>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Направление </w:t>
            </w:r>
            <w:r w:rsidR="002D2F8B" w:rsidRPr="002D2F8B">
              <w:rPr>
                <w:rFonts w:ascii="Times New Roman" w:hAnsi="Times New Roman" w:cs="Times New Roman"/>
                <w:b/>
                <w:sz w:val="28"/>
                <w:szCs w:val="28"/>
              </w:rPr>
              <w:t>1.</w:t>
            </w:r>
            <w:r w:rsidR="002D2F8B" w:rsidRPr="002D2F8B">
              <w:rPr>
                <w:rFonts w:ascii="Times New Roman" w:hAnsi="Times New Roman" w:cs="Times New Roman"/>
                <w:b/>
                <w:sz w:val="28"/>
                <w:szCs w:val="28"/>
              </w:rPr>
              <w:tab/>
            </w:r>
            <w:r w:rsidR="002D2F8B">
              <w:rPr>
                <w:rFonts w:ascii="Times New Roman" w:hAnsi="Times New Roman" w:cs="Times New Roman"/>
                <w:b/>
                <w:sz w:val="28"/>
                <w:szCs w:val="28"/>
              </w:rPr>
              <w:t>О</w:t>
            </w:r>
            <w:r w:rsidR="002D2F8B" w:rsidRPr="002D2F8B">
              <w:rPr>
                <w:rFonts w:ascii="Times New Roman" w:hAnsi="Times New Roman" w:cs="Times New Roman"/>
                <w:b/>
                <w:sz w:val="28"/>
                <w:szCs w:val="28"/>
              </w:rPr>
              <w:t>беспечение объективности образовательных результатов в рамках оценочной процедуры за счет создания условий в образовательных организациях</w:t>
            </w:r>
            <w:r w:rsidR="002D2F8B">
              <w:rPr>
                <w:rFonts w:ascii="Times New Roman" w:hAnsi="Times New Roman" w:cs="Times New Roman"/>
                <w:b/>
                <w:sz w:val="28"/>
                <w:szCs w:val="28"/>
              </w:rPr>
              <w:t>.</w:t>
            </w:r>
          </w:p>
          <w:p w:rsidR="00884E79" w:rsidRDefault="00884E79" w:rsidP="00EF4724">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первого направления для обеспечения возможности получения объективных результатов оценочной процедуры </w:t>
            </w:r>
            <w:r w:rsidR="00992F04">
              <w:rPr>
                <w:rFonts w:ascii="Times New Roman" w:hAnsi="Times New Roman" w:cs="Times New Roman"/>
                <w:sz w:val="28"/>
                <w:szCs w:val="28"/>
              </w:rPr>
              <w:t>реализуются</w:t>
            </w:r>
            <w:r w:rsidR="00F155B6">
              <w:rPr>
                <w:rFonts w:ascii="Times New Roman" w:hAnsi="Times New Roman" w:cs="Times New Roman"/>
                <w:sz w:val="28"/>
                <w:szCs w:val="28"/>
              </w:rPr>
              <w:t xml:space="preserve"> следующие мероприятия:</w:t>
            </w:r>
          </w:p>
          <w:p w:rsidR="0065689D" w:rsidRDefault="005104B3" w:rsidP="005104B3">
            <w:pPr>
              <w:pStyle w:val="ad"/>
              <w:ind w:left="0" w:firstLine="743"/>
              <w:jc w:val="both"/>
              <w:rPr>
                <w:rFonts w:ascii="Times New Roman" w:hAnsi="Times New Roman" w:cs="Times New Roman"/>
                <w:sz w:val="28"/>
                <w:szCs w:val="28"/>
              </w:rPr>
            </w:pPr>
            <w:r>
              <w:rPr>
                <w:rFonts w:ascii="Times New Roman" w:hAnsi="Times New Roman" w:cs="Times New Roman"/>
                <w:sz w:val="28"/>
                <w:szCs w:val="28"/>
              </w:rPr>
              <w:t xml:space="preserve">1. </w:t>
            </w:r>
            <w:r w:rsidR="00B704CD">
              <w:rPr>
                <w:rFonts w:ascii="Times New Roman" w:hAnsi="Times New Roman" w:cs="Times New Roman"/>
                <w:sz w:val="28"/>
                <w:szCs w:val="28"/>
              </w:rPr>
              <w:t>И</w:t>
            </w:r>
            <w:r w:rsidR="00F155B6">
              <w:rPr>
                <w:rFonts w:ascii="Times New Roman" w:hAnsi="Times New Roman" w:cs="Times New Roman"/>
                <w:sz w:val="28"/>
                <w:szCs w:val="28"/>
              </w:rPr>
              <w:t>спользование регламента</w:t>
            </w:r>
            <w:r w:rsidR="0065689D">
              <w:rPr>
                <w:rFonts w:ascii="Times New Roman" w:hAnsi="Times New Roman" w:cs="Times New Roman"/>
                <w:sz w:val="28"/>
                <w:szCs w:val="28"/>
              </w:rPr>
              <w:t xml:space="preserve"> </w:t>
            </w:r>
            <w:r w:rsidR="00F155B6">
              <w:rPr>
                <w:rFonts w:ascii="Times New Roman" w:hAnsi="Times New Roman" w:cs="Times New Roman"/>
                <w:sz w:val="28"/>
                <w:szCs w:val="28"/>
              </w:rPr>
              <w:t>проведения процедур оценки качества образования</w:t>
            </w:r>
            <w:r w:rsidR="003A2F21">
              <w:rPr>
                <w:rFonts w:ascii="Times New Roman" w:hAnsi="Times New Roman" w:cs="Times New Roman"/>
                <w:sz w:val="28"/>
                <w:szCs w:val="28"/>
              </w:rPr>
              <w:t>, соответствующего следующим принципам:</w:t>
            </w:r>
          </w:p>
          <w:p w:rsidR="003A2F21" w:rsidRPr="003A2F21" w:rsidRDefault="003A2F21" w:rsidP="005104B3">
            <w:pPr>
              <w:pStyle w:val="ad"/>
              <w:ind w:left="34" w:firstLine="709"/>
              <w:jc w:val="both"/>
              <w:rPr>
                <w:rFonts w:ascii="Times New Roman" w:hAnsi="Times New Roman" w:cs="Times New Roman"/>
                <w:sz w:val="28"/>
                <w:szCs w:val="28"/>
              </w:rPr>
            </w:pPr>
            <w:r w:rsidRPr="003A2F21">
              <w:rPr>
                <w:rFonts w:ascii="Times New Roman" w:hAnsi="Times New Roman" w:cs="Times New Roman"/>
                <w:sz w:val="28"/>
                <w:szCs w:val="28"/>
              </w:rPr>
              <w:t>–</w:t>
            </w:r>
            <w:r w:rsidRPr="003A2F21">
              <w:rPr>
                <w:rFonts w:ascii="Times New Roman" w:hAnsi="Times New Roman" w:cs="Times New Roman"/>
                <w:sz w:val="28"/>
                <w:szCs w:val="28"/>
              </w:rPr>
              <w:tab/>
              <w:t>использование качественных контрольных измерительных материалов;</w:t>
            </w:r>
          </w:p>
          <w:p w:rsidR="003A2F21" w:rsidRPr="003A2F21" w:rsidRDefault="003A2F21" w:rsidP="005104B3">
            <w:pPr>
              <w:pStyle w:val="ad"/>
              <w:ind w:left="34" w:firstLine="709"/>
              <w:jc w:val="both"/>
              <w:rPr>
                <w:rFonts w:ascii="Times New Roman" w:hAnsi="Times New Roman" w:cs="Times New Roman"/>
                <w:sz w:val="28"/>
                <w:szCs w:val="28"/>
              </w:rPr>
            </w:pPr>
            <w:r w:rsidRPr="003A2F21">
              <w:rPr>
                <w:rFonts w:ascii="Times New Roman" w:hAnsi="Times New Roman" w:cs="Times New Roman"/>
                <w:sz w:val="28"/>
                <w:szCs w:val="28"/>
              </w:rPr>
              <w:t>–</w:t>
            </w:r>
            <w:r w:rsidRPr="003A2F21">
              <w:rPr>
                <w:rFonts w:ascii="Times New Roman" w:hAnsi="Times New Roman" w:cs="Times New Roman"/>
                <w:sz w:val="28"/>
                <w:szCs w:val="28"/>
              </w:rPr>
              <w:tab/>
              <w:t>применение единых организационно-технологических решений, мер защиты информации;</w:t>
            </w:r>
          </w:p>
          <w:p w:rsidR="003A2F21" w:rsidRDefault="003A2F21" w:rsidP="005104B3">
            <w:pPr>
              <w:pStyle w:val="ad"/>
              <w:ind w:left="34" w:firstLine="709"/>
              <w:jc w:val="both"/>
              <w:rPr>
                <w:rFonts w:ascii="Times New Roman" w:hAnsi="Times New Roman" w:cs="Times New Roman"/>
                <w:sz w:val="28"/>
                <w:szCs w:val="28"/>
              </w:rPr>
            </w:pPr>
            <w:r w:rsidRPr="003A2F21">
              <w:rPr>
                <w:rFonts w:ascii="Times New Roman" w:hAnsi="Times New Roman" w:cs="Times New Roman"/>
                <w:sz w:val="28"/>
                <w:szCs w:val="28"/>
              </w:rPr>
              <w:t>–</w:t>
            </w:r>
            <w:r w:rsidRPr="003A2F21">
              <w:rPr>
                <w:rFonts w:ascii="Times New Roman" w:hAnsi="Times New Roman" w:cs="Times New Roman"/>
                <w:sz w:val="28"/>
                <w:szCs w:val="28"/>
              </w:rPr>
              <w:tab/>
              <w:t>привлечение квалифицированных специалистов на всех этапах проведения оценочной процедуры;</w:t>
            </w:r>
          </w:p>
          <w:p w:rsidR="003A2F21" w:rsidRDefault="003A2F21" w:rsidP="005104B3">
            <w:pPr>
              <w:pStyle w:val="ad"/>
              <w:numPr>
                <w:ilvl w:val="0"/>
                <w:numId w:val="29"/>
              </w:numPr>
              <w:ind w:left="34" w:firstLine="709"/>
              <w:jc w:val="both"/>
              <w:rPr>
                <w:rFonts w:ascii="Times New Roman" w:hAnsi="Times New Roman" w:cs="Times New Roman"/>
                <w:sz w:val="28"/>
                <w:szCs w:val="28"/>
              </w:rPr>
            </w:pPr>
            <w:r w:rsidRPr="003A2F21">
              <w:rPr>
                <w:rFonts w:ascii="Times New Roman" w:hAnsi="Times New Roman" w:cs="Times New Roman"/>
                <w:sz w:val="28"/>
                <w:szCs w:val="28"/>
              </w:rPr>
              <w:t>устранение конфликта интересов в отношении всех специалистов, привлеченных к проведению оценочной процедуры</w:t>
            </w:r>
            <w:r w:rsidR="00B704CD">
              <w:rPr>
                <w:rFonts w:ascii="Times New Roman" w:hAnsi="Times New Roman" w:cs="Times New Roman"/>
                <w:sz w:val="28"/>
                <w:szCs w:val="28"/>
              </w:rPr>
              <w:t>.</w:t>
            </w:r>
          </w:p>
          <w:p w:rsidR="00B704CD" w:rsidRPr="00A16A81" w:rsidRDefault="00B704CD" w:rsidP="00F15C61">
            <w:pPr>
              <w:pStyle w:val="ad"/>
              <w:ind w:left="34" w:firstLine="709"/>
              <w:jc w:val="both"/>
              <w:rPr>
                <w:rFonts w:ascii="Times New Roman" w:hAnsi="Times New Roman" w:cs="Times New Roman"/>
                <w:sz w:val="28"/>
                <w:szCs w:val="28"/>
              </w:rPr>
            </w:pPr>
            <w:r w:rsidRPr="00A16A81">
              <w:rPr>
                <w:rFonts w:ascii="Times New Roman" w:hAnsi="Times New Roman" w:cs="Times New Roman"/>
                <w:sz w:val="28"/>
                <w:szCs w:val="28"/>
              </w:rPr>
              <w:t xml:space="preserve">Условие отсутствия конфликта интересов означает, в том числе, необходимость соблюдения следующих требований: </w:t>
            </w:r>
          </w:p>
          <w:p w:rsidR="00B704CD" w:rsidRPr="00E140FE" w:rsidRDefault="00B704CD" w:rsidP="00F15C61">
            <w:pPr>
              <w:pStyle w:val="ad"/>
              <w:numPr>
                <w:ilvl w:val="0"/>
                <w:numId w:val="29"/>
              </w:numPr>
              <w:ind w:left="34" w:firstLine="709"/>
              <w:jc w:val="both"/>
              <w:rPr>
                <w:rFonts w:ascii="Times New Roman" w:hAnsi="Times New Roman" w:cs="Times New Roman"/>
                <w:sz w:val="28"/>
                <w:szCs w:val="28"/>
              </w:rPr>
            </w:pPr>
            <w:r w:rsidRPr="00E140FE">
              <w:rPr>
                <w:rFonts w:ascii="Times New Roman" w:hAnsi="Times New Roman" w:cs="Times New Roman"/>
                <w:sz w:val="28"/>
                <w:szCs w:val="28"/>
              </w:rPr>
              <w:t>в качестве наблюдателей не могут выступать родители обучающихся классов, принимающих участие в оценочной процедуре;</w:t>
            </w:r>
          </w:p>
          <w:p w:rsidR="00B704CD" w:rsidRPr="00E140FE" w:rsidRDefault="00B704CD" w:rsidP="00F15C61">
            <w:pPr>
              <w:pStyle w:val="ad"/>
              <w:numPr>
                <w:ilvl w:val="0"/>
                <w:numId w:val="29"/>
              </w:numPr>
              <w:ind w:left="34" w:firstLine="709"/>
              <w:jc w:val="both"/>
              <w:rPr>
                <w:rFonts w:ascii="Times New Roman" w:hAnsi="Times New Roman" w:cs="Times New Roman"/>
                <w:sz w:val="28"/>
                <w:szCs w:val="28"/>
              </w:rPr>
            </w:pPr>
            <w:r w:rsidRPr="00E140FE">
              <w:rPr>
                <w:rFonts w:ascii="Times New Roman" w:hAnsi="Times New Roman" w:cs="Times New Roman"/>
                <w:sz w:val="28"/>
                <w:szCs w:val="28"/>
              </w:rPr>
              <w:t xml:space="preserve">учитель, ведущий данный предмет и преподающий в данном классе, не должен быть организатором работы и участвовать в проверке работ; </w:t>
            </w:r>
          </w:p>
          <w:p w:rsidR="00B704CD" w:rsidRPr="00E140FE" w:rsidRDefault="00B704CD" w:rsidP="00F15C61">
            <w:pPr>
              <w:pStyle w:val="ad"/>
              <w:numPr>
                <w:ilvl w:val="0"/>
                <w:numId w:val="29"/>
              </w:numPr>
              <w:ind w:left="34" w:firstLine="709"/>
              <w:jc w:val="both"/>
              <w:rPr>
                <w:rFonts w:ascii="Times New Roman" w:hAnsi="Times New Roman" w:cs="Times New Roman"/>
                <w:sz w:val="28"/>
                <w:szCs w:val="28"/>
              </w:rPr>
            </w:pPr>
            <w:r w:rsidRPr="00E140FE">
              <w:rPr>
                <w:rFonts w:ascii="Times New Roman" w:hAnsi="Times New Roman" w:cs="Times New Roman"/>
                <w:sz w:val="28"/>
                <w:szCs w:val="28"/>
              </w:rPr>
              <w:t xml:space="preserve">родитель (близкий родственник), являющийся работником данной ОО не должен быть организатором оценочной процедуры и участвовать в проверке работ; </w:t>
            </w:r>
          </w:p>
          <w:p w:rsidR="00B704CD" w:rsidRPr="00E140FE" w:rsidRDefault="00B704CD" w:rsidP="00F15C61">
            <w:pPr>
              <w:pStyle w:val="ad"/>
              <w:numPr>
                <w:ilvl w:val="0"/>
                <w:numId w:val="29"/>
              </w:numPr>
              <w:ind w:left="34" w:firstLine="709"/>
              <w:jc w:val="both"/>
              <w:rPr>
                <w:rFonts w:ascii="Times New Roman" w:hAnsi="Times New Roman" w:cs="Times New Roman"/>
                <w:sz w:val="28"/>
                <w:szCs w:val="28"/>
              </w:rPr>
            </w:pPr>
            <w:r w:rsidRPr="00E140FE">
              <w:rPr>
                <w:rFonts w:ascii="Times New Roman" w:hAnsi="Times New Roman" w:cs="Times New Roman"/>
                <w:sz w:val="28"/>
                <w:szCs w:val="28"/>
              </w:rPr>
              <w:t>проверка работ должна проводиться по стандартизированным критериям с предварительным коллегиальным обсуждением подходов к оцениванию.</w:t>
            </w:r>
          </w:p>
          <w:p w:rsidR="00EF6B12" w:rsidRDefault="00EF6B12" w:rsidP="00EF6B12">
            <w:pPr>
              <w:pStyle w:val="ad"/>
              <w:ind w:left="34"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Государственная итоговая аттестация проводится в соответствии с Порядком проведения </w:t>
            </w:r>
            <w:r w:rsidRPr="0065689D">
              <w:rPr>
                <w:rFonts w:ascii="Times New Roman" w:hAnsi="Times New Roman" w:cs="Times New Roman"/>
                <w:sz w:val="28"/>
                <w:szCs w:val="28"/>
              </w:rPr>
              <w:t>государственной итоговой аттестации по образовательным программам основного общего образования</w:t>
            </w:r>
            <w:r>
              <w:rPr>
                <w:rFonts w:ascii="Times New Roman" w:hAnsi="Times New Roman" w:cs="Times New Roman"/>
                <w:sz w:val="28"/>
                <w:szCs w:val="28"/>
              </w:rPr>
              <w:t xml:space="preserve">, утвержденного приказом Министерства просвещения Российской Федерации №189 и Федеральной службы по надзору в сфере образования и науки (Рособрнадзор) №1513 от 7 ноября 2018 года, Порядком проведения </w:t>
            </w:r>
            <w:r w:rsidRPr="0065689D">
              <w:rPr>
                <w:rFonts w:ascii="Times New Roman" w:hAnsi="Times New Roman" w:cs="Times New Roman"/>
                <w:sz w:val="28"/>
                <w:szCs w:val="28"/>
              </w:rPr>
              <w:t xml:space="preserve">государственной итоговой аттестации по образовательным программам </w:t>
            </w:r>
            <w:r>
              <w:rPr>
                <w:rFonts w:ascii="Times New Roman" w:hAnsi="Times New Roman" w:cs="Times New Roman"/>
                <w:sz w:val="28"/>
                <w:szCs w:val="28"/>
              </w:rPr>
              <w:t>средне</w:t>
            </w:r>
            <w:r w:rsidRPr="0065689D">
              <w:rPr>
                <w:rFonts w:ascii="Times New Roman" w:hAnsi="Times New Roman" w:cs="Times New Roman"/>
                <w:sz w:val="28"/>
                <w:szCs w:val="28"/>
              </w:rPr>
              <w:t xml:space="preserve">го общего образования, утвержденного приказом Министерства просвещения Российской </w:t>
            </w:r>
            <w:r>
              <w:rPr>
                <w:rFonts w:ascii="Times New Roman" w:hAnsi="Times New Roman" w:cs="Times New Roman"/>
                <w:sz w:val="28"/>
                <w:szCs w:val="28"/>
              </w:rPr>
              <w:t>Федерации №1</w:t>
            </w:r>
            <w:r w:rsidRPr="0065689D">
              <w:rPr>
                <w:rFonts w:ascii="Times New Roman" w:hAnsi="Times New Roman" w:cs="Times New Roman"/>
                <w:sz w:val="28"/>
                <w:szCs w:val="28"/>
              </w:rPr>
              <w:t>9</w:t>
            </w:r>
            <w:r>
              <w:rPr>
                <w:rFonts w:ascii="Times New Roman" w:hAnsi="Times New Roman" w:cs="Times New Roman"/>
                <w:sz w:val="28"/>
                <w:szCs w:val="28"/>
              </w:rPr>
              <w:t xml:space="preserve">0 и Федеральной службы по надзору в сфере образования и науки (Рособрнадзор) №1512 от 7 ноября 2018 года. На основании федеральных методических рекомендаций по проведению государственной итоговой аттестации, ежегодно направляемых в регионы Рособрнадзором, ОГБУ Центр оценки качества образования разрабатывает инструкции для всех категорий специалистов, привлекаемых к проведению ГИА-11 и ГИА-9 в пунктах проведения экзаменов (далее – ППЭ). </w:t>
            </w:r>
          </w:p>
          <w:p w:rsidR="00391C48" w:rsidRDefault="00EF6B12" w:rsidP="00EF6B12">
            <w:pPr>
              <w:pStyle w:val="ad"/>
              <w:ind w:left="34" w:firstLine="709"/>
              <w:jc w:val="both"/>
              <w:rPr>
                <w:rFonts w:ascii="Times New Roman" w:hAnsi="Times New Roman" w:cs="Times New Roman"/>
                <w:sz w:val="28"/>
                <w:szCs w:val="28"/>
              </w:rPr>
            </w:pPr>
            <w:r>
              <w:rPr>
                <w:rFonts w:ascii="Times New Roman" w:hAnsi="Times New Roman" w:cs="Times New Roman"/>
                <w:sz w:val="28"/>
                <w:szCs w:val="28"/>
              </w:rPr>
              <w:t xml:space="preserve">Международные сопоставительные исследования проводятся в соответствии с руководством по проведению исследования, национальные исследования качества образования – в соответствии с порядком проведения НИКО, полученным от федерального организатора. </w:t>
            </w:r>
          </w:p>
          <w:p w:rsidR="00EF6B12" w:rsidRDefault="00EF6B12" w:rsidP="00EF6B12">
            <w:pPr>
              <w:pStyle w:val="ad"/>
              <w:ind w:left="34" w:firstLine="709"/>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Всероссийских проверочных работ Департамент образования ежегодно утверждает порядок организации и проведения ВПР в соответствии с федеральными методическими рекомендациями. На основании регионального порядка проведения муниципальные органы управления образованием и образовательные организации издают приказ о порядке проведения ВПР на своем уровне. </w:t>
            </w:r>
          </w:p>
          <w:p w:rsidR="00EF6B12" w:rsidRDefault="00EF6B12" w:rsidP="00EF6B12">
            <w:pPr>
              <w:pStyle w:val="ad"/>
              <w:ind w:left="34" w:firstLine="709"/>
              <w:jc w:val="both"/>
              <w:rPr>
                <w:rFonts w:ascii="Times New Roman" w:hAnsi="Times New Roman" w:cs="Times New Roman"/>
                <w:sz w:val="28"/>
                <w:szCs w:val="28"/>
              </w:rPr>
            </w:pPr>
            <w:r>
              <w:rPr>
                <w:rFonts w:ascii="Times New Roman" w:hAnsi="Times New Roman" w:cs="Times New Roman"/>
                <w:sz w:val="28"/>
                <w:szCs w:val="28"/>
              </w:rPr>
              <w:t>Региональные оценочные процедуры проводятся в соответствии с регламентом, утвержденным Департаментом образования Ивановской области.</w:t>
            </w:r>
          </w:p>
          <w:p w:rsidR="003309F7" w:rsidRPr="003309F7" w:rsidRDefault="005104B3" w:rsidP="005104B3">
            <w:pPr>
              <w:pStyle w:val="ad"/>
              <w:ind w:left="0" w:firstLine="743"/>
              <w:jc w:val="both"/>
              <w:rPr>
                <w:rFonts w:ascii="Times New Roman" w:hAnsi="Times New Roman" w:cs="Times New Roman"/>
                <w:sz w:val="28"/>
                <w:szCs w:val="28"/>
              </w:rPr>
            </w:pPr>
            <w:r>
              <w:rPr>
                <w:rFonts w:ascii="Times New Roman" w:hAnsi="Times New Roman" w:cs="Times New Roman"/>
                <w:sz w:val="28"/>
                <w:szCs w:val="28"/>
              </w:rPr>
              <w:t xml:space="preserve">2. </w:t>
            </w:r>
            <w:r w:rsidR="00B704CD">
              <w:rPr>
                <w:rFonts w:ascii="Times New Roman" w:hAnsi="Times New Roman" w:cs="Times New Roman"/>
                <w:sz w:val="28"/>
                <w:szCs w:val="28"/>
              </w:rPr>
              <w:t>О</w:t>
            </w:r>
            <w:r w:rsidR="003309F7">
              <w:rPr>
                <w:rFonts w:ascii="Times New Roman" w:hAnsi="Times New Roman" w:cs="Times New Roman"/>
                <w:sz w:val="28"/>
                <w:szCs w:val="28"/>
              </w:rPr>
              <w:t xml:space="preserve">рганизация на региональном и муниципальном уровнях контроля соблюдения регламента проведения оценочной процедуры </w:t>
            </w:r>
            <w:r w:rsidR="003309F7" w:rsidRPr="003309F7">
              <w:rPr>
                <w:rFonts w:ascii="Times New Roman" w:hAnsi="Times New Roman" w:cs="Times New Roman"/>
                <w:sz w:val="28"/>
                <w:szCs w:val="28"/>
              </w:rPr>
              <w:t xml:space="preserve">посредством: </w:t>
            </w:r>
          </w:p>
          <w:p w:rsidR="003309F7" w:rsidRDefault="003309F7" w:rsidP="00F15C61">
            <w:pPr>
              <w:pStyle w:val="ad"/>
              <w:numPr>
                <w:ilvl w:val="0"/>
                <w:numId w:val="29"/>
              </w:numPr>
              <w:ind w:left="34" w:firstLine="709"/>
              <w:jc w:val="both"/>
              <w:rPr>
                <w:rFonts w:ascii="Times New Roman" w:hAnsi="Times New Roman" w:cs="Times New Roman"/>
                <w:sz w:val="28"/>
                <w:szCs w:val="28"/>
              </w:rPr>
            </w:pPr>
            <w:r w:rsidRPr="00395940">
              <w:rPr>
                <w:rFonts w:ascii="Times New Roman" w:hAnsi="Times New Roman" w:cs="Times New Roman"/>
                <w:sz w:val="28"/>
                <w:szCs w:val="28"/>
              </w:rPr>
              <w:t>привлечения независи</w:t>
            </w:r>
            <w:r>
              <w:rPr>
                <w:rFonts w:ascii="Times New Roman" w:hAnsi="Times New Roman" w:cs="Times New Roman"/>
                <w:sz w:val="28"/>
                <w:szCs w:val="28"/>
              </w:rPr>
              <w:t>мых, общественных наблюдателей;</w:t>
            </w:r>
          </w:p>
          <w:p w:rsidR="003309F7" w:rsidRDefault="003309F7" w:rsidP="00F15C61">
            <w:pPr>
              <w:pStyle w:val="ad"/>
              <w:numPr>
                <w:ilvl w:val="0"/>
                <w:numId w:val="29"/>
              </w:numPr>
              <w:ind w:left="34" w:firstLine="709"/>
              <w:jc w:val="both"/>
              <w:rPr>
                <w:rFonts w:ascii="Times New Roman" w:hAnsi="Times New Roman" w:cs="Times New Roman"/>
                <w:sz w:val="28"/>
                <w:szCs w:val="28"/>
              </w:rPr>
            </w:pPr>
            <w:r w:rsidRPr="00395940">
              <w:rPr>
                <w:rFonts w:ascii="Times New Roman" w:hAnsi="Times New Roman" w:cs="Times New Roman"/>
                <w:sz w:val="28"/>
                <w:szCs w:val="28"/>
              </w:rPr>
              <w:t>выезда в пункты проведения представителей</w:t>
            </w:r>
            <w:r>
              <w:rPr>
                <w:rFonts w:ascii="Times New Roman" w:hAnsi="Times New Roman" w:cs="Times New Roman"/>
                <w:sz w:val="28"/>
                <w:szCs w:val="28"/>
              </w:rPr>
              <w:t xml:space="preserve"> МОУО, представителей Департамента образования и/или уполномоченных Департаментом образования сотрудников</w:t>
            </w:r>
            <w:r>
              <w:t xml:space="preserve"> </w:t>
            </w:r>
            <w:r>
              <w:rPr>
                <w:rFonts w:ascii="Times New Roman" w:hAnsi="Times New Roman" w:cs="Times New Roman"/>
                <w:sz w:val="28"/>
                <w:szCs w:val="28"/>
              </w:rPr>
              <w:t>ОГБУ Центра оценки качества образования</w:t>
            </w:r>
            <w:r w:rsidRPr="00395940">
              <w:rPr>
                <w:rFonts w:ascii="Times New Roman" w:hAnsi="Times New Roman" w:cs="Times New Roman"/>
                <w:sz w:val="28"/>
                <w:szCs w:val="28"/>
              </w:rPr>
              <w:t>;</w:t>
            </w:r>
          </w:p>
          <w:p w:rsidR="003309F7" w:rsidRDefault="003309F7" w:rsidP="00F15C61">
            <w:pPr>
              <w:pStyle w:val="ad"/>
              <w:numPr>
                <w:ilvl w:val="0"/>
                <w:numId w:val="29"/>
              </w:numPr>
              <w:ind w:left="34" w:firstLine="709"/>
              <w:jc w:val="both"/>
              <w:rPr>
                <w:rFonts w:ascii="Times New Roman" w:hAnsi="Times New Roman" w:cs="Times New Roman"/>
                <w:sz w:val="28"/>
                <w:szCs w:val="28"/>
              </w:rPr>
            </w:pPr>
            <w:r w:rsidRPr="00395940">
              <w:rPr>
                <w:rFonts w:ascii="Times New Roman" w:hAnsi="Times New Roman" w:cs="Times New Roman"/>
                <w:sz w:val="28"/>
                <w:szCs w:val="28"/>
              </w:rPr>
              <w:t xml:space="preserve">организации видеонаблюдения. </w:t>
            </w:r>
          </w:p>
          <w:p w:rsidR="00992F04" w:rsidRDefault="00992F04" w:rsidP="00F15C61">
            <w:pPr>
              <w:pStyle w:val="ad"/>
              <w:ind w:left="34" w:firstLine="709"/>
              <w:jc w:val="both"/>
              <w:rPr>
                <w:rFonts w:ascii="Times New Roman" w:hAnsi="Times New Roman" w:cs="Times New Roman"/>
                <w:sz w:val="28"/>
                <w:szCs w:val="28"/>
              </w:rPr>
            </w:pPr>
            <w:r>
              <w:rPr>
                <w:rFonts w:ascii="Times New Roman" w:hAnsi="Times New Roman" w:cs="Times New Roman"/>
                <w:sz w:val="28"/>
                <w:szCs w:val="28"/>
              </w:rPr>
              <w:t xml:space="preserve">Общественные и независимые наблюдатели при исполнении своих обязанностей руководствуются региональным положением об осуществлении наблюдения при проведении процедур оценки качества образования (приложение </w:t>
            </w:r>
            <w:r w:rsidR="00391C48">
              <w:rPr>
                <w:rFonts w:ascii="Times New Roman" w:hAnsi="Times New Roman" w:cs="Times New Roman"/>
                <w:sz w:val="28"/>
                <w:szCs w:val="28"/>
              </w:rPr>
              <w:t>6</w:t>
            </w:r>
            <w:r>
              <w:rPr>
                <w:rFonts w:ascii="Times New Roman" w:hAnsi="Times New Roman" w:cs="Times New Roman"/>
                <w:sz w:val="28"/>
                <w:szCs w:val="28"/>
              </w:rPr>
              <w:t xml:space="preserve">) и инструкцией для наблюдателя (приложение </w:t>
            </w:r>
            <w:r w:rsidR="00391C48">
              <w:rPr>
                <w:rFonts w:ascii="Times New Roman" w:hAnsi="Times New Roman" w:cs="Times New Roman"/>
                <w:sz w:val="28"/>
                <w:szCs w:val="28"/>
              </w:rPr>
              <w:t>7</w:t>
            </w:r>
            <w:r>
              <w:rPr>
                <w:rFonts w:ascii="Times New Roman" w:hAnsi="Times New Roman" w:cs="Times New Roman"/>
                <w:sz w:val="28"/>
                <w:szCs w:val="28"/>
              </w:rPr>
              <w:t xml:space="preserve">). По завершении оценочной процедуры наблюдатели заполняют акт (приложение </w:t>
            </w:r>
            <w:r w:rsidR="00391C48">
              <w:rPr>
                <w:rFonts w:ascii="Times New Roman" w:hAnsi="Times New Roman" w:cs="Times New Roman"/>
                <w:sz w:val="28"/>
                <w:szCs w:val="28"/>
              </w:rPr>
              <w:t>8</w:t>
            </w:r>
            <w:r>
              <w:rPr>
                <w:rFonts w:ascii="Times New Roman" w:hAnsi="Times New Roman" w:cs="Times New Roman"/>
                <w:sz w:val="28"/>
                <w:szCs w:val="28"/>
              </w:rPr>
              <w:t xml:space="preserve">). </w:t>
            </w:r>
          </w:p>
          <w:p w:rsidR="00057C61" w:rsidRDefault="00057C61" w:rsidP="00057C61">
            <w:pPr>
              <w:pStyle w:val="ad"/>
              <w:ind w:left="0" w:firstLine="709"/>
              <w:jc w:val="both"/>
              <w:rPr>
                <w:rFonts w:ascii="Times New Roman" w:hAnsi="Times New Roman" w:cs="Times New Roman"/>
                <w:b/>
                <w:sz w:val="28"/>
                <w:szCs w:val="28"/>
              </w:rPr>
            </w:pPr>
          </w:p>
          <w:p w:rsidR="00057C61" w:rsidRPr="00057C61" w:rsidRDefault="00577B36" w:rsidP="00057C61">
            <w:pPr>
              <w:pStyle w:val="ad"/>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Направление </w:t>
            </w:r>
            <w:r w:rsidR="00057C61" w:rsidRPr="00057C61">
              <w:rPr>
                <w:rFonts w:ascii="Times New Roman" w:hAnsi="Times New Roman" w:cs="Times New Roman"/>
                <w:b/>
                <w:sz w:val="28"/>
                <w:szCs w:val="28"/>
              </w:rPr>
              <w:t>2. Выявление образовательных организаций с признаками необъективных результатов.</w:t>
            </w:r>
          </w:p>
          <w:p w:rsidR="00CC10CC" w:rsidRPr="00E80590" w:rsidRDefault="00395940" w:rsidP="00E80590">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второго направления по повышению объективности оценки образовательных результатов </w:t>
            </w:r>
            <w:r w:rsidR="00057C61">
              <w:rPr>
                <w:rFonts w:ascii="Times New Roman" w:hAnsi="Times New Roman" w:cs="Times New Roman"/>
                <w:sz w:val="28"/>
                <w:szCs w:val="28"/>
              </w:rPr>
              <w:t>провод</w:t>
            </w:r>
            <w:r w:rsidR="00E80590">
              <w:rPr>
                <w:rFonts w:ascii="Times New Roman" w:hAnsi="Times New Roman" w:cs="Times New Roman"/>
                <w:sz w:val="28"/>
                <w:szCs w:val="28"/>
              </w:rPr>
              <w:t>и</w:t>
            </w:r>
            <w:r w:rsidR="00057C61">
              <w:rPr>
                <w:rFonts w:ascii="Times New Roman" w:hAnsi="Times New Roman" w:cs="Times New Roman"/>
                <w:sz w:val="28"/>
                <w:szCs w:val="28"/>
              </w:rPr>
              <w:t>тся</w:t>
            </w:r>
            <w:r w:rsidR="00CC10CC">
              <w:rPr>
                <w:rFonts w:ascii="Times New Roman" w:hAnsi="Times New Roman" w:cs="Times New Roman"/>
                <w:sz w:val="28"/>
                <w:szCs w:val="28"/>
              </w:rPr>
              <w:t xml:space="preserve"> мониторинг с целью выявления ОО с необъективными </w:t>
            </w:r>
            <w:r w:rsidR="006A7F57">
              <w:rPr>
                <w:rFonts w:ascii="Times New Roman" w:hAnsi="Times New Roman" w:cs="Times New Roman"/>
                <w:sz w:val="28"/>
                <w:szCs w:val="28"/>
              </w:rPr>
              <w:t xml:space="preserve">образовательными </w:t>
            </w:r>
            <w:r w:rsidR="00E80590">
              <w:rPr>
                <w:rFonts w:ascii="Times New Roman" w:hAnsi="Times New Roman" w:cs="Times New Roman"/>
                <w:sz w:val="28"/>
                <w:szCs w:val="28"/>
              </w:rPr>
              <w:t>результатами.</w:t>
            </w:r>
          </w:p>
          <w:p w:rsidR="0058131C" w:rsidRDefault="00CC10CC" w:rsidP="00CC10CC">
            <w:pPr>
              <w:pStyle w:val="ad"/>
              <w:ind w:left="0" w:firstLine="709"/>
              <w:jc w:val="both"/>
              <w:rPr>
                <w:rFonts w:ascii="Times New Roman" w:hAnsi="Times New Roman" w:cs="Times New Roman"/>
                <w:sz w:val="28"/>
                <w:szCs w:val="28"/>
              </w:rPr>
            </w:pPr>
            <w:r w:rsidRPr="00CC10CC">
              <w:rPr>
                <w:rFonts w:ascii="Times New Roman" w:hAnsi="Times New Roman" w:cs="Times New Roman"/>
                <w:sz w:val="28"/>
                <w:szCs w:val="28"/>
              </w:rPr>
              <w:t xml:space="preserve">Выявление </w:t>
            </w:r>
            <w:r w:rsidR="00855EEC">
              <w:rPr>
                <w:rFonts w:ascii="Times New Roman" w:hAnsi="Times New Roman" w:cs="Times New Roman"/>
                <w:sz w:val="28"/>
                <w:szCs w:val="28"/>
              </w:rPr>
              <w:t xml:space="preserve">«необъективных» ОО </w:t>
            </w:r>
            <w:r w:rsidR="00F01184">
              <w:rPr>
                <w:rFonts w:ascii="Times New Roman" w:hAnsi="Times New Roman" w:cs="Times New Roman"/>
                <w:sz w:val="28"/>
                <w:szCs w:val="28"/>
              </w:rPr>
              <w:t>осуществляет</w:t>
            </w:r>
            <w:r w:rsidRPr="00CC10CC">
              <w:rPr>
                <w:rFonts w:ascii="Times New Roman" w:hAnsi="Times New Roman" w:cs="Times New Roman"/>
                <w:sz w:val="28"/>
                <w:szCs w:val="28"/>
              </w:rPr>
              <w:t>ся аналитическим</w:t>
            </w:r>
            <w:r w:rsidR="00F01184">
              <w:rPr>
                <w:rFonts w:ascii="Times New Roman" w:hAnsi="Times New Roman" w:cs="Times New Roman"/>
                <w:sz w:val="28"/>
                <w:szCs w:val="28"/>
              </w:rPr>
              <w:t>и методами</w:t>
            </w:r>
            <w:r w:rsidR="0058131C">
              <w:rPr>
                <w:rFonts w:ascii="Times New Roman" w:hAnsi="Times New Roman" w:cs="Times New Roman"/>
                <w:sz w:val="28"/>
                <w:szCs w:val="28"/>
              </w:rPr>
              <w:t xml:space="preserve"> </w:t>
            </w:r>
            <w:r w:rsidR="007E5EF5">
              <w:rPr>
                <w:rFonts w:ascii="Times New Roman" w:hAnsi="Times New Roman" w:cs="Times New Roman"/>
                <w:sz w:val="28"/>
                <w:szCs w:val="28"/>
              </w:rPr>
              <w:t xml:space="preserve">исследования </w:t>
            </w:r>
            <w:r w:rsidR="0058131C">
              <w:rPr>
                <w:rFonts w:ascii="Times New Roman" w:hAnsi="Times New Roman" w:cs="Times New Roman"/>
                <w:sz w:val="28"/>
                <w:szCs w:val="28"/>
              </w:rPr>
              <w:t xml:space="preserve">с использованием: </w:t>
            </w:r>
          </w:p>
          <w:p w:rsidR="0058131C" w:rsidRDefault="00C45690" w:rsidP="0065202E">
            <w:pPr>
              <w:pStyle w:val="ad"/>
              <w:numPr>
                <w:ilvl w:val="0"/>
                <w:numId w:val="30"/>
              </w:numPr>
              <w:ind w:left="34" w:firstLine="709"/>
              <w:jc w:val="both"/>
              <w:rPr>
                <w:rFonts w:ascii="Times New Roman" w:hAnsi="Times New Roman" w:cs="Times New Roman"/>
                <w:sz w:val="28"/>
                <w:szCs w:val="28"/>
              </w:rPr>
            </w:pPr>
            <w:r>
              <w:rPr>
                <w:rFonts w:ascii="Times New Roman" w:hAnsi="Times New Roman" w:cs="Times New Roman"/>
                <w:sz w:val="28"/>
                <w:szCs w:val="28"/>
              </w:rPr>
              <w:t>О</w:t>
            </w:r>
            <w:r w:rsidR="00CC10CC" w:rsidRPr="00CC10CC">
              <w:rPr>
                <w:rFonts w:ascii="Times New Roman" w:hAnsi="Times New Roman" w:cs="Times New Roman"/>
                <w:sz w:val="28"/>
                <w:szCs w:val="28"/>
              </w:rPr>
              <w:t>ценк</w:t>
            </w:r>
            <w:r w:rsidR="00057C61">
              <w:rPr>
                <w:rFonts w:ascii="Times New Roman" w:hAnsi="Times New Roman" w:cs="Times New Roman"/>
                <w:sz w:val="28"/>
                <w:szCs w:val="28"/>
              </w:rPr>
              <w:t>и</w:t>
            </w:r>
            <w:r w:rsidR="00CC10CC" w:rsidRPr="00CC10CC">
              <w:rPr>
                <w:rFonts w:ascii="Times New Roman" w:hAnsi="Times New Roman" w:cs="Times New Roman"/>
                <w:sz w:val="28"/>
                <w:szCs w:val="28"/>
              </w:rPr>
              <w:t xml:space="preserve"> доверительного интервала сре</w:t>
            </w:r>
            <w:r w:rsidR="00057C61">
              <w:rPr>
                <w:rFonts w:ascii="Times New Roman" w:hAnsi="Times New Roman" w:cs="Times New Roman"/>
                <w:sz w:val="28"/>
                <w:szCs w:val="28"/>
              </w:rPr>
              <w:t>днего балла ОО</w:t>
            </w:r>
            <w:r w:rsidR="00DE113F">
              <w:rPr>
                <w:rFonts w:ascii="Times New Roman" w:hAnsi="Times New Roman" w:cs="Times New Roman"/>
                <w:sz w:val="28"/>
                <w:szCs w:val="28"/>
              </w:rPr>
              <w:t>, на основании которой</w:t>
            </w:r>
            <w:r>
              <w:rPr>
                <w:rFonts w:ascii="Times New Roman" w:hAnsi="Times New Roman" w:cs="Times New Roman"/>
                <w:sz w:val="28"/>
                <w:szCs w:val="28"/>
              </w:rPr>
              <w:t xml:space="preserve"> </w:t>
            </w:r>
            <w:r w:rsidR="00DE113F">
              <w:rPr>
                <w:rFonts w:ascii="Times New Roman" w:hAnsi="Times New Roman" w:cs="Times New Roman"/>
                <w:sz w:val="28"/>
                <w:szCs w:val="28"/>
              </w:rPr>
              <w:t>выявляются</w:t>
            </w:r>
            <w:r w:rsidR="00D52BA6">
              <w:rPr>
                <w:rFonts w:ascii="Times New Roman" w:hAnsi="Times New Roman" w:cs="Times New Roman"/>
                <w:sz w:val="28"/>
                <w:szCs w:val="28"/>
              </w:rPr>
              <w:t xml:space="preserve"> </w:t>
            </w:r>
            <w:r>
              <w:rPr>
                <w:rFonts w:ascii="Times New Roman" w:hAnsi="Times New Roman" w:cs="Times New Roman"/>
                <w:sz w:val="28"/>
                <w:szCs w:val="28"/>
              </w:rPr>
              <w:t>образовательны</w:t>
            </w:r>
            <w:r w:rsidR="00DE113F">
              <w:rPr>
                <w:rFonts w:ascii="Times New Roman" w:hAnsi="Times New Roman" w:cs="Times New Roman"/>
                <w:sz w:val="28"/>
                <w:szCs w:val="28"/>
              </w:rPr>
              <w:t>е</w:t>
            </w:r>
            <w:r>
              <w:rPr>
                <w:rFonts w:ascii="Times New Roman" w:hAnsi="Times New Roman" w:cs="Times New Roman"/>
                <w:sz w:val="28"/>
                <w:szCs w:val="28"/>
              </w:rPr>
              <w:t xml:space="preserve"> организаци</w:t>
            </w:r>
            <w:r w:rsidR="00DE113F">
              <w:rPr>
                <w:rFonts w:ascii="Times New Roman" w:hAnsi="Times New Roman" w:cs="Times New Roman"/>
                <w:sz w:val="28"/>
                <w:szCs w:val="28"/>
              </w:rPr>
              <w:t>и</w:t>
            </w:r>
            <w:r>
              <w:rPr>
                <w:rFonts w:ascii="Times New Roman" w:hAnsi="Times New Roman" w:cs="Times New Roman"/>
                <w:sz w:val="28"/>
                <w:szCs w:val="28"/>
              </w:rPr>
              <w:t>, имеющи</w:t>
            </w:r>
            <w:r w:rsidR="00DE113F">
              <w:rPr>
                <w:rFonts w:ascii="Times New Roman" w:hAnsi="Times New Roman" w:cs="Times New Roman"/>
                <w:sz w:val="28"/>
                <w:szCs w:val="28"/>
              </w:rPr>
              <w:t>е</w:t>
            </w:r>
            <w:r>
              <w:rPr>
                <w:rFonts w:ascii="Times New Roman" w:hAnsi="Times New Roman" w:cs="Times New Roman"/>
                <w:sz w:val="28"/>
                <w:szCs w:val="28"/>
              </w:rPr>
              <w:t xml:space="preserve"> завышенные значения среднего балла. Метод применяется к образовательным результатам процедур ГИА-9, ВПР, региональных диагностических работ</w:t>
            </w:r>
            <w:r w:rsidR="00D52BA6">
              <w:rPr>
                <w:rFonts w:ascii="Times New Roman" w:hAnsi="Times New Roman" w:cs="Times New Roman"/>
                <w:sz w:val="28"/>
                <w:szCs w:val="28"/>
              </w:rPr>
              <w:t>.</w:t>
            </w:r>
            <w:r w:rsidR="0058131C">
              <w:rPr>
                <w:rFonts w:ascii="Times New Roman" w:hAnsi="Times New Roman" w:cs="Times New Roman"/>
                <w:sz w:val="28"/>
                <w:szCs w:val="28"/>
              </w:rPr>
              <w:t xml:space="preserve"> </w:t>
            </w:r>
          </w:p>
          <w:p w:rsidR="0058131C" w:rsidRDefault="00C45690" w:rsidP="0065202E">
            <w:pPr>
              <w:pStyle w:val="ad"/>
              <w:numPr>
                <w:ilvl w:val="0"/>
                <w:numId w:val="30"/>
              </w:numPr>
              <w:ind w:left="34" w:firstLine="709"/>
              <w:jc w:val="both"/>
              <w:rPr>
                <w:rFonts w:ascii="Times New Roman" w:hAnsi="Times New Roman" w:cs="Times New Roman"/>
                <w:sz w:val="28"/>
                <w:szCs w:val="28"/>
              </w:rPr>
            </w:pPr>
            <w:r>
              <w:rPr>
                <w:rFonts w:ascii="Times New Roman" w:hAnsi="Times New Roman" w:cs="Times New Roman"/>
                <w:sz w:val="28"/>
                <w:szCs w:val="28"/>
              </w:rPr>
              <w:t>С</w:t>
            </w:r>
            <w:r w:rsidR="00577B36">
              <w:rPr>
                <w:rFonts w:ascii="Times New Roman" w:hAnsi="Times New Roman" w:cs="Times New Roman"/>
                <w:sz w:val="28"/>
                <w:szCs w:val="28"/>
              </w:rPr>
              <w:t>равнения</w:t>
            </w:r>
            <w:r w:rsidR="00057C61">
              <w:rPr>
                <w:rFonts w:ascii="Times New Roman" w:hAnsi="Times New Roman" w:cs="Times New Roman"/>
                <w:sz w:val="28"/>
                <w:szCs w:val="28"/>
              </w:rPr>
              <w:t xml:space="preserve"> результатов оценочной процедуры и школьных отметок</w:t>
            </w:r>
            <w:r w:rsidR="00D52BA6">
              <w:rPr>
                <w:rFonts w:ascii="Times New Roman" w:hAnsi="Times New Roman" w:cs="Times New Roman"/>
                <w:sz w:val="28"/>
                <w:szCs w:val="28"/>
              </w:rPr>
              <w:t xml:space="preserve">. </w:t>
            </w:r>
            <w:r w:rsidR="00775F59">
              <w:rPr>
                <w:rFonts w:ascii="Times New Roman" w:hAnsi="Times New Roman" w:cs="Times New Roman"/>
                <w:sz w:val="28"/>
                <w:szCs w:val="28"/>
              </w:rPr>
              <w:t>Образовательная организация имеет признак необъективности в</w:t>
            </w:r>
            <w:r w:rsidR="00D52BA6">
              <w:rPr>
                <w:rFonts w:ascii="Times New Roman" w:hAnsi="Times New Roman" w:cs="Times New Roman"/>
                <w:sz w:val="28"/>
                <w:szCs w:val="28"/>
              </w:rPr>
              <w:t xml:space="preserve"> случае установление факта несоответствия результатов оценочной процедуры и школьных отметок.</w:t>
            </w:r>
            <w:r w:rsidR="00B62398">
              <w:rPr>
                <w:rFonts w:ascii="Times New Roman" w:hAnsi="Times New Roman" w:cs="Times New Roman"/>
                <w:sz w:val="28"/>
                <w:szCs w:val="28"/>
              </w:rPr>
              <w:t xml:space="preserve"> </w:t>
            </w:r>
            <w:r w:rsidR="00D52BA6">
              <w:rPr>
                <w:rFonts w:ascii="Times New Roman" w:hAnsi="Times New Roman" w:cs="Times New Roman"/>
                <w:sz w:val="28"/>
                <w:szCs w:val="28"/>
              </w:rPr>
              <w:t>М</w:t>
            </w:r>
            <w:r w:rsidR="00B55BAA">
              <w:rPr>
                <w:rFonts w:ascii="Times New Roman" w:hAnsi="Times New Roman" w:cs="Times New Roman"/>
                <w:sz w:val="28"/>
                <w:szCs w:val="28"/>
              </w:rPr>
              <w:t xml:space="preserve">етод </w:t>
            </w:r>
            <w:r w:rsidR="00B62398">
              <w:rPr>
                <w:rFonts w:ascii="Times New Roman" w:hAnsi="Times New Roman" w:cs="Times New Roman"/>
                <w:sz w:val="28"/>
                <w:szCs w:val="28"/>
              </w:rPr>
              <w:t>применяется к образовательным результатам ВПР</w:t>
            </w:r>
            <w:r w:rsidR="001F5E80">
              <w:rPr>
                <w:rFonts w:ascii="Times New Roman" w:hAnsi="Times New Roman" w:cs="Times New Roman"/>
                <w:sz w:val="28"/>
                <w:szCs w:val="28"/>
              </w:rPr>
              <w:t xml:space="preserve"> и региональных диагностических работ</w:t>
            </w:r>
            <w:r w:rsidR="00D52BA6">
              <w:rPr>
                <w:rFonts w:ascii="Times New Roman" w:hAnsi="Times New Roman" w:cs="Times New Roman"/>
                <w:sz w:val="28"/>
                <w:szCs w:val="28"/>
              </w:rPr>
              <w:t>.</w:t>
            </w:r>
            <w:r w:rsidR="00CC10CC" w:rsidRPr="00CC10CC">
              <w:rPr>
                <w:rFonts w:ascii="Times New Roman" w:hAnsi="Times New Roman" w:cs="Times New Roman"/>
                <w:sz w:val="28"/>
                <w:szCs w:val="28"/>
              </w:rPr>
              <w:t xml:space="preserve"> </w:t>
            </w:r>
          </w:p>
          <w:p w:rsidR="00F01184" w:rsidRPr="00B62398" w:rsidRDefault="00C45690" w:rsidP="0065202E">
            <w:pPr>
              <w:pStyle w:val="ad"/>
              <w:numPr>
                <w:ilvl w:val="0"/>
                <w:numId w:val="30"/>
              </w:numPr>
              <w:ind w:left="34" w:firstLine="709"/>
              <w:jc w:val="both"/>
              <w:rPr>
                <w:rFonts w:ascii="Times New Roman" w:hAnsi="Times New Roman" w:cs="Times New Roman"/>
                <w:sz w:val="28"/>
                <w:szCs w:val="28"/>
              </w:rPr>
            </w:pPr>
            <w:r>
              <w:rPr>
                <w:rFonts w:ascii="Times New Roman" w:hAnsi="Times New Roman" w:cs="Times New Roman"/>
                <w:sz w:val="28"/>
                <w:szCs w:val="28"/>
              </w:rPr>
              <w:t>С</w:t>
            </w:r>
            <w:r w:rsidR="00CC10CC" w:rsidRPr="0058131C">
              <w:rPr>
                <w:rFonts w:ascii="Times New Roman" w:hAnsi="Times New Roman" w:cs="Times New Roman"/>
                <w:sz w:val="28"/>
                <w:szCs w:val="28"/>
              </w:rPr>
              <w:t>равнения результатов ОО с рез</w:t>
            </w:r>
            <w:r w:rsidR="0014538A">
              <w:rPr>
                <w:rFonts w:ascii="Times New Roman" w:hAnsi="Times New Roman" w:cs="Times New Roman"/>
                <w:sz w:val="28"/>
                <w:szCs w:val="28"/>
              </w:rPr>
              <w:t xml:space="preserve">ультатами ОО контрольной </w:t>
            </w:r>
            <w:r w:rsidR="00521AC3">
              <w:rPr>
                <w:rFonts w:ascii="Times New Roman" w:hAnsi="Times New Roman" w:cs="Times New Roman"/>
                <w:sz w:val="28"/>
                <w:szCs w:val="28"/>
              </w:rPr>
              <w:t>выборки</w:t>
            </w:r>
            <w:r w:rsidR="00FA5792">
              <w:rPr>
                <w:rFonts w:ascii="Times New Roman" w:hAnsi="Times New Roman" w:cs="Times New Roman"/>
                <w:sz w:val="28"/>
                <w:szCs w:val="28"/>
              </w:rPr>
              <w:t xml:space="preserve">. </w:t>
            </w:r>
            <w:r w:rsidR="00FA5792" w:rsidRPr="0058131C">
              <w:rPr>
                <w:rFonts w:ascii="Times New Roman" w:hAnsi="Times New Roman" w:cs="Times New Roman"/>
                <w:sz w:val="28"/>
                <w:szCs w:val="28"/>
              </w:rPr>
              <w:t xml:space="preserve">Контрольная </w:t>
            </w:r>
            <w:r w:rsidR="00FA5792">
              <w:rPr>
                <w:rFonts w:ascii="Times New Roman" w:hAnsi="Times New Roman" w:cs="Times New Roman"/>
                <w:sz w:val="28"/>
                <w:szCs w:val="28"/>
              </w:rPr>
              <w:t>выборка</w:t>
            </w:r>
            <w:r w:rsidR="00FA5792" w:rsidRPr="0058131C">
              <w:rPr>
                <w:rFonts w:ascii="Times New Roman" w:hAnsi="Times New Roman" w:cs="Times New Roman"/>
                <w:sz w:val="28"/>
                <w:szCs w:val="28"/>
              </w:rPr>
              <w:t xml:space="preserve"> включает ОО, в которых обеспечен</w:t>
            </w:r>
            <w:r w:rsidR="00813857">
              <w:rPr>
                <w:rFonts w:ascii="Times New Roman" w:hAnsi="Times New Roman" w:cs="Times New Roman"/>
                <w:sz w:val="28"/>
                <w:szCs w:val="28"/>
              </w:rPr>
              <w:t xml:space="preserve">а объективность </w:t>
            </w:r>
            <w:r w:rsidR="00FC4881">
              <w:rPr>
                <w:rFonts w:ascii="Times New Roman" w:hAnsi="Times New Roman" w:cs="Times New Roman"/>
                <w:sz w:val="28"/>
                <w:szCs w:val="28"/>
              </w:rPr>
              <w:t xml:space="preserve">результатов оценочной </w:t>
            </w:r>
            <w:r w:rsidR="00813857">
              <w:rPr>
                <w:rFonts w:ascii="Times New Roman" w:hAnsi="Times New Roman" w:cs="Times New Roman"/>
                <w:sz w:val="28"/>
                <w:szCs w:val="28"/>
              </w:rPr>
              <w:t>проце</w:t>
            </w:r>
            <w:r w:rsidR="00FC4881">
              <w:rPr>
                <w:rFonts w:ascii="Times New Roman" w:hAnsi="Times New Roman" w:cs="Times New Roman"/>
                <w:sz w:val="28"/>
                <w:szCs w:val="28"/>
              </w:rPr>
              <w:t xml:space="preserve">дуры на всех этапах ее проведения </w:t>
            </w:r>
            <w:r w:rsidR="00FC4881" w:rsidRPr="0058131C">
              <w:rPr>
                <w:rFonts w:ascii="Times New Roman" w:hAnsi="Times New Roman" w:cs="Times New Roman"/>
                <w:sz w:val="28"/>
                <w:szCs w:val="28"/>
              </w:rPr>
              <w:t xml:space="preserve">(не менее </w:t>
            </w:r>
            <w:r w:rsidR="00FC4881" w:rsidRPr="00592D3F">
              <w:rPr>
                <w:rFonts w:ascii="Times New Roman" w:hAnsi="Times New Roman" w:cs="Times New Roman"/>
                <w:sz w:val="28"/>
                <w:szCs w:val="28"/>
              </w:rPr>
              <w:t xml:space="preserve">50% </w:t>
            </w:r>
            <w:r w:rsidR="00FC4881">
              <w:rPr>
                <w:rFonts w:ascii="Times New Roman" w:hAnsi="Times New Roman" w:cs="Times New Roman"/>
                <w:sz w:val="28"/>
                <w:szCs w:val="28"/>
              </w:rPr>
              <w:t>ОО)</w:t>
            </w:r>
            <w:r w:rsidR="00711854">
              <w:rPr>
                <w:rFonts w:ascii="Times New Roman" w:hAnsi="Times New Roman" w:cs="Times New Roman"/>
                <w:sz w:val="28"/>
                <w:szCs w:val="28"/>
              </w:rPr>
              <w:t xml:space="preserve"> за счет</w:t>
            </w:r>
            <w:r w:rsidR="00FA5792" w:rsidRPr="0058131C">
              <w:rPr>
                <w:rFonts w:ascii="Times New Roman" w:hAnsi="Times New Roman" w:cs="Times New Roman"/>
                <w:sz w:val="28"/>
                <w:szCs w:val="28"/>
              </w:rPr>
              <w:t xml:space="preserve"> присутстви</w:t>
            </w:r>
            <w:r w:rsidR="00FC4881">
              <w:rPr>
                <w:rFonts w:ascii="Times New Roman" w:hAnsi="Times New Roman" w:cs="Times New Roman"/>
                <w:sz w:val="28"/>
                <w:szCs w:val="28"/>
              </w:rPr>
              <w:t>я</w:t>
            </w:r>
            <w:r w:rsidR="00FA5792" w:rsidRPr="0058131C">
              <w:rPr>
                <w:rFonts w:ascii="Times New Roman" w:hAnsi="Times New Roman" w:cs="Times New Roman"/>
                <w:sz w:val="28"/>
                <w:szCs w:val="28"/>
              </w:rPr>
              <w:t xml:space="preserve"> независимых наблюдателей</w:t>
            </w:r>
            <w:r w:rsidR="00FC4881">
              <w:rPr>
                <w:rFonts w:ascii="Times New Roman" w:hAnsi="Times New Roman" w:cs="Times New Roman"/>
                <w:sz w:val="28"/>
                <w:szCs w:val="28"/>
              </w:rPr>
              <w:t>,</w:t>
            </w:r>
            <w:r w:rsidR="00FA5792" w:rsidRPr="0058131C">
              <w:rPr>
                <w:rFonts w:ascii="Times New Roman" w:hAnsi="Times New Roman" w:cs="Times New Roman"/>
                <w:sz w:val="28"/>
                <w:szCs w:val="28"/>
              </w:rPr>
              <w:t xml:space="preserve"> </w:t>
            </w:r>
            <w:r w:rsidR="00FC4881">
              <w:rPr>
                <w:rFonts w:ascii="Times New Roman" w:hAnsi="Times New Roman" w:cs="Times New Roman"/>
                <w:sz w:val="28"/>
                <w:szCs w:val="28"/>
              </w:rPr>
              <w:t>использования видеонаблюдения</w:t>
            </w:r>
            <w:r w:rsidR="00FC4881" w:rsidRPr="0058131C">
              <w:rPr>
                <w:rFonts w:ascii="Times New Roman" w:hAnsi="Times New Roman" w:cs="Times New Roman"/>
                <w:sz w:val="28"/>
                <w:szCs w:val="28"/>
              </w:rPr>
              <w:t xml:space="preserve"> </w:t>
            </w:r>
            <w:r w:rsidR="00FA5792" w:rsidRPr="0058131C">
              <w:rPr>
                <w:rFonts w:ascii="Times New Roman" w:hAnsi="Times New Roman" w:cs="Times New Roman"/>
                <w:sz w:val="28"/>
                <w:szCs w:val="28"/>
              </w:rPr>
              <w:t xml:space="preserve">на всех </w:t>
            </w:r>
            <w:r w:rsidR="00FA5792">
              <w:rPr>
                <w:rFonts w:ascii="Times New Roman" w:hAnsi="Times New Roman" w:cs="Times New Roman"/>
                <w:sz w:val="28"/>
                <w:szCs w:val="28"/>
              </w:rPr>
              <w:t>этапах</w:t>
            </w:r>
            <w:r w:rsidR="00FA5792" w:rsidRPr="0058131C">
              <w:rPr>
                <w:rFonts w:ascii="Times New Roman" w:hAnsi="Times New Roman" w:cs="Times New Roman"/>
                <w:sz w:val="28"/>
                <w:szCs w:val="28"/>
              </w:rPr>
              <w:t xml:space="preserve"> проведения </w:t>
            </w:r>
            <w:r w:rsidR="00FA5792">
              <w:rPr>
                <w:rFonts w:ascii="Times New Roman" w:hAnsi="Times New Roman" w:cs="Times New Roman"/>
                <w:sz w:val="28"/>
                <w:szCs w:val="28"/>
              </w:rPr>
              <w:t>процедуры</w:t>
            </w:r>
            <w:r w:rsidR="00FC4881">
              <w:rPr>
                <w:rFonts w:ascii="Times New Roman" w:hAnsi="Times New Roman" w:cs="Times New Roman"/>
                <w:sz w:val="28"/>
                <w:szCs w:val="28"/>
              </w:rPr>
              <w:t>, проверк</w:t>
            </w:r>
            <w:r w:rsidR="00711854">
              <w:rPr>
                <w:rFonts w:ascii="Times New Roman" w:hAnsi="Times New Roman" w:cs="Times New Roman"/>
                <w:sz w:val="28"/>
                <w:szCs w:val="28"/>
              </w:rPr>
              <w:t>и работ на муниципальном или региональном уровне</w:t>
            </w:r>
            <w:r w:rsidR="00FA5792">
              <w:rPr>
                <w:rFonts w:ascii="Times New Roman" w:hAnsi="Times New Roman" w:cs="Times New Roman"/>
                <w:sz w:val="28"/>
                <w:szCs w:val="28"/>
              </w:rPr>
              <w:t xml:space="preserve">. </w:t>
            </w:r>
            <w:r w:rsidR="00711854">
              <w:rPr>
                <w:rFonts w:ascii="Times New Roman" w:hAnsi="Times New Roman" w:cs="Times New Roman"/>
                <w:sz w:val="28"/>
                <w:szCs w:val="28"/>
              </w:rPr>
              <w:t>Данный м</w:t>
            </w:r>
            <w:r w:rsidR="00B55BAA">
              <w:rPr>
                <w:rFonts w:ascii="Times New Roman" w:hAnsi="Times New Roman" w:cs="Times New Roman"/>
                <w:sz w:val="28"/>
                <w:szCs w:val="28"/>
              </w:rPr>
              <w:t xml:space="preserve">етод </w:t>
            </w:r>
            <w:r w:rsidR="00B62398">
              <w:rPr>
                <w:rFonts w:ascii="Times New Roman" w:hAnsi="Times New Roman" w:cs="Times New Roman"/>
                <w:sz w:val="28"/>
                <w:szCs w:val="28"/>
              </w:rPr>
              <w:t>применяется к образовательным результатам региональных диагностических работ</w:t>
            </w:r>
            <w:r w:rsidR="00FA5792">
              <w:rPr>
                <w:rFonts w:ascii="Times New Roman" w:hAnsi="Times New Roman" w:cs="Times New Roman"/>
                <w:sz w:val="28"/>
                <w:szCs w:val="28"/>
              </w:rPr>
              <w:t xml:space="preserve"> с учетом кластерного анализа</w:t>
            </w:r>
            <w:r w:rsidR="00CC10CC" w:rsidRPr="00577B36">
              <w:rPr>
                <w:rFonts w:ascii="Times New Roman" w:hAnsi="Times New Roman" w:cs="Times New Roman"/>
                <w:sz w:val="28"/>
                <w:szCs w:val="28"/>
              </w:rPr>
              <w:t xml:space="preserve">. </w:t>
            </w:r>
          </w:p>
          <w:p w:rsidR="00B62398" w:rsidRDefault="003B281C" w:rsidP="00FA5792">
            <w:pPr>
              <w:ind w:firstLine="709"/>
              <w:jc w:val="both"/>
              <w:rPr>
                <w:rFonts w:ascii="Times New Roman" w:hAnsi="Times New Roman" w:cs="Times New Roman"/>
                <w:sz w:val="28"/>
                <w:szCs w:val="28"/>
              </w:rPr>
            </w:pPr>
            <w:r>
              <w:rPr>
                <w:rFonts w:ascii="Times New Roman" w:hAnsi="Times New Roman" w:cs="Times New Roman"/>
                <w:sz w:val="28"/>
                <w:szCs w:val="28"/>
              </w:rPr>
              <w:t>Подробное описание математическ</w:t>
            </w:r>
            <w:r w:rsidR="00711854">
              <w:rPr>
                <w:rFonts w:ascii="Times New Roman" w:hAnsi="Times New Roman" w:cs="Times New Roman"/>
                <w:sz w:val="28"/>
                <w:szCs w:val="28"/>
              </w:rPr>
              <w:t>их</w:t>
            </w:r>
            <w:r>
              <w:rPr>
                <w:rFonts w:ascii="Times New Roman" w:hAnsi="Times New Roman" w:cs="Times New Roman"/>
                <w:sz w:val="28"/>
                <w:szCs w:val="28"/>
              </w:rPr>
              <w:t xml:space="preserve"> алгоритм</w:t>
            </w:r>
            <w:r w:rsidR="00711854">
              <w:rPr>
                <w:rFonts w:ascii="Times New Roman" w:hAnsi="Times New Roman" w:cs="Times New Roman"/>
                <w:sz w:val="28"/>
                <w:szCs w:val="28"/>
              </w:rPr>
              <w:t>ов</w:t>
            </w:r>
            <w:r w:rsidR="00C45690">
              <w:rPr>
                <w:rFonts w:ascii="Times New Roman" w:hAnsi="Times New Roman" w:cs="Times New Roman"/>
                <w:sz w:val="28"/>
                <w:szCs w:val="28"/>
              </w:rPr>
              <w:t xml:space="preserve"> оценки доверительного интервала и </w:t>
            </w:r>
            <w:r w:rsidR="00711854">
              <w:rPr>
                <w:rFonts w:ascii="Times New Roman" w:hAnsi="Times New Roman" w:cs="Times New Roman"/>
                <w:sz w:val="28"/>
                <w:szCs w:val="28"/>
              </w:rPr>
              <w:t>соответствия</w:t>
            </w:r>
            <w:r w:rsidR="00C45690">
              <w:rPr>
                <w:rFonts w:ascii="Times New Roman" w:hAnsi="Times New Roman" w:cs="Times New Roman"/>
                <w:sz w:val="28"/>
                <w:szCs w:val="28"/>
              </w:rPr>
              <w:t xml:space="preserve"> результатов оценочных процедур и школьных отметок приведено</w:t>
            </w:r>
            <w:r w:rsidR="00B55BAA">
              <w:rPr>
                <w:rFonts w:ascii="Times New Roman" w:hAnsi="Times New Roman" w:cs="Times New Roman"/>
                <w:sz w:val="28"/>
                <w:szCs w:val="28"/>
              </w:rPr>
              <w:t xml:space="preserve"> в приложени</w:t>
            </w:r>
            <w:r w:rsidR="00C45690">
              <w:rPr>
                <w:rFonts w:ascii="Times New Roman" w:hAnsi="Times New Roman" w:cs="Times New Roman"/>
                <w:sz w:val="28"/>
                <w:szCs w:val="28"/>
              </w:rPr>
              <w:t>и</w:t>
            </w:r>
            <w:r w:rsidR="00B55BAA">
              <w:rPr>
                <w:rFonts w:ascii="Times New Roman" w:hAnsi="Times New Roman" w:cs="Times New Roman"/>
                <w:sz w:val="28"/>
                <w:szCs w:val="28"/>
              </w:rPr>
              <w:t xml:space="preserve"> </w:t>
            </w:r>
            <w:r w:rsidR="00391C48">
              <w:rPr>
                <w:rFonts w:ascii="Times New Roman" w:hAnsi="Times New Roman" w:cs="Times New Roman"/>
                <w:sz w:val="28"/>
                <w:szCs w:val="28"/>
              </w:rPr>
              <w:t>5</w:t>
            </w:r>
            <w:r w:rsidR="00FA5792">
              <w:rPr>
                <w:rFonts w:ascii="Times New Roman" w:hAnsi="Times New Roman" w:cs="Times New Roman"/>
                <w:sz w:val="28"/>
                <w:szCs w:val="28"/>
              </w:rPr>
              <w:t>.</w:t>
            </w:r>
          </w:p>
          <w:p w:rsidR="00577B36" w:rsidRDefault="00577B36" w:rsidP="0058131C">
            <w:pPr>
              <w:pStyle w:val="ad"/>
              <w:ind w:left="0" w:firstLine="709"/>
              <w:jc w:val="both"/>
              <w:rPr>
                <w:rFonts w:ascii="Times New Roman" w:hAnsi="Times New Roman" w:cs="Times New Roman"/>
                <w:sz w:val="28"/>
                <w:szCs w:val="28"/>
              </w:rPr>
            </w:pPr>
          </w:p>
          <w:p w:rsidR="0014538A" w:rsidRPr="0014538A" w:rsidRDefault="0014538A" w:rsidP="0058131C">
            <w:pPr>
              <w:pStyle w:val="ad"/>
              <w:ind w:left="0" w:firstLine="709"/>
              <w:jc w:val="both"/>
              <w:rPr>
                <w:rFonts w:ascii="Times New Roman" w:hAnsi="Times New Roman" w:cs="Times New Roman"/>
                <w:b/>
                <w:sz w:val="28"/>
                <w:szCs w:val="28"/>
              </w:rPr>
            </w:pPr>
            <w:r w:rsidRPr="0014538A">
              <w:rPr>
                <w:rFonts w:ascii="Times New Roman" w:hAnsi="Times New Roman" w:cs="Times New Roman"/>
                <w:b/>
                <w:sz w:val="28"/>
                <w:szCs w:val="28"/>
              </w:rPr>
              <w:t>Направление 3. Профилактическая работа с образовательными организациями, показывающими необъективные результаты.</w:t>
            </w:r>
          </w:p>
          <w:p w:rsidR="009A737C" w:rsidRDefault="009A737C" w:rsidP="0058131C">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В отношении каждой ОО с признаками необъективности реализуются следующие мероприятия:</w:t>
            </w:r>
          </w:p>
          <w:p w:rsidR="009A737C" w:rsidRDefault="009A737C" w:rsidP="0065202E">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осуществление перепроверки результатов</w:t>
            </w:r>
            <w:r w:rsidR="00A21763">
              <w:rPr>
                <w:rFonts w:ascii="Times New Roman" w:hAnsi="Times New Roman" w:cs="Times New Roman"/>
                <w:sz w:val="28"/>
                <w:szCs w:val="28"/>
              </w:rPr>
              <w:t xml:space="preserve"> региональной комиссией </w:t>
            </w:r>
            <w:r w:rsidR="00A21763" w:rsidRPr="001F5E80">
              <w:rPr>
                <w:rFonts w:ascii="Times New Roman" w:hAnsi="Times New Roman" w:cs="Times New Roman"/>
                <w:sz w:val="28"/>
                <w:szCs w:val="28"/>
              </w:rPr>
              <w:t>экспертов</w:t>
            </w:r>
            <w:r w:rsidRPr="001F5E80">
              <w:rPr>
                <w:rFonts w:ascii="Times New Roman" w:hAnsi="Times New Roman" w:cs="Times New Roman"/>
                <w:sz w:val="28"/>
                <w:szCs w:val="28"/>
              </w:rPr>
              <w:t xml:space="preserve"> в течение двух недель после проведения мониторинга</w:t>
            </w:r>
            <w:r>
              <w:rPr>
                <w:rFonts w:ascii="Times New Roman" w:hAnsi="Times New Roman" w:cs="Times New Roman"/>
                <w:sz w:val="28"/>
                <w:szCs w:val="28"/>
              </w:rPr>
              <w:t>;</w:t>
            </w:r>
          </w:p>
          <w:p w:rsidR="009A737C" w:rsidRDefault="009A737C" w:rsidP="0065202E">
            <w:pPr>
              <w:pStyle w:val="ad"/>
              <w:numPr>
                <w:ilvl w:val="0"/>
                <w:numId w:val="29"/>
              </w:numPr>
              <w:ind w:left="0" w:firstLine="743"/>
              <w:jc w:val="both"/>
              <w:rPr>
                <w:rFonts w:ascii="Times New Roman" w:hAnsi="Times New Roman" w:cs="Times New Roman"/>
                <w:sz w:val="28"/>
                <w:szCs w:val="28"/>
              </w:rPr>
            </w:pPr>
            <w:r w:rsidRPr="0049502B">
              <w:rPr>
                <w:rFonts w:ascii="Times New Roman" w:hAnsi="Times New Roman" w:cs="Times New Roman"/>
                <w:sz w:val="28"/>
                <w:szCs w:val="28"/>
              </w:rPr>
              <w:t>применение мер административного воздействия</w:t>
            </w:r>
            <w:r>
              <w:rPr>
                <w:rFonts w:ascii="Times New Roman" w:hAnsi="Times New Roman" w:cs="Times New Roman"/>
                <w:sz w:val="28"/>
                <w:szCs w:val="28"/>
              </w:rPr>
              <w:t>;</w:t>
            </w:r>
          </w:p>
          <w:p w:rsidR="009A737C" w:rsidRDefault="009A737C" w:rsidP="0065202E">
            <w:pPr>
              <w:pStyle w:val="ad"/>
              <w:numPr>
                <w:ilvl w:val="0"/>
                <w:numId w:val="29"/>
              </w:numPr>
              <w:ind w:left="0" w:firstLine="743"/>
              <w:jc w:val="both"/>
              <w:rPr>
                <w:rFonts w:ascii="Times New Roman" w:hAnsi="Times New Roman" w:cs="Times New Roman"/>
                <w:sz w:val="28"/>
                <w:szCs w:val="28"/>
              </w:rPr>
            </w:pPr>
            <w:r>
              <w:rPr>
                <w:rFonts w:ascii="Times New Roman" w:hAnsi="Times New Roman" w:cs="Times New Roman"/>
                <w:sz w:val="28"/>
                <w:szCs w:val="28"/>
              </w:rPr>
              <w:t>разработка комплекса мер, направленных на повышение уровня объективности.</w:t>
            </w:r>
          </w:p>
          <w:p w:rsidR="00E73852" w:rsidRDefault="009A737C" w:rsidP="0058131C">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Кроме того, д</w:t>
            </w:r>
            <w:r w:rsidR="00E73852">
              <w:rPr>
                <w:rFonts w:ascii="Times New Roman" w:hAnsi="Times New Roman" w:cs="Times New Roman"/>
                <w:sz w:val="28"/>
                <w:szCs w:val="28"/>
              </w:rPr>
              <w:t>ля образовательных организаций, имеющих признаки «необъективности»</w:t>
            </w:r>
            <w:r>
              <w:rPr>
                <w:rFonts w:ascii="Times New Roman" w:hAnsi="Times New Roman" w:cs="Times New Roman"/>
                <w:sz w:val="28"/>
                <w:szCs w:val="28"/>
              </w:rPr>
              <w:t>,</w:t>
            </w:r>
            <w:r w:rsidR="00E73852">
              <w:rPr>
                <w:rFonts w:ascii="Times New Roman" w:hAnsi="Times New Roman" w:cs="Times New Roman"/>
                <w:sz w:val="28"/>
                <w:szCs w:val="28"/>
              </w:rPr>
              <w:t xml:space="preserve"> организуется</w:t>
            </w:r>
            <w:r w:rsidR="00D049EE" w:rsidRPr="005213A2">
              <w:rPr>
                <w:rFonts w:ascii="Times New Roman" w:hAnsi="Times New Roman" w:cs="Times New Roman"/>
                <w:sz w:val="28"/>
                <w:szCs w:val="28"/>
              </w:rPr>
              <w:t xml:space="preserve"> разъяснительн</w:t>
            </w:r>
            <w:r w:rsidR="00E73852">
              <w:rPr>
                <w:rFonts w:ascii="Times New Roman" w:hAnsi="Times New Roman" w:cs="Times New Roman"/>
                <w:sz w:val="28"/>
                <w:szCs w:val="28"/>
              </w:rPr>
              <w:t>ая</w:t>
            </w:r>
            <w:r w:rsidR="00D049EE" w:rsidRPr="005213A2">
              <w:rPr>
                <w:rFonts w:ascii="Times New Roman" w:hAnsi="Times New Roman" w:cs="Times New Roman"/>
                <w:sz w:val="28"/>
                <w:szCs w:val="28"/>
              </w:rPr>
              <w:t xml:space="preserve"> работ</w:t>
            </w:r>
            <w:r w:rsidR="00E73852">
              <w:rPr>
                <w:rFonts w:ascii="Times New Roman" w:hAnsi="Times New Roman" w:cs="Times New Roman"/>
                <w:sz w:val="28"/>
                <w:szCs w:val="28"/>
              </w:rPr>
              <w:t>а</w:t>
            </w:r>
            <w:r w:rsidR="00D049EE" w:rsidRPr="005213A2">
              <w:rPr>
                <w:rFonts w:ascii="Times New Roman" w:hAnsi="Times New Roman" w:cs="Times New Roman"/>
                <w:sz w:val="28"/>
                <w:szCs w:val="28"/>
              </w:rPr>
              <w:t xml:space="preserve"> посредством</w:t>
            </w:r>
            <w:r w:rsidR="00E73852">
              <w:rPr>
                <w:rFonts w:ascii="Times New Roman" w:hAnsi="Times New Roman" w:cs="Times New Roman"/>
                <w:sz w:val="28"/>
                <w:szCs w:val="28"/>
              </w:rPr>
              <w:t>:</w:t>
            </w:r>
          </w:p>
          <w:p w:rsidR="00E73852" w:rsidRPr="00E73852" w:rsidRDefault="00E73852" w:rsidP="0065202E">
            <w:pPr>
              <w:pStyle w:val="ad"/>
              <w:numPr>
                <w:ilvl w:val="0"/>
                <w:numId w:val="29"/>
              </w:numPr>
              <w:ind w:left="0" w:firstLine="743"/>
              <w:jc w:val="both"/>
              <w:rPr>
                <w:rFonts w:ascii="Times New Roman" w:hAnsi="Times New Roman" w:cs="Times New Roman"/>
                <w:sz w:val="32"/>
                <w:szCs w:val="28"/>
              </w:rPr>
            </w:pPr>
            <w:r>
              <w:rPr>
                <w:rFonts w:ascii="Times New Roman" w:hAnsi="Times New Roman" w:cs="Times New Roman"/>
                <w:sz w:val="28"/>
                <w:szCs w:val="28"/>
              </w:rPr>
              <w:t>видео-конференц-связи</w:t>
            </w:r>
            <w:r w:rsidR="00D049EE" w:rsidRPr="005213A2">
              <w:rPr>
                <w:rFonts w:ascii="Times New Roman" w:hAnsi="Times New Roman" w:cs="Times New Roman"/>
                <w:sz w:val="28"/>
                <w:szCs w:val="28"/>
              </w:rPr>
              <w:t xml:space="preserve">, </w:t>
            </w:r>
            <w:r>
              <w:rPr>
                <w:rFonts w:ascii="Times New Roman" w:hAnsi="Times New Roman" w:cs="Times New Roman"/>
                <w:sz w:val="28"/>
                <w:szCs w:val="28"/>
              </w:rPr>
              <w:t xml:space="preserve">очных </w:t>
            </w:r>
            <w:r w:rsidR="00D049EE" w:rsidRPr="005213A2">
              <w:rPr>
                <w:rFonts w:ascii="Times New Roman" w:hAnsi="Times New Roman" w:cs="Times New Roman"/>
                <w:sz w:val="28"/>
                <w:szCs w:val="28"/>
              </w:rPr>
              <w:t>семинаров с руководителями ОО</w:t>
            </w:r>
            <w:r>
              <w:rPr>
                <w:rFonts w:ascii="Times New Roman" w:hAnsi="Times New Roman" w:cs="Times New Roman"/>
                <w:sz w:val="28"/>
                <w:szCs w:val="28"/>
              </w:rPr>
              <w:t>;</w:t>
            </w:r>
          </w:p>
          <w:p w:rsidR="0014538A" w:rsidRPr="00E73852" w:rsidRDefault="00E73852" w:rsidP="0065202E">
            <w:pPr>
              <w:pStyle w:val="ad"/>
              <w:numPr>
                <w:ilvl w:val="0"/>
                <w:numId w:val="29"/>
              </w:numPr>
              <w:ind w:left="0" w:firstLine="743"/>
              <w:jc w:val="both"/>
              <w:rPr>
                <w:rFonts w:ascii="Times New Roman" w:hAnsi="Times New Roman" w:cs="Times New Roman"/>
                <w:sz w:val="32"/>
                <w:szCs w:val="28"/>
              </w:rPr>
            </w:pPr>
            <w:r>
              <w:rPr>
                <w:rFonts w:ascii="Times New Roman" w:hAnsi="Times New Roman" w:cs="Times New Roman"/>
                <w:sz w:val="28"/>
                <w:szCs w:val="28"/>
              </w:rPr>
              <w:t>вебинаров со</w:t>
            </w:r>
            <w:r w:rsidR="00D049EE" w:rsidRPr="005213A2">
              <w:rPr>
                <w:rFonts w:ascii="Times New Roman" w:hAnsi="Times New Roman" w:cs="Times New Roman"/>
                <w:sz w:val="28"/>
                <w:szCs w:val="28"/>
              </w:rPr>
              <w:t xml:space="preserve"> специалистами, ответственными за организацию и проведение оценочной процедуры в ОО</w:t>
            </w:r>
            <w:r>
              <w:rPr>
                <w:rFonts w:ascii="Times New Roman" w:hAnsi="Times New Roman" w:cs="Times New Roman"/>
                <w:sz w:val="28"/>
                <w:szCs w:val="28"/>
              </w:rPr>
              <w:t>.</w:t>
            </w:r>
          </w:p>
          <w:p w:rsidR="00E73852" w:rsidRPr="005213A2" w:rsidRDefault="00E73852" w:rsidP="00E73852">
            <w:pPr>
              <w:pStyle w:val="ad"/>
              <w:ind w:left="0" w:firstLine="709"/>
              <w:jc w:val="both"/>
              <w:rPr>
                <w:rFonts w:ascii="Times New Roman" w:hAnsi="Times New Roman" w:cs="Times New Roman"/>
                <w:sz w:val="32"/>
                <w:szCs w:val="28"/>
              </w:rPr>
            </w:pPr>
            <w:r>
              <w:rPr>
                <w:rFonts w:ascii="Times New Roman" w:hAnsi="Times New Roman" w:cs="Times New Roman"/>
                <w:sz w:val="28"/>
                <w:szCs w:val="28"/>
              </w:rPr>
              <w:t>Ответственным исполнителем за организацию профилактической работы с «необъективными» ОО является Департамент образования.</w:t>
            </w:r>
          </w:p>
          <w:p w:rsidR="003577EF" w:rsidRDefault="003577EF" w:rsidP="0058131C">
            <w:pPr>
              <w:pStyle w:val="ad"/>
              <w:ind w:left="0" w:firstLine="709"/>
              <w:jc w:val="both"/>
              <w:rPr>
                <w:rFonts w:ascii="Times New Roman" w:hAnsi="Times New Roman" w:cs="Times New Roman"/>
                <w:sz w:val="28"/>
                <w:szCs w:val="28"/>
              </w:rPr>
            </w:pPr>
          </w:p>
          <w:p w:rsidR="0014538A" w:rsidRPr="0014538A" w:rsidRDefault="0014538A" w:rsidP="0058131C">
            <w:pPr>
              <w:pStyle w:val="ad"/>
              <w:ind w:left="0" w:firstLine="709"/>
              <w:jc w:val="both"/>
              <w:rPr>
                <w:rFonts w:ascii="Times New Roman" w:hAnsi="Times New Roman" w:cs="Times New Roman"/>
                <w:b/>
                <w:sz w:val="28"/>
                <w:szCs w:val="28"/>
              </w:rPr>
            </w:pPr>
            <w:r w:rsidRPr="0014538A">
              <w:rPr>
                <w:rFonts w:ascii="Times New Roman" w:hAnsi="Times New Roman" w:cs="Times New Roman"/>
                <w:b/>
                <w:sz w:val="28"/>
                <w:szCs w:val="28"/>
              </w:rPr>
              <w:t>Направление 4. Формирование у участников образовательных отношений позитивного отношения к объективной оценке образовательных результатов.</w:t>
            </w:r>
          </w:p>
          <w:p w:rsidR="00F56E84" w:rsidRDefault="0058131C" w:rsidP="0058131C">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97576">
              <w:rPr>
                <w:rFonts w:ascii="Times New Roman" w:hAnsi="Times New Roman" w:cs="Times New Roman"/>
                <w:sz w:val="28"/>
                <w:szCs w:val="28"/>
              </w:rPr>
              <w:t xml:space="preserve">целях </w:t>
            </w:r>
            <w:r w:rsidRPr="0058131C">
              <w:rPr>
                <w:rFonts w:ascii="Times New Roman" w:hAnsi="Times New Roman" w:cs="Times New Roman"/>
                <w:sz w:val="28"/>
                <w:szCs w:val="28"/>
              </w:rPr>
              <w:t xml:space="preserve">формирования у участников образовательных отношений позитивного отношения к объективной оценке образовательных результатов </w:t>
            </w:r>
            <w:r w:rsidR="00497576">
              <w:rPr>
                <w:rFonts w:ascii="Times New Roman" w:hAnsi="Times New Roman" w:cs="Times New Roman"/>
                <w:sz w:val="28"/>
                <w:szCs w:val="28"/>
              </w:rPr>
              <w:t>провод</w:t>
            </w:r>
            <w:r w:rsidR="00073F1C">
              <w:rPr>
                <w:rFonts w:ascii="Times New Roman" w:hAnsi="Times New Roman" w:cs="Times New Roman"/>
                <w:sz w:val="28"/>
                <w:szCs w:val="28"/>
              </w:rPr>
              <w:t>и</w:t>
            </w:r>
            <w:r w:rsidR="00497576">
              <w:rPr>
                <w:rFonts w:ascii="Times New Roman" w:hAnsi="Times New Roman" w:cs="Times New Roman"/>
                <w:sz w:val="28"/>
                <w:szCs w:val="28"/>
              </w:rPr>
              <w:t>тся</w:t>
            </w:r>
            <w:r>
              <w:rPr>
                <w:rFonts w:ascii="Times New Roman" w:hAnsi="Times New Roman" w:cs="Times New Roman"/>
                <w:sz w:val="28"/>
                <w:szCs w:val="28"/>
              </w:rPr>
              <w:t>:</w:t>
            </w:r>
          </w:p>
          <w:p w:rsidR="001F5E80" w:rsidRPr="0065202E" w:rsidRDefault="001F5E80" w:rsidP="001F5E80">
            <w:pPr>
              <w:pStyle w:val="ad"/>
              <w:numPr>
                <w:ilvl w:val="0"/>
                <w:numId w:val="29"/>
              </w:numPr>
              <w:ind w:left="34" w:firstLine="709"/>
              <w:jc w:val="both"/>
              <w:rPr>
                <w:rFonts w:ascii="Times New Roman" w:hAnsi="Times New Roman" w:cs="Times New Roman"/>
                <w:sz w:val="28"/>
                <w:szCs w:val="28"/>
              </w:rPr>
            </w:pPr>
            <w:r w:rsidRPr="0065202E">
              <w:rPr>
                <w:rFonts w:ascii="Times New Roman" w:hAnsi="Times New Roman" w:cs="Times New Roman"/>
                <w:sz w:val="28"/>
                <w:szCs w:val="28"/>
              </w:rPr>
              <w:t>разъяснительн</w:t>
            </w:r>
            <w:r>
              <w:rPr>
                <w:rFonts w:ascii="Times New Roman" w:hAnsi="Times New Roman" w:cs="Times New Roman"/>
                <w:sz w:val="28"/>
                <w:szCs w:val="28"/>
              </w:rPr>
              <w:t>ая</w:t>
            </w:r>
            <w:r w:rsidRPr="0065202E">
              <w:rPr>
                <w:rFonts w:ascii="Times New Roman" w:hAnsi="Times New Roman" w:cs="Times New Roman"/>
                <w:sz w:val="28"/>
                <w:szCs w:val="28"/>
              </w:rPr>
              <w:t xml:space="preserve"> работ</w:t>
            </w:r>
            <w:r>
              <w:rPr>
                <w:rFonts w:ascii="Times New Roman" w:hAnsi="Times New Roman" w:cs="Times New Roman"/>
                <w:sz w:val="28"/>
                <w:szCs w:val="28"/>
              </w:rPr>
              <w:t>а</w:t>
            </w:r>
            <w:r w:rsidRPr="0065202E">
              <w:rPr>
                <w:rFonts w:ascii="Times New Roman" w:hAnsi="Times New Roman" w:cs="Times New Roman"/>
                <w:sz w:val="28"/>
                <w:szCs w:val="28"/>
              </w:rPr>
              <w:t xml:space="preserve"> по вопросам повышения объективности оценки образовательных результатов посредством проведения:</w:t>
            </w:r>
          </w:p>
          <w:p w:rsidR="001F5E80" w:rsidRDefault="001F5E80" w:rsidP="001F5E80">
            <w:pPr>
              <w:pStyle w:val="ad"/>
              <w:numPr>
                <w:ilvl w:val="0"/>
                <w:numId w:val="29"/>
              </w:numPr>
              <w:ind w:left="34" w:firstLine="1134"/>
              <w:jc w:val="both"/>
              <w:rPr>
                <w:rFonts w:ascii="Times New Roman" w:hAnsi="Times New Roman" w:cs="Times New Roman"/>
                <w:sz w:val="28"/>
                <w:szCs w:val="28"/>
              </w:rPr>
            </w:pPr>
            <w:r>
              <w:rPr>
                <w:rFonts w:ascii="Times New Roman" w:hAnsi="Times New Roman" w:cs="Times New Roman"/>
                <w:sz w:val="28"/>
                <w:szCs w:val="28"/>
              </w:rPr>
              <w:t>очных семинаров с вновь назначенными руководителями ОО</w:t>
            </w:r>
            <w:r w:rsidRPr="00195EE6">
              <w:rPr>
                <w:rFonts w:ascii="Times New Roman" w:hAnsi="Times New Roman" w:cs="Times New Roman"/>
                <w:sz w:val="28"/>
                <w:szCs w:val="28"/>
              </w:rPr>
              <w:t>;</w:t>
            </w:r>
          </w:p>
          <w:p w:rsidR="001F5E80" w:rsidRDefault="001F5E80" w:rsidP="001F5E80">
            <w:pPr>
              <w:pStyle w:val="ad"/>
              <w:numPr>
                <w:ilvl w:val="0"/>
                <w:numId w:val="29"/>
              </w:numPr>
              <w:ind w:left="34" w:firstLine="1134"/>
              <w:jc w:val="both"/>
              <w:rPr>
                <w:rFonts w:ascii="Times New Roman" w:hAnsi="Times New Roman" w:cs="Times New Roman"/>
                <w:sz w:val="28"/>
                <w:szCs w:val="28"/>
              </w:rPr>
            </w:pPr>
            <w:r>
              <w:rPr>
                <w:rFonts w:ascii="Times New Roman" w:hAnsi="Times New Roman" w:cs="Times New Roman"/>
                <w:sz w:val="28"/>
                <w:szCs w:val="28"/>
              </w:rPr>
              <w:t>видео-конференц-связи со всеми руководителями ОО;</w:t>
            </w:r>
          </w:p>
          <w:p w:rsidR="001F5E80" w:rsidRDefault="001F5E80" w:rsidP="001F5E80">
            <w:pPr>
              <w:pStyle w:val="ad"/>
              <w:numPr>
                <w:ilvl w:val="0"/>
                <w:numId w:val="29"/>
              </w:numPr>
              <w:ind w:left="34" w:firstLine="1134"/>
              <w:jc w:val="both"/>
              <w:rPr>
                <w:rFonts w:ascii="Times New Roman" w:hAnsi="Times New Roman" w:cs="Times New Roman"/>
                <w:sz w:val="28"/>
                <w:szCs w:val="28"/>
              </w:rPr>
            </w:pPr>
            <w:r>
              <w:rPr>
                <w:rFonts w:ascii="Times New Roman" w:hAnsi="Times New Roman" w:cs="Times New Roman"/>
                <w:sz w:val="28"/>
                <w:szCs w:val="28"/>
              </w:rPr>
              <w:t xml:space="preserve">вебинаров для специалистов МОУО и ОО, ответственных </w:t>
            </w:r>
            <w:r w:rsidRPr="00152CB2">
              <w:rPr>
                <w:rFonts w:ascii="Times New Roman" w:hAnsi="Times New Roman" w:cs="Times New Roman"/>
                <w:sz w:val="28"/>
                <w:szCs w:val="28"/>
              </w:rPr>
              <w:t xml:space="preserve">за организацию и проведение </w:t>
            </w:r>
            <w:r>
              <w:rPr>
                <w:rFonts w:ascii="Times New Roman" w:hAnsi="Times New Roman" w:cs="Times New Roman"/>
                <w:sz w:val="28"/>
                <w:szCs w:val="28"/>
              </w:rPr>
              <w:t xml:space="preserve">конкретной </w:t>
            </w:r>
            <w:r w:rsidRPr="00152CB2">
              <w:rPr>
                <w:rFonts w:ascii="Times New Roman" w:hAnsi="Times New Roman" w:cs="Times New Roman"/>
                <w:sz w:val="28"/>
                <w:szCs w:val="28"/>
              </w:rPr>
              <w:t>оценочной процедуры</w:t>
            </w:r>
            <w:r>
              <w:rPr>
                <w:rFonts w:ascii="Times New Roman" w:hAnsi="Times New Roman" w:cs="Times New Roman"/>
                <w:sz w:val="28"/>
                <w:szCs w:val="28"/>
              </w:rPr>
              <w:t>;</w:t>
            </w:r>
          </w:p>
          <w:p w:rsidR="00C84B2B" w:rsidRDefault="00C84B2B" w:rsidP="00C84B2B">
            <w:pPr>
              <w:pStyle w:val="ad"/>
              <w:numPr>
                <w:ilvl w:val="0"/>
                <w:numId w:val="29"/>
              </w:numPr>
              <w:ind w:left="34"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информационная работа в социальных сетях: Вконтакте, </w:t>
            </w:r>
            <w:r>
              <w:rPr>
                <w:rFonts w:ascii="Times New Roman" w:hAnsi="Times New Roman" w:cs="Times New Roman"/>
                <w:sz w:val="28"/>
                <w:szCs w:val="28"/>
                <w:lang w:val="en-US"/>
              </w:rPr>
              <w:t>Twitter</w:t>
            </w:r>
            <w:r w:rsidRPr="00442363">
              <w:rPr>
                <w:rFonts w:ascii="Times New Roman" w:hAnsi="Times New Roman" w:cs="Times New Roman"/>
                <w:sz w:val="28"/>
                <w:szCs w:val="28"/>
              </w:rPr>
              <w:t xml:space="preserve">, </w:t>
            </w:r>
            <w:r>
              <w:rPr>
                <w:rFonts w:ascii="Times New Roman" w:hAnsi="Times New Roman" w:cs="Times New Roman"/>
                <w:sz w:val="28"/>
                <w:szCs w:val="28"/>
                <w:lang w:val="en-US"/>
              </w:rPr>
              <w:t>Instagram</w:t>
            </w:r>
            <w:r>
              <w:rPr>
                <w:rFonts w:ascii="Times New Roman" w:hAnsi="Times New Roman" w:cs="Times New Roman"/>
                <w:sz w:val="28"/>
                <w:szCs w:val="28"/>
              </w:rPr>
              <w:t xml:space="preserve">; </w:t>
            </w:r>
          </w:p>
          <w:p w:rsidR="00C84B2B" w:rsidRPr="007E5EF5" w:rsidRDefault="00C84B2B" w:rsidP="00C84B2B">
            <w:pPr>
              <w:pStyle w:val="ad"/>
              <w:numPr>
                <w:ilvl w:val="0"/>
                <w:numId w:val="29"/>
              </w:numPr>
              <w:ind w:left="34" w:firstLine="709"/>
              <w:jc w:val="both"/>
              <w:rPr>
                <w:rFonts w:ascii="Times New Roman" w:hAnsi="Times New Roman" w:cs="Times New Roman"/>
                <w:color w:val="000000" w:themeColor="text1"/>
                <w:sz w:val="28"/>
                <w:szCs w:val="28"/>
              </w:rPr>
            </w:pPr>
            <w:r w:rsidRPr="007E5EF5">
              <w:rPr>
                <w:rFonts w:ascii="Times New Roman" w:hAnsi="Times New Roman" w:cs="Times New Roman"/>
                <w:color w:val="000000" w:themeColor="text1"/>
                <w:sz w:val="28"/>
                <w:szCs w:val="28"/>
              </w:rPr>
              <w:t>реализация программы помощи учителям, имеющим профессиональные проблемы и дефициты, руководителям ОО, в которых есть проблемы с организацией образовательного процесса и т.п.;</w:t>
            </w:r>
          </w:p>
          <w:p w:rsidR="00C84B2B" w:rsidRDefault="00C84B2B" w:rsidP="00C84B2B">
            <w:pPr>
              <w:pStyle w:val="ad"/>
              <w:numPr>
                <w:ilvl w:val="0"/>
                <w:numId w:val="29"/>
              </w:numPr>
              <w:ind w:left="34" w:firstLine="709"/>
              <w:jc w:val="both"/>
              <w:rPr>
                <w:rFonts w:ascii="Times New Roman" w:hAnsi="Times New Roman" w:cs="Times New Roman"/>
                <w:sz w:val="28"/>
                <w:szCs w:val="28"/>
              </w:rPr>
            </w:pPr>
            <w:r>
              <w:rPr>
                <w:rFonts w:ascii="Times New Roman" w:hAnsi="Times New Roman" w:cs="Times New Roman"/>
                <w:sz w:val="28"/>
                <w:szCs w:val="28"/>
              </w:rPr>
              <w:t xml:space="preserve">серия мастер-классов, семинаров, конференций по представлению и анализу опыта педагогов, демонстрирующих лучшие практики; </w:t>
            </w:r>
          </w:p>
          <w:p w:rsidR="00C84B2B" w:rsidRDefault="00C84B2B" w:rsidP="00C84B2B">
            <w:pPr>
              <w:pStyle w:val="ad"/>
              <w:numPr>
                <w:ilvl w:val="0"/>
                <w:numId w:val="29"/>
              </w:numPr>
              <w:ind w:left="34" w:firstLine="709"/>
              <w:jc w:val="both"/>
              <w:rPr>
                <w:rFonts w:ascii="Times New Roman" w:hAnsi="Times New Roman" w:cs="Times New Roman"/>
                <w:sz w:val="28"/>
                <w:szCs w:val="28"/>
              </w:rPr>
            </w:pPr>
            <w:r>
              <w:rPr>
                <w:rFonts w:ascii="Times New Roman" w:hAnsi="Times New Roman" w:cs="Times New Roman"/>
                <w:sz w:val="28"/>
                <w:szCs w:val="28"/>
              </w:rPr>
              <w:t>разработка внутришкольной системы оценки образовательных результатов;</w:t>
            </w:r>
          </w:p>
          <w:p w:rsidR="00C84B2B" w:rsidRDefault="00C84B2B" w:rsidP="00C84B2B">
            <w:pPr>
              <w:pStyle w:val="ad"/>
              <w:numPr>
                <w:ilvl w:val="0"/>
                <w:numId w:val="29"/>
              </w:numPr>
              <w:ind w:left="34"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информационное сопровождение </w:t>
            </w:r>
            <w:r w:rsidRPr="00195EE6">
              <w:rPr>
                <w:rFonts w:ascii="Times New Roman" w:hAnsi="Times New Roman" w:cs="Times New Roman"/>
                <w:sz w:val="28"/>
                <w:szCs w:val="28"/>
              </w:rPr>
              <w:t>мероприятий по обеспечению объективности результатов ВПР в Ивановской области</w:t>
            </w:r>
            <w:r>
              <w:rPr>
                <w:rFonts w:ascii="Times New Roman" w:hAnsi="Times New Roman" w:cs="Times New Roman"/>
                <w:sz w:val="28"/>
                <w:szCs w:val="28"/>
              </w:rPr>
              <w:t xml:space="preserve"> посредством функционирования интернет-страницы «Учитель о ВПР»;</w:t>
            </w:r>
          </w:p>
          <w:p w:rsidR="00C84B2B" w:rsidRPr="00C84B2B" w:rsidRDefault="00C84B2B" w:rsidP="00C84B2B">
            <w:pPr>
              <w:pStyle w:val="ad"/>
              <w:numPr>
                <w:ilvl w:val="0"/>
                <w:numId w:val="29"/>
              </w:numPr>
              <w:ind w:left="34" w:firstLine="709"/>
              <w:jc w:val="both"/>
              <w:rPr>
                <w:rFonts w:ascii="Times New Roman" w:hAnsi="Times New Roman" w:cs="Times New Roman"/>
                <w:sz w:val="28"/>
                <w:szCs w:val="28"/>
              </w:rPr>
            </w:pPr>
            <w:r>
              <w:rPr>
                <w:rFonts w:ascii="Times New Roman" w:hAnsi="Times New Roman" w:cs="Times New Roman"/>
                <w:sz w:val="28"/>
                <w:szCs w:val="28"/>
              </w:rPr>
              <w:t>разработка и реализация образовательными организациями положения «За честный ВПР»;</w:t>
            </w:r>
          </w:p>
          <w:p w:rsidR="00C84B2B" w:rsidRDefault="00C84B2B" w:rsidP="00C84B2B">
            <w:pPr>
              <w:pStyle w:val="ad"/>
              <w:numPr>
                <w:ilvl w:val="0"/>
                <w:numId w:val="29"/>
              </w:numPr>
              <w:ind w:left="34" w:firstLine="709"/>
              <w:jc w:val="both"/>
              <w:rPr>
                <w:rFonts w:ascii="Times New Roman" w:hAnsi="Times New Roman" w:cs="Times New Roman"/>
                <w:sz w:val="28"/>
                <w:szCs w:val="28"/>
              </w:rPr>
            </w:pPr>
            <w:r>
              <w:rPr>
                <w:rFonts w:ascii="Times New Roman" w:hAnsi="Times New Roman" w:cs="Times New Roman"/>
                <w:sz w:val="28"/>
                <w:szCs w:val="28"/>
              </w:rPr>
              <w:t>ежегодное областное родительское собрание в режиме видео-конференц-связи;</w:t>
            </w:r>
          </w:p>
          <w:p w:rsidR="00DB5513" w:rsidRDefault="00DB5513" w:rsidP="0065202E">
            <w:pPr>
              <w:pStyle w:val="ad"/>
              <w:numPr>
                <w:ilvl w:val="0"/>
                <w:numId w:val="29"/>
              </w:numPr>
              <w:ind w:left="34" w:firstLine="709"/>
              <w:jc w:val="both"/>
              <w:rPr>
                <w:rFonts w:ascii="Times New Roman" w:hAnsi="Times New Roman" w:cs="Times New Roman"/>
                <w:sz w:val="28"/>
                <w:szCs w:val="28"/>
              </w:rPr>
            </w:pPr>
            <w:r>
              <w:rPr>
                <w:rFonts w:ascii="Times New Roman" w:hAnsi="Times New Roman" w:cs="Times New Roman"/>
                <w:sz w:val="28"/>
                <w:szCs w:val="28"/>
              </w:rPr>
              <w:t>всероссийская акция «Единый день сдачи ЕГЭ родителями»;</w:t>
            </w:r>
          </w:p>
          <w:p w:rsidR="006B0210" w:rsidRPr="00470FD3" w:rsidRDefault="00470FD3" w:rsidP="0065202E">
            <w:pPr>
              <w:pStyle w:val="ad"/>
              <w:numPr>
                <w:ilvl w:val="0"/>
                <w:numId w:val="29"/>
              </w:numPr>
              <w:ind w:left="34" w:firstLine="709"/>
              <w:jc w:val="both"/>
              <w:rPr>
                <w:rFonts w:ascii="Times New Roman" w:hAnsi="Times New Roman" w:cs="Times New Roman"/>
                <w:sz w:val="28"/>
                <w:szCs w:val="28"/>
              </w:rPr>
            </w:pPr>
            <w:r w:rsidRPr="00470FD3">
              <w:rPr>
                <w:rFonts w:ascii="Times New Roman" w:hAnsi="Times New Roman" w:cs="Times New Roman"/>
                <w:sz w:val="28"/>
                <w:szCs w:val="28"/>
              </w:rPr>
              <w:t>областная акция «Готовимся к ЕГЭ» для родителей, обучающихся, педагогов</w:t>
            </w:r>
            <w:r w:rsidR="00C84B2B">
              <w:rPr>
                <w:rFonts w:ascii="Times New Roman" w:hAnsi="Times New Roman" w:cs="Times New Roman"/>
                <w:sz w:val="28"/>
                <w:szCs w:val="28"/>
              </w:rPr>
              <w:t>.</w:t>
            </w:r>
          </w:p>
          <w:p w:rsidR="00311074" w:rsidRPr="0049502B" w:rsidRDefault="00311074" w:rsidP="00311074">
            <w:pPr>
              <w:pStyle w:val="ad"/>
              <w:ind w:left="0" w:firstLine="709"/>
              <w:jc w:val="both"/>
              <w:rPr>
                <w:rFonts w:ascii="Times New Roman" w:hAnsi="Times New Roman" w:cs="Times New Roman"/>
                <w:sz w:val="28"/>
                <w:szCs w:val="28"/>
              </w:rPr>
            </w:pPr>
          </w:p>
          <w:p w:rsidR="0049502B" w:rsidRPr="00B05038" w:rsidRDefault="00B05038" w:rsidP="00B05038">
            <w:pPr>
              <w:pStyle w:val="ad"/>
              <w:spacing w:before="120" w:after="120"/>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Внутришкольная система оценки образовательных результатов</w:t>
            </w:r>
          </w:p>
          <w:p w:rsidR="008C52CA" w:rsidRPr="00B05038" w:rsidRDefault="00FA5792" w:rsidP="008C52CA">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Немаловажную роль в </w:t>
            </w:r>
            <w:r w:rsidR="008C52CA" w:rsidRPr="00B05038">
              <w:rPr>
                <w:rFonts w:ascii="Times New Roman" w:hAnsi="Times New Roman" w:cs="Times New Roman"/>
                <w:sz w:val="28"/>
                <w:szCs w:val="28"/>
              </w:rPr>
              <w:t>обеспечени</w:t>
            </w:r>
            <w:r>
              <w:rPr>
                <w:rFonts w:ascii="Times New Roman" w:hAnsi="Times New Roman" w:cs="Times New Roman"/>
                <w:sz w:val="28"/>
                <w:szCs w:val="28"/>
              </w:rPr>
              <w:t>и</w:t>
            </w:r>
            <w:r w:rsidR="008C52CA" w:rsidRPr="00B05038">
              <w:rPr>
                <w:rFonts w:ascii="Times New Roman" w:hAnsi="Times New Roman" w:cs="Times New Roman"/>
                <w:sz w:val="28"/>
                <w:szCs w:val="28"/>
              </w:rPr>
              <w:t xml:space="preserve"> объективности оценивания </w:t>
            </w:r>
            <w:r>
              <w:rPr>
                <w:rFonts w:ascii="Times New Roman" w:hAnsi="Times New Roman" w:cs="Times New Roman"/>
                <w:sz w:val="28"/>
                <w:szCs w:val="28"/>
              </w:rPr>
              <w:t>играет</w:t>
            </w:r>
            <w:r w:rsidR="008C52CA" w:rsidRPr="00B05038">
              <w:rPr>
                <w:rFonts w:ascii="Times New Roman" w:hAnsi="Times New Roman" w:cs="Times New Roman"/>
                <w:sz w:val="28"/>
                <w:szCs w:val="28"/>
              </w:rPr>
              <w:t xml:space="preserve"> внутришкольная система оценки образовательных результатов</w:t>
            </w:r>
            <w:r w:rsidR="00422F7E">
              <w:rPr>
                <w:rFonts w:ascii="Times New Roman" w:hAnsi="Times New Roman" w:cs="Times New Roman"/>
                <w:sz w:val="28"/>
                <w:szCs w:val="28"/>
              </w:rPr>
              <w:t>, которую каждая образовательная организация разрабатывает самостоятельно, включая:</w:t>
            </w:r>
          </w:p>
          <w:p w:rsidR="008C52CA" w:rsidRPr="00B05038" w:rsidRDefault="008C52CA" w:rsidP="0065202E">
            <w:pPr>
              <w:pStyle w:val="ad"/>
              <w:numPr>
                <w:ilvl w:val="0"/>
                <w:numId w:val="29"/>
              </w:numPr>
              <w:ind w:left="34" w:firstLine="709"/>
              <w:jc w:val="both"/>
              <w:rPr>
                <w:rFonts w:ascii="Times New Roman" w:hAnsi="Times New Roman" w:cs="Times New Roman"/>
                <w:sz w:val="28"/>
                <w:szCs w:val="28"/>
              </w:rPr>
            </w:pPr>
            <w:r w:rsidRPr="00B05038">
              <w:rPr>
                <w:rFonts w:ascii="Times New Roman" w:hAnsi="Times New Roman" w:cs="Times New Roman"/>
                <w:sz w:val="28"/>
                <w:szCs w:val="28"/>
              </w:rPr>
              <w:t>положение о внутренней системе оценки качества подготовки обучающихся</w:t>
            </w:r>
            <w:r w:rsidR="00F74FFD" w:rsidRPr="00B05038">
              <w:rPr>
                <w:rFonts w:ascii="Times New Roman" w:hAnsi="Times New Roman" w:cs="Times New Roman"/>
                <w:sz w:val="28"/>
                <w:szCs w:val="28"/>
              </w:rPr>
              <w:t>, обеспечивающее создание условий оценивания ВПР и региональных диагностических работ</w:t>
            </w:r>
            <w:r w:rsidRPr="00B05038">
              <w:rPr>
                <w:rFonts w:ascii="Times New Roman" w:hAnsi="Times New Roman" w:cs="Times New Roman"/>
                <w:sz w:val="28"/>
                <w:szCs w:val="28"/>
              </w:rPr>
              <w:t xml:space="preserve">; </w:t>
            </w:r>
          </w:p>
          <w:p w:rsidR="008C52CA" w:rsidRPr="00B05038" w:rsidRDefault="008C52CA" w:rsidP="0065202E">
            <w:pPr>
              <w:pStyle w:val="ad"/>
              <w:numPr>
                <w:ilvl w:val="0"/>
                <w:numId w:val="29"/>
              </w:numPr>
              <w:ind w:left="34" w:firstLine="709"/>
              <w:jc w:val="both"/>
              <w:rPr>
                <w:rFonts w:ascii="Times New Roman" w:hAnsi="Times New Roman" w:cs="Times New Roman"/>
                <w:sz w:val="28"/>
                <w:szCs w:val="28"/>
              </w:rPr>
            </w:pPr>
            <w:r w:rsidRPr="00B05038">
              <w:rPr>
                <w:rFonts w:ascii="Times New Roman" w:hAnsi="Times New Roman" w:cs="Times New Roman"/>
                <w:sz w:val="28"/>
                <w:szCs w:val="28"/>
              </w:rPr>
              <w:t xml:space="preserve">принятые в ОО прозрачные критерии внутришкольного текущего и итогового оценивания, обеспечивающие справедливую непротиворечивую оценку образовательных результатов обучающихся; </w:t>
            </w:r>
          </w:p>
          <w:p w:rsidR="008C52CA" w:rsidRPr="00B05038" w:rsidRDefault="008C52CA" w:rsidP="0065202E">
            <w:pPr>
              <w:pStyle w:val="ad"/>
              <w:numPr>
                <w:ilvl w:val="0"/>
                <w:numId w:val="29"/>
              </w:numPr>
              <w:ind w:left="34" w:firstLine="709"/>
              <w:jc w:val="both"/>
              <w:rPr>
                <w:rFonts w:ascii="Times New Roman" w:hAnsi="Times New Roman" w:cs="Times New Roman"/>
                <w:sz w:val="28"/>
                <w:szCs w:val="28"/>
              </w:rPr>
            </w:pPr>
            <w:r w:rsidRPr="00B05038">
              <w:rPr>
                <w:rFonts w:ascii="Times New Roman" w:hAnsi="Times New Roman" w:cs="Times New Roman"/>
                <w:sz w:val="28"/>
                <w:szCs w:val="28"/>
              </w:rPr>
              <w:t xml:space="preserve">непрерывный процесс повышения квалификации учителей в области оценки результатов образования, включающий не только обучение на курсах повышения квалификации, но и внутришкольное обучение и самообразование; </w:t>
            </w:r>
          </w:p>
          <w:p w:rsidR="008C52CA" w:rsidRPr="00B05038" w:rsidRDefault="008C52CA" w:rsidP="0065202E">
            <w:pPr>
              <w:pStyle w:val="ad"/>
              <w:numPr>
                <w:ilvl w:val="0"/>
                <w:numId w:val="29"/>
              </w:numPr>
              <w:ind w:left="34" w:firstLine="709"/>
              <w:jc w:val="both"/>
              <w:rPr>
                <w:rFonts w:ascii="Times New Roman" w:hAnsi="Times New Roman" w:cs="Times New Roman"/>
                <w:sz w:val="28"/>
                <w:szCs w:val="28"/>
              </w:rPr>
            </w:pPr>
            <w:r w:rsidRPr="00B05038">
              <w:rPr>
                <w:rFonts w:ascii="Times New Roman" w:hAnsi="Times New Roman" w:cs="Times New Roman"/>
                <w:sz w:val="28"/>
                <w:szCs w:val="28"/>
              </w:rPr>
              <w:t>проведение учителями и методическими объединениями аналитической экспертной работы с результатами оценочных процедур.</w:t>
            </w:r>
          </w:p>
          <w:p w:rsidR="005D75F2" w:rsidRPr="00D76F40" w:rsidRDefault="005D75F2" w:rsidP="00224652">
            <w:pPr>
              <w:pStyle w:val="ad"/>
              <w:ind w:left="0"/>
              <w:jc w:val="both"/>
              <w:rPr>
                <w:rFonts w:ascii="Times New Roman" w:hAnsi="Times New Roman" w:cs="Times New Roman"/>
                <w:sz w:val="28"/>
                <w:szCs w:val="28"/>
              </w:rPr>
            </w:pPr>
          </w:p>
        </w:tc>
      </w:tr>
    </w:tbl>
    <w:p w:rsidR="00521AC3" w:rsidRDefault="00521AC3">
      <w:r>
        <w:lastRenderedPageBreak/>
        <w:br w:type="page"/>
      </w:r>
    </w:p>
    <w:tbl>
      <w:tblPr>
        <w:tblStyle w:val="a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715"/>
      </w:tblGrid>
      <w:tr w:rsidR="00521AC3" w:rsidTr="00A03191">
        <w:tc>
          <w:tcPr>
            <w:tcW w:w="4499" w:type="dxa"/>
          </w:tcPr>
          <w:p w:rsidR="00521AC3" w:rsidRDefault="00521AC3" w:rsidP="00A62F76">
            <w:pPr>
              <w:ind w:firstLine="709"/>
              <w:rPr>
                <w:rFonts w:ascii="Times New Roman" w:hAnsi="Times New Roman" w:cs="Times New Roman"/>
              </w:rPr>
            </w:pPr>
          </w:p>
        </w:tc>
        <w:tc>
          <w:tcPr>
            <w:tcW w:w="4715" w:type="dxa"/>
          </w:tcPr>
          <w:p w:rsidR="00521AC3" w:rsidRPr="00E97E5F" w:rsidRDefault="00521AC3" w:rsidP="00A62F76">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2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 Ивановской области</w:t>
            </w:r>
          </w:p>
          <w:p w:rsidR="00073D54" w:rsidRPr="00073D54" w:rsidRDefault="00073D54" w:rsidP="00073D54">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Pr="00073D54">
              <w:rPr>
                <w:rFonts w:ascii="Times New Roman" w:hAnsi="Times New Roman" w:cs="Times New Roman"/>
                <w:sz w:val="28"/>
                <w:szCs w:val="28"/>
              </w:rPr>
              <w:t>17.03.</w:t>
            </w:r>
            <w:r>
              <w:rPr>
                <w:rFonts w:ascii="Times New Roman" w:hAnsi="Times New Roman" w:cs="Times New Roman"/>
                <w:sz w:val="28"/>
                <w:szCs w:val="28"/>
                <w:lang w:val="en-US"/>
              </w:rPr>
              <w:t xml:space="preserve">2020 </w:t>
            </w:r>
            <w:r w:rsidRPr="00E97E5F">
              <w:rPr>
                <w:rFonts w:ascii="Times New Roman" w:hAnsi="Times New Roman" w:cs="Times New Roman"/>
                <w:sz w:val="28"/>
                <w:szCs w:val="28"/>
              </w:rPr>
              <w:t xml:space="preserve">№ </w:t>
            </w:r>
            <w:r>
              <w:rPr>
                <w:rFonts w:ascii="Times New Roman" w:hAnsi="Times New Roman" w:cs="Times New Roman"/>
                <w:sz w:val="28"/>
                <w:szCs w:val="28"/>
                <w:lang w:val="en-US"/>
              </w:rPr>
              <w:t>356</w:t>
            </w:r>
            <w:r>
              <w:rPr>
                <w:rFonts w:ascii="Times New Roman" w:hAnsi="Times New Roman" w:cs="Times New Roman"/>
                <w:sz w:val="28"/>
                <w:szCs w:val="28"/>
              </w:rPr>
              <w:t>-о</w:t>
            </w:r>
            <w:r>
              <w:rPr>
                <w:rFonts w:ascii="Times New Roman" w:hAnsi="Times New Roman" w:cs="Times New Roman"/>
                <w:sz w:val="28"/>
                <w:szCs w:val="28"/>
                <w:lang w:val="en-US"/>
              </w:rPr>
              <w:t>/</w:t>
            </w:r>
            <w:r>
              <w:rPr>
                <w:rFonts w:ascii="Times New Roman" w:hAnsi="Times New Roman" w:cs="Times New Roman"/>
                <w:sz w:val="28"/>
                <w:szCs w:val="28"/>
              </w:rPr>
              <w:t>а</w:t>
            </w:r>
          </w:p>
          <w:p w:rsidR="00521AC3" w:rsidRDefault="00521AC3" w:rsidP="00A62F76">
            <w:pPr>
              <w:rPr>
                <w:rFonts w:ascii="Times New Roman" w:hAnsi="Times New Roman" w:cs="Times New Roman"/>
              </w:rPr>
            </w:pPr>
          </w:p>
        </w:tc>
      </w:tr>
    </w:tbl>
    <w:p w:rsidR="00521AC3" w:rsidRDefault="00521AC3" w:rsidP="00521AC3">
      <w:pPr>
        <w:spacing w:after="0" w:line="240" w:lineRule="auto"/>
        <w:jc w:val="center"/>
        <w:rPr>
          <w:rFonts w:ascii="Times New Roman" w:hAnsi="Times New Roman" w:cs="Times New Roman"/>
          <w:b/>
          <w:sz w:val="28"/>
        </w:rPr>
      </w:pPr>
    </w:p>
    <w:tbl>
      <w:tblPr>
        <w:tblStyle w:val="a3"/>
        <w:tblW w:w="9214" w:type="dxa"/>
        <w:tblLook w:val="04A0" w:firstRow="1" w:lastRow="0" w:firstColumn="1" w:lastColumn="0" w:noHBand="0" w:noVBand="1"/>
      </w:tblPr>
      <w:tblGrid>
        <w:gridCol w:w="9214"/>
      </w:tblGrid>
      <w:tr w:rsidR="00521AC3" w:rsidTr="00A03191">
        <w:tc>
          <w:tcPr>
            <w:tcW w:w="9214" w:type="dxa"/>
            <w:tcBorders>
              <w:top w:val="nil"/>
              <w:left w:val="nil"/>
              <w:bottom w:val="nil"/>
              <w:right w:val="nil"/>
            </w:tcBorders>
          </w:tcPr>
          <w:p w:rsidR="00521AC3" w:rsidRDefault="00521AC3" w:rsidP="00A62F76">
            <w:pPr>
              <w:contextualSpacing/>
              <w:jc w:val="center"/>
              <w:rPr>
                <w:rFonts w:ascii="Times New Roman" w:hAnsi="Times New Roman" w:cs="Times New Roman"/>
                <w:b/>
                <w:spacing w:val="30"/>
                <w:sz w:val="28"/>
              </w:rPr>
            </w:pPr>
            <w:r>
              <w:rPr>
                <w:rFonts w:ascii="Times New Roman" w:hAnsi="Times New Roman" w:cs="Times New Roman"/>
                <w:b/>
                <w:spacing w:val="30"/>
                <w:sz w:val="28"/>
              </w:rPr>
              <w:t>Р Е Г Л А М Е Н Т</w:t>
            </w:r>
          </w:p>
          <w:p w:rsidR="00521AC3" w:rsidRPr="00BC3C40" w:rsidRDefault="00521AC3" w:rsidP="00A62F76">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проведения мониторинга </w:t>
            </w:r>
            <w:r w:rsidRPr="00521AC3">
              <w:rPr>
                <w:rFonts w:ascii="Times New Roman" w:hAnsi="Times New Roman" w:cs="Times New Roman"/>
                <w:b/>
                <w:sz w:val="28"/>
                <w:szCs w:val="28"/>
              </w:rPr>
              <w:t>объективности результатов оценочных процедур в общеобразовательных организациях Ивановской области</w:t>
            </w:r>
          </w:p>
        </w:tc>
      </w:tr>
    </w:tbl>
    <w:p w:rsidR="00521AC3" w:rsidRDefault="00521AC3" w:rsidP="00521AC3">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521AC3" w:rsidTr="00A62F76">
        <w:tc>
          <w:tcPr>
            <w:tcW w:w="9287" w:type="dxa"/>
            <w:tcBorders>
              <w:top w:val="nil"/>
              <w:left w:val="nil"/>
              <w:bottom w:val="nil"/>
              <w:right w:val="nil"/>
            </w:tcBorders>
          </w:tcPr>
          <w:p w:rsidR="005705DB" w:rsidRDefault="005705DB" w:rsidP="000D6D21">
            <w:pPr>
              <w:pStyle w:val="ad"/>
              <w:numPr>
                <w:ilvl w:val="0"/>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Целью проведения мониторинга является выявление образовательных организаций</w:t>
            </w:r>
            <w:r w:rsidR="001E1C50">
              <w:rPr>
                <w:rFonts w:ascii="Times New Roman" w:hAnsi="Times New Roman" w:cs="Times New Roman"/>
                <w:sz w:val="28"/>
                <w:szCs w:val="28"/>
              </w:rPr>
              <w:t xml:space="preserve"> (ОО)</w:t>
            </w:r>
            <w:r>
              <w:rPr>
                <w:rFonts w:ascii="Times New Roman" w:hAnsi="Times New Roman" w:cs="Times New Roman"/>
                <w:sz w:val="28"/>
                <w:szCs w:val="28"/>
              </w:rPr>
              <w:t>, имеющих признаки необъективных результатов оценочных процедур.</w:t>
            </w:r>
          </w:p>
          <w:p w:rsidR="000E2EDC" w:rsidRDefault="000E2EDC" w:rsidP="000D6D21">
            <w:pPr>
              <w:pStyle w:val="ad"/>
              <w:numPr>
                <w:ilvl w:val="0"/>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Мониторинг включает в себя следующие этапы:</w:t>
            </w:r>
          </w:p>
          <w:p w:rsidR="000E2EDC" w:rsidRPr="007E5EF5" w:rsidRDefault="00992F04" w:rsidP="000D6D21">
            <w:pPr>
              <w:pStyle w:val="ad"/>
              <w:numPr>
                <w:ilvl w:val="0"/>
                <w:numId w:val="26"/>
              </w:numPr>
              <w:ind w:left="0" w:firstLine="743"/>
              <w:jc w:val="both"/>
              <w:rPr>
                <w:rFonts w:ascii="Times New Roman" w:hAnsi="Times New Roman" w:cs="Times New Roman"/>
                <w:color w:val="000000" w:themeColor="text1"/>
                <w:sz w:val="28"/>
                <w:szCs w:val="28"/>
              </w:rPr>
            </w:pPr>
            <w:r w:rsidRPr="007E5EF5">
              <w:rPr>
                <w:rFonts w:ascii="Times New Roman" w:hAnsi="Times New Roman" w:cs="Times New Roman"/>
                <w:color w:val="000000" w:themeColor="text1"/>
                <w:sz w:val="28"/>
                <w:szCs w:val="28"/>
              </w:rPr>
              <w:t>выбор</w:t>
            </w:r>
            <w:r w:rsidR="000E2EDC" w:rsidRPr="007E5EF5">
              <w:rPr>
                <w:rFonts w:ascii="Times New Roman" w:hAnsi="Times New Roman" w:cs="Times New Roman"/>
                <w:color w:val="000000" w:themeColor="text1"/>
                <w:sz w:val="28"/>
                <w:szCs w:val="28"/>
              </w:rPr>
              <w:t xml:space="preserve"> показателей;</w:t>
            </w:r>
          </w:p>
          <w:p w:rsidR="00093F7C" w:rsidRPr="007E5EF5" w:rsidRDefault="00093F7C" w:rsidP="000D6D21">
            <w:pPr>
              <w:pStyle w:val="ad"/>
              <w:numPr>
                <w:ilvl w:val="0"/>
                <w:numId w:val="26"/>
              </w:numPr>
              <w:ind w:left="0" w:firstLine="743"/>
              <w:jc w:val="both"/>
              <w:rPr>
                <w:rFonts w:ascii="Times New Roman" w:hAnsi="Times New Roman" w:cs="Times New Roman"/>
                <w:color w:val="000000" w:themeColor="text1"/>
                <w:sz w:val="28"/>
                <w:szCs w:val="28"/>
              </w:rPr>
            </w:pPr>
            <w:r w:rsidRPr="007E5EF5">
              <w:rPr>
                <w:rFonts w:ascii="Times New Roman" w:hAnsi="Times New Roman" w:cs="Times New Roman"/>
                <w:color w:val="000000" w:themeColor="text1"/>
                <w:sz w:val="28"/>
                <w:szCs w:val="28"/>
              </w:rPr>
              <w:t>выбор оценочных процедур</w:t>
            </w:r>
            <w:r w:rsidR="001B2280" w:rsidRPr="007E5EF5">
              <w:rPr>
                <w:rFonts w:ascii="Times New Roman" w:hAnsi="Times New Roman" w:cs="Times New Roman"/>
                <w:color w:val="000000" w:themeColor="text1"/>
                <w:sz w:val="28"/>
                <w:szCs w:val="28"/>
              </w:rPr>
              <w:t>;</w:t>
            </w:r>
          </w:p>
          <w:p w:rsidR="000E2EDC" w:rsidRDefault="000E2EDC" w:rsidP="000D6D21">
            <w:pPr>
              <w:pStyle w:val="ad"/>
              <w:numPr>
                <w:ilvl w:val="0"/>
                <w:numId w:val="26"/>
              </w:numPr>
              <w:ind w:left="0" w:firstLine="743"/>
              <w:jc w:val="both"/>
              <w:rPr>
                <w:rFonts w:ascii="Times New Roman" w:hAnsi="Times New Roman" w:cs="Times New Roman"/>
                <w:sz w:val="28"/>
                <w:szCs w:val="28"/>
              </w:rPr>
            </w:pPr>
            <w:r>
              <w:rPr>
                <w:rFonts w:ascii="Times New Roman" w:hAnsi="Times New Roman" w:cs="Times New Roman"/>
                <w:sz w:val="28"/>
                <w:szCs w:val="28"/>
              </w:rPr>
              <w:t xml:space="preserve">сбор и </w:t>
            </w:r>
            <w:r w:rsidR="00C53F6F">
              <w:rPr>
                <w:rFonts w:ascii="Times New Roman" w:hAnsi="Times New Roman" w:cs="Times New Roman"/>
                <w:sz w:val="28"/>
                <w:szCs w:val="28"/>
              </w:rPr>
              <w:t>обработка</w:t>
            </w:r>
            <w:r>
              <w:rPr>
                <w:rFonts w:ascii="Times New Roman" w:hAnsi="Times New Roman" w:cs="Times New Roman"/>
                <w:sz w:val="28"/>
                <w:szCs w:val="28"/>
              </w:rPr>
              <w:t xml:space="preserve"> данных по ОО в соответствии с показателями;</w:t>
            </w:r>
          </w:p>
          <w:p w:rsidR="000E2EDC" w:rsidRDefault="000E2EDC" w:rsidP="000D6D21">
            <w:pPr>
              <w:pStyle w:val="ad"/>
              <w:numPr>
                <w:ilvl w:val="0"/>
                <w:numId w:val="26"/>
              </w:numPr>
              <w:ind w:left="0" w:firstLine="743"/>
              <w:jc w:val="both"/>
              <w:rPr>
                <w:rFonts w:ascii="Times New Roman" w:hAnsi="Times New Roman" w:cs="Times New Roman"/>
                <w:sz w:val="28"/>
                <w:szCs w:val="28"/>
              </w:rPr>
            </w:pPr>
            <w:r>
              <w:rPr>
                <w:rFonts w:ascii="Times New Roman" w:hAnsi="Times New Roman" w:cs="Times New Roman"/>
                <w:sz w:val="28"/>
                <w:szCs w:val="28"/>
              </w:rPr>
              <w:t>вычисление показателей по каждой ОО и перевод полученных значений в баллы;</w:t>
            </w:r>
          </w:p>
          <w:p w:rsidR="000E2EDC" w:rsidRDefault="000E2EDC" w:rsidP="000D6D21">
            <w:pPr>
              <w:pStyle w:val="ad"/>
              <w:numPr>
                <w:ilvl w:val="0"/>
                <w:numId w:val="26"/>
              </w:numPr>
              <w:ind w:left="0" w:firstLine="743"/>
              <w:jc w:val="both"/>
              <w:rPr>
                <w:rFonts w:ascii="Times New Roman" w:hAnsi="Times New Roman" w:cs="Times New Roman"/>
                <w:sz w:val="28"/>
                <w:szCs w:val="28"/>
              </w:rPr>
            </w:pPr>
            <w:r>
              <w:rPr>
                <w:rFonts w:ascii="Times New Roman" w:hAnsi="Times New Roman" w:cs="Times New Roman"/>
                <w:sz w:val="28"/>
                <w:szCs w:val="28"/>
              </w:rPr>
              <w:t>формирование списка ОО с признаками необъективных результатов;</w:t>
            </w:r>
          </w:p>
          <w:p w:rsidR="000E2EDC" w:rsidRDefault="000E2EDC" w:rsidP="000D6D21">
            <w:pPr>
              <w:pStyle w:val="ad"/>
              <w:numPr>
                <w:ilvl w:val="0"/>
                <w:numId w:val="26"/>
              </w:numPr>
              <w:ind w:left="0" w:firstLine="743"/>
              <w:jc w:val="both"/>
              <w:rPr>
                <w:rFonts w:ascii="Times New Roman" w:hAnsi="Times New Roman" w:cs="Times New Roman"/>
                <w:sz w:val="28"/>
                <w:szCs w:val="28"/>
              </w:rPr>
            </w:pPr>
            <w:r>
              <w:rPr>
                <w:rFonts w:ascii="Times New Roman" w:hAnsi="Times New Roman" w:cs="Times New Roman"/>
                <w:sz w:val="28"/>
                <w:szCs w:val="28"/>
              </w:rPr>
              <w:t>формирование рейтинга ОО по объективности образовательных результатов.</w:t>
            </w:r>
          </w:p>
          <w:p w:rsidR="00521AC3" w:rsidRDefault="009410BA" w:rsidP="000D6D21">
            <w:pPr>
              <w:pStyle w:val="ad"/>
              <w:numPr>
                <w:ilvl w:val="0"/>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сбора и обработка информации </w:t>
            </w:r>
            <w:r w:rsidR="005705DB">
              <w:rPr>
                <w:rFonts w:ascii="Times New Roman" w:hAnsi="Times New Roman" w:cs="Times New Roman"/>
                <w:sz w:val="28"/>
                <w:szCs w:val="28"/>
              </w:rPr>
              <w:t>осуществляются</w:t>
            </w:r>
            <w:r>
              <w:rPr>
                <w:rFonts w:ascii="Times New Roman" w:hAnsi="Times New Roman" w:cs="Times New Roman"/>
                <w:sz w:val="28"/>
                <w:szCs w:val="28"/>
              </w:rPr>
              <w:t xml:space="preserve"> по двум направлениям:</w:t>
            </w:r>
          </w:p>
          <w:p w:rsidR="009410BA" w:rsidRDefault="009410BA" w:rsidP="000D6D21">
            <w:pPr>
              <w:pStyle w:val="ad"/>
              <w:numPr>
                <w:ilvl w:val="0"/>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9410BA">
              <w:rPr>
                <w:rFonts w:ascii="Times New Roman" w:hAnsi="Times New Roman" w:cs="Times New Roman"/>
                <w:sz w:val="28"/>
                <w:szCs w:val="28"/>
              </w:rPr>
              <w:t>беспечение объективности образовательных результатов в рамках оценочной процедуры за счет создания условий в образовательных организациях</w:t>
            </w:r>
            <w:r>
              <w:rPr>
                <w:rFonts w:ascii="Times New Roman" w:hAnsi="Times New Roman" w:cs="Times New Roman"/>
                <w:sz w:val="28"/>
                <w:szCs w:val="28"/>
              </w:rPr>
              <w:t>;</w:t>
            </w:r>
          </w:p>
          <w:p w:rsidR="009410BA" w:rsidRDefault="009410BA" w:rsidP="000D6D21">
            <w:pPr>
              <w:pStyle w:val="ad"/>
              <w:numPr>
                <w:ilvl w:val="0"/>
                <w:numId w:val="12"/>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9410BA">
              <w:rPr>
                <w:rFonts w:ascii="Times New Roman" w:hAnsi="Times New Roman" w:cs="Times New Roman"/>
                <w:sz w:val="28"/>
                <w:szCs w:val="28"/>
              </w:rPr>
              <w:t>ыявление образовательных организаций с признаками необъективных результатов</w:t>
            </w:r>
            <w:r>
              <w:rPr>
                <w:rFonts w:ascii="Times New Roman" w:hAnsi="Times New Roman" w:cs="Times New Roman"/>
                <w:sz w:val="28"/>
                <w:szCs w:val="28"/>
              </w:rPr>
              <w:t>.</w:t>
            </w:r>
          </w:p>
          <w:p w:rsidR="00A06F76" w:rsidRDefault="00A06F76" w:rsidP="000D6D21">
            <w:pPr>
              <w:pStyle w:val="ad"/>
              <w:numPr>
                <w:ilvl w:val="0"/>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При расчетах используются абсолютные величины (значения) и сопоставимые (доли).</w:t>
            </w:r>
          </w:p>
          <w:p w:rsidR="00093F7C" w:rsidRPr="00093F7C" w:rsidRDefault="00A23F96" w:rsidP="00093F7C">
            <w:pPr>
              <w:pStyle w:val="ad"/>
              <w:numPr>
                <w:ilvl w:val="0"/>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Расчет показателей при в</w:t>
            </w:r>
            <w:r w:rsidR="001E1C50">
              <w:rPr>
                <w:rFonts w:ascii="Times New Roman" w:hAnsi="Times New Roman" w:cs="Times New Roman"/>
                <w:sz w:val="28"/>
                <w:szCs w:val="28"/>
              </w:rPr>
              <w:t>ыявлени</w:t>
            </w:r>
            <w:r>
              <w:rPr>
                <w:rFonts w:ascii="Times New Roman" w:hAnsi="Times New Roman" w:cs="Times New Roman"/>
                <w:sz w:val="28"/>
                <w:szCs w:val="28"/>
              </w:rPr>
              <w:t>и</w:t>
            </w:r>
            <w:r w:rsidR="001E1C50">
              <w:rPr>
                <w:rFonts w:ascii="Times New Roman" w:hAnsi="Times New Roman" w:cs="Times New Roman"/>
                <w:sz w:val="28"/>
                <w:szCs w:val="28"/>
              </w:rPr>
              <w:t xml:space="preserve"> ОО</w:t>
            </w:r>
            <w:r>
              <w:rPr>
                <w:rFonts w:ascii="Times New Roman" w:hAnsi="Times New Roman" w:cs="Times New Roman"/>
                <w:sz w:val="28"/>
                <w:szCs w:val="28"/>
              </w:rPr>
              <w:t xml:space="preserve"> с признаками необъективных результатов </w:t>
            </w:r>
            <w:r w:rsidR="001A6D91">
              <w:rPr>
                <w:rFonts w:ascii="Times New Roman" w:hAnsi="Times New Roman" w:cs="Times New Roman"/>
                <w:sz w:val="28"/>
                <w:szCs w:val="28"/>
              </w:rPr>
              <w:t xml:space="preserve">осуществляется в соответствии с математическими алгоритмами, приведенными в </w:t>
            </w:r>
            <w:r w:rsidR="00476269">
              <w:rPr>
                <w:rFonts w:ascii="Times New Roman" w:hAnsi="Times New Roman" w:cs="Times New Roman"/>
                <w:sz w:val="28"/>
                <w:szCs w:val="28"/>
              </w:rPr>
              <w:t xml:space="preserve">федеральной </w:t>
            </w:r>
            <w:r w:rsidR="001A6D91">
              <w:rPr>
                <w:rFonts w:ascii="Times New Roman" w:hAnsi="Times New Roman" w:cs="Times New Roman"/>
                <w:sz w:val="28"/>
                <w:szCs w:val="28"/>
              </w:rPr>
              <w:t>методик</w:t>
            </w:r>
            <w:r w:rsidR="00092377">
              <w:rPr>
                <w:rFonts w:ascii="Times New Roman" w:hAnsi="Times New Roman" w:cs="Times New Roman"/>
                <w:sz w:val="28"/>
                <w:szCs w:val="28"/>
              </w:rPr>
              <w:t xml:space="preserve">е (приложение </w:t>
            </w:r>
            <w:r w:rsidR="00A464C8">
              <w:rPr>
                <w:rFonts w:ascii="Times New Roman" w:hAnsi="Times New Roman" w:cs="Times New Roman"/>
                <w:sz w:val="28"/>
                <w:szCs w:val="28"/>
              </w:rPr>
              <w:t>5</w:t>
            </w:r>
            <w:r w:rsidR="00092377">
              <w:rPr>
                <w:rFonts w:ascii="Times New Roman" w:hAnsi="Times New Roman" w:cs="Times New Roman"/>
                <w:sz w:val="28"/>
                <w:szCs w:val="28"/>
              </w:rPr>
              <w:t>).</w:t>
            </w:r>
          </w:p>
          <w:p w:rsidR="001E1C50" w:rsidRDefault="00092377" w:rsidP="000D6D21">
            <w:pPr>
              <w:pStyle w:val="ad"/>
              <w:numPr>
                <w:ilvl w:val="0"/>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Для оценочной процедуры – Всероссийские проверочные работы – определению уровня объективности образовательных результатов подлежат результаты работ по математике и русскому языку во всех параллелях</w:t>
            </w:r>
            <w:r w:rsidR="00F019EC">
              <w:rPr>
                <w:rFonts w:ascii="Times New Roman" w:hAnsi="Times New Roman" w:cs="Times New Roman"/>
                <w:sz w:val="28"/>
                <w:szCs w:val="28"/>
              </w:rPr>
              <w:t>, где проведение ВПР осуществлялось в штатном режиме</w:t>
            </w:r>
            <w:r w:rsidR="003A72EE">
              <w:rPr>
                <w:rFonts w:ascii="Times New Roman" w:hAnsi="Times New Roman" w:cs="Times New Roman"/>
                <w:sz w:val="28"/>
                <w:szCs w:val="28"/>
              </w:rPr>
              <w:t>.</w:t>
            </w:r>
          </w:p>
          <w:p w:rsidR="002F4C49" w:rsidRPr="00C52C6F" w:rsidRDefault="002F4C49" w:rsidP="000D6D21">
            <w:pPr>
              <w:pStyle w:val="ad"/>
              <w:numPr>
                <w:ilvl w:val="0"/>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Первичные данны</w:t>
            </w:r>
            <w:r w:rsidR="00A03A9E">
              <w:rPr>
                <w:rFonts w:ascii="Times New Roman" w:hAnsi="Times New Roman" w:cs="Times New Roman"/>
                <w:sz w:val="28"/>
                <w:szCs w:val="28"/>
              </w:rPr>
              <w:t>е</w:t>
            </w:r>
            <w:r>
              <w:rPr>
                <w:rFonts w:ascii="Times New Roman" w:hAnsi="Times New Roman" w:cs="Times New Roman"/>
                <w:sz w:val="28"/>
                <w:szCs w:val="28"/>
              </w:rPr>
              <w:t xml:space="preserve"> по двум направлениям, характеризующим обеспечение объективность образовательных результатов по каждой оценочной процедуре, оформляются в электронном виде в формате таблицы </w:t>
            </w:r>
            <w:r>
              <w:rPr>
                <w:rFonts w:ascii="Times New Roman" w:hAnsi="Times New Roman" w:cs="Times New Roman"/>
                <w:sz w:val="28"/>
                <w:szCs w:val="28"/>
                <w:lang w:val="en-US"/>
              </w:rPr>
              <w:t>MS</w:t>
            </w:r>
            <w:r w:rsidRPr="00BA0C55">
              <w:rPr>
                <w:rFonts w:ascii="Times New Roman" w:hAnsi="Times New Roman" w:cs="Times New Roman"/>
                <w:sz w:val="28"/>
                <w:szCs w:val="28"/>
              </w:rPr>
              <w:t xml:space="preserve"> </w:t>
            </w:r>
            <w:r>
              <w:rPr>
                <w:rFonts w:ascii="Times New Roman" w:hAnsi="Times New Roman" w:cs="Times New Roman"/>
                <w:sz w:val="28"/>
                <w:szCs w:val="28"/>
                <w:lang w:val="en-US"/>
              </w:rPr>
              <w:t>Excel</w:t>
            </w:r>
            <w:r>
              <w:rPr>
                <w:rFonts w:ascii="Times New Roman" w:hAnsi="Times New Roman" w:cs="Times New Roman"/>
                <w:sz w:val="28"/>
                <w:szCs w:val="28"/>
              </w:rPr>
              <w:t>.</w:t>
            </w:r>
          </w:p>
          <w:p w:rsidR="002F4C49" w:rsidRDefault="002F4C49" w:rsidP="000D6D21">
            <w:pPr>
              <w:pStyle w:val="ad"/>
              <w:numPr>
                <w:ilvl w:val="0"/>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Результатом проведения мониторинга является формирование:</w:t>
            </w:r>
          </w:p>
          <w:p w:rsidR="002F4C49" w:rsidRDefault="002F4C49" w:rsidP="000D6D21">
            <w:pPr>
              <w:pStyle w:val="ad"/>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списка образовательных организаций с признаками необъективных результатов</w:t>
            </w:r>
            <w:r w:rsidR="00206D5E">
              <w:rPr>
                <w:rFonts w:ascii="Times New Roman" w:hAnsi="Times New Roman" w:cs="Times New Roman"/>
                <w:sz w:val="28"/>
                <w:szCs w:val="28"/>
              </w:rPr>
              <w:t>;</w:t>
            </w:r>
          </w:p>
          <w:p w:rsidR="002F4C49" w:rsidRPr="00703471" w:rsidRDefault="002F4C49" w:rsidP="000D6D21">
            <w:pPr>
              <w:pStyle w:val="ad"/>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рейтинга образовательных организаций </w:t>
            </w:r>
            <w:r w:rsidR="00A06F76">
              <w:rPr>
                <w:rFonts w:ascii="Times New Roman" w:hAnsi="Times New Roman" w:cs="Times New Roman"/>
                <w:sz w:val="28"/>
                <w:szCs w:val="28"/>
              </w:rPr>
              <w:t xml:space="preserve">по объективности образовательных результатов </w:t>
            </w:r>
            <w:r w:rsidR="00206D5E">
              <w:rPr>
                <w:rFonts w:ascii="Times New Roman" w:hAnsi="Times New Roman" w:cs="Times New Roman"/>
                <w:sz w:val="28"/>
                <w:szCs w:val="28"/>
              </w:rPr>
              <w:t>с учетом</w:t>
            </w:r>
            <w:r>
              <w:rPr>
                <w:rFonts w:ascii="Times New Roman" w:hAnsi="Times New Roman" w:cs="Times New Roman"/>
                <w:sz w:val="28"/>
                <w:szCs w:val="28"/>
              </w:rPr>
              <w:t xml:space="preserve"> кластер</w:t>
            </w:r>
            <w:r w:rsidR="00206D5E">
              <w:rPr>
                <w:rFonts w:ascii="Times New Roman" w:hAnsi="Times New Roman" w:cs="Times New Roman"/>
                <w:sz w:val="28"/>
                <w:szCs w:val="28"/>
              </w:rPr>
              <w:t>ного подхода</w:t>
            </w:r>
            <w:r>
              <w:rPr>
                <w:rFonts w:ascii="Times New Roman" w:hAnsi="Times New Roman" w:cs="Times New Roman"/>
                <w:sz w:val="28"/>
                <w:szCs w:val="28"/>
              </w:rPr>
              <w:t>.</w:t>
            </w:r>
          </w:p>
          <w:p w:rsidR="002513A0" w:rsidRDefault="00206D5E" w:rsidP="000D6D21">
            <w:pPr>
              <w:pStyle w:val="ad"/>
              <w:numPr>
                <w:ilvl w:val="0"/>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В список «необъективных» образовательных организаций включаются ОО, имеющие хотя бы по одному показателю направления «Выявление образовательных организаций с признаками необъективных результатов» отрицательное значение количества баллов.</w:t>
            </w:r>
          </w:p>
          <w:p w:rsidR="00093F7C" w:rsidRPr="00A464C8" w:rsidRDefault="00093F7C" w:rsidP="000D6D21">
            <w:pPr>
              <w:pStyle w:val="ad"/>
              <w:numPr>
                <w:ilvl w:val="0"/>
                <w:numId w:val="11"/>
              </w:numPr>
              <w:ind w:left="0" w:firstLine="709"/>
              <w:jc w:val="both"/>
              <w:rPr>
                <w:rFonts w:ascii="Times New Roman" w:hAnsi="Times New Roman" w:cs="Times New Roman"/>
                <w:sz w:val="28"/>
                <w:szCs w:val="28"/>
              </w:rPr>
            </w:pPr>
            <w:r w:rsidRPr="00A464C8">
              <w:rPr>
                <w:rFonts w:ascii="Times New Roman" w:hAnsi="Times New Roman" w:cs="Times New Roman"/>
                <w:sz w:val="28"/>
                <w:szCs w:val="28"/>
              </w:rPr>
              <w:t xml:space="preserve">Из списка ОО с признаками необъективности исключаются ОО, результаты ГИА которых сопоставимы с результатами </w:t>
            </w:r>
            <w:r w:rsidR="001B2280" w:rsidRPr="00A464C8">
              <w:rPr>
                <w:rFonts w:ascii="Times New Roman" w:hAnsi="Times New Roman" w:cs="Times New Roman"/>
                <w:sz w:val="28"/>
                <w:szCs w:val="28"/>
              </w:rPr>
              <w:t xml:space="preserve">проверяемых </w:t>
            </w:r>
            <w:r w:rsidRPr="00A464C8">
              <w:rPr>
                <w:rFonts w:ascii="Times New Roman" w:hAnsi="Times New Roman" w:cs="Times New Roman"/>
                <w:sz w:val="28"/>
                <w:szCs w:val="28"/>
              </w:rPr>
              <w:t>оценочных процедур</w:t>
            </w:r>
            <w:r w:rsidR="005C2A58" w:rsidRPr="00A464C8">
              <w:rPr>
                <w:rFonts w:ascii="Times New Roman" w:hAnsi="Times New Roman" w:cs="Times New Roman"/>
                <w:sz w:val="28"/>
                <w:szCs w:val="28"/>
              </w:rPr>
              <w:t>.</w:t>
            </w:r>
          </w:p>
          <w:p w:rsidR="00C52C6F" w:rsidRDefault="00C52C6F" w:rsidP="000D6D21">
            <w:pPr>
              <w:pStyle w:val="ad"/>
              <w:numPr>
                <w:ilvl w:val="0"/>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рейтинга общеобразовательных организаций по обеспечении объективности образовательных результатов оценочных процедур используется кластерный подход с учетом пяти групп:</w:t>
            </w:r>
          </w:p>
          <w:p w:rsidR="00C52C6F" w:rsidRDefault="00C52C6F" w:rsidP="00C52C6F">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1 группа: О</w:t>
            </w:r>
            <w:r w:rsidRPr="00C52C6F">
              <w:rPr>
                <w:rFonts w:ascii="Times New Roman" w:hAnsi="Times New Roman" w:cs="Times New Roman"/>
                <w:sz w:val="28"/>
                <w:szCs w:val="28"/>
              </w:rPr>
              <w:t>бщеобразовательные организации, реализующие программы начального общего, основного общего и среднего общего образования (СОШ)</w:t>
            </w:r>
            <w:r>
              <w:rPr>
                <w:rFonts w:ascii="Times New Roman" w:hAnsi="Times New Roman" w:cs="Times New Roman"/>
                <w:sz w:val="28"/>
                <w:szCs w:val="28"/>
              </w:rPr>
              <w:t>;</w:t>
            </w:r>
          </w:p>
          <w:p w:rsidR="00C52C6F" w:rsidRDefault="00C52C6F" w:rsidP="00C52C6F">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2 группа: </w:t>
            </w:r>
            <w:r w:rsidRPr="00C52C6F">
              <w:rPr>
                <w:rFonts w:ascii="Times New Roman" w:hAnsi="Times New Roman" w:cs="Times New Roman"/>
                <w:sz w:val="28"/>
                <w:szCs w:val="28"/>
              </w:rPr>
              <w:t>Общеобразовательные организации, реализующие программы начального общего, основного общего и среднего общего образования, показывающие стабильно высокие результаты (СОШ, показывающие стабильно высокие результаты)</w:t>
            </w:r>
            <w:r>
              <w:rPr>
                <w:rFonts w:ascii="Times New Roman" w:hAnsi="Times New Roman" w:cs="Times New Roman"/>
                <w:sz w:val="28"/>
                <w:szCs w:val="28"/>
              </w:rPr>
              <w:t>;</w:t>
            </w:r>
          </w:p>
          <w:p w:rsidR="00C52C6F" w:rsidRDefault="00C52C6F" w:rsidP="00C52C6F">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3 группа: </w:t>
            </w:r>
            <w:r w:rsidRPr="00C52C6F">
              <w:rPr>
                <w:rFonts w:ascii="Times New Roman" w:hAnsi="Times New Roman" w:cs="Times New Roman"/>
                <w:sz w:val="28"/>
                <w:szCs w:val="28"/>
              </w:rPr>
              <w:t>Малокомплектные общеобразовательные организации, реализующие программы начального общего, основного общего и средн</w:t>
            </w:r>
            <w:r>
              <w:rPr>
                <w:rFonts w:ascii="Times New Roman" w:hAnsi="Times New Roman" w:cs="Times New Roman"/>
                <w:sz w:val="28"/>
                <w:szCs w:val="28"/>
              </w:rPr>
              <w:t>его общего образования (</w:t>
            </w:r>
            <w:r w:rsidRPr="00C52C6F">
              <w:rPr>
                <w:rFonts w:ascii="Times New Roman" w:hAnsi="Times New Roman" w:cs="Times New Roman"/>
                <w:sz w:val="28"/>
                <w:szCs w:val="28"/>
              </w:rPr>
              <w:t>малокомплектные СОШ);</w:t>
            </w:r>
          </w:p>
          <w:p w:rsidR="00C52C6F" w:rsidRDefault="00C52C6F" w:rsidP="00C52C6F">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4 группа: </w:t>
            </w:r>
            <w:r w:rsidRPr="00C52C6F">
              <w:rPr>
                <w:rFonts w:ascii="Times New Roman" w:hAnsi="Times New Roman" w:cs="Times New Roman"/>
                <w:sz w:val="28"/>
                <w:szCs w:val="28"/>
              </w:rPr>
              <w:t>Общеобразовательные организации, реализующие только программы начального общего и основн</w:t>
            </w:r>
            <w:r>
              <w:rPr>
                <w:rFonts w:ascii="Times New Roman" w:hAnsi="Times New Roman" w:cs="Times New Roman"/>
                <w:sz w:val="28"/>
                <w:szCs w:val="28"/>
              </w:rPr>
              <w:t>ого общего образования (</w:t>
            </w:r>
            <w:r w:rsidRPr="00C52C6F">
              <w:rPr>
                <w:rFonts w:ascii="Times New Roman" w:hAnsi="Times New Roman" w:cs="Times New Roman"/>
                <w:sz w:val="28"/>
                <w:szCs w:val="28"/>
              </w:rPr>
              <w:t>ООШ)</w:t>
            </w:r>
            <w:r>
              <w:rPr>
                <w:rFonts w:ascii="Times New Roman" w:hAnsi="Times New Roman" w:cs="Times New Roman"/>
                <w:sz w:val="28"/>
                <w:szCs w:val="28"/>
              </w:rPr>
              <w:t>;</w:t>
            </w:r>
          </w:p>
          <w:p w:rsidR="00C52C6F" w:rsidRDefault="001E1C50" w:rsidP="00C52C6F">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5 группа:</w:t>
            </w:r>
            <w:r w:rsidR="0042065A">
              <w:rPr>
                <w:rFonts w:ascii="Times New Roman" w:hAnsi="Times New Roman" w:cs="Times New Roman"/>
                <w:sz w:val="28"/>
                <w:szCs w:val="28"/>
              </w:rPr>
              <w:t xml:space="preserve"> </w:t>
            </w:r>
            <w:r w:rsidRPr="001E1C50">
              <w:rPr>
                <w:rFonts w:ascii="Times New Roman" w:hAnsi="Times New Roman" w:cs="Times New Roman"/>
                <w:sz w:val="28"/>
                <w:szCs w:val="28"/>
              </w:rPr>
              <w:t>Малокомплектные общеобразовательные организации, реализующие только программы начального общего и основ</w:t>
            </w:r>
            <w:r>
              <w:rPr>
                <w:rFonts w:ascii="Times New Roman" w:hAnsi="Times New Roman" w:cs="Times New Roman"/>
                <w:sz w:val="28"/>
                <w:szCs w:val="28"/>
              </w:rPr>
              <w:t>ного общего образования (</w:t>
            </w:r>
            <w:r w:rsidRPr="001E1C50">
              <w:rPr>
                <w:rFonts w:ascii="Times New Roman" w:hAnsi="Times New Roman" w:cs="Times New Roman"/>
                <w:sz w:val="28"/>
                <w:szCs w:val="28"/>
              </w:rPr>
              <w:t>малокомплектные ООШ)</w:t>
            </w:r>
            <w:r>
              <w:rPr>
                <w:rFonts w:ascii="Times New Roman" w:hAnsi="Times New Roman" w:cs="Times New Roman"/>
                <w:sz w:val="28"/>
                <w:szCs w:val="28"/>
              </w:rPr>
              <w:t>.</w:t>
            </w:r>
          </w:p>
          <w:p w:rsidR="00903685" w:rsidRDefault="00903685" w:rsidP="000D6D21">
            <w:pPr>
              <w:pStyle w:val="ad"/>
              <w:numPr>
                <w:ilvl w:val="0"/>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Рейтинговое значение каждой ОО вычисляется по формуле</w:t>
            </w:r>
          </w:p>
          <w:p w:rsidR="00903685" w:rsidRPr="00842B9A" w:rsidRDefault="00073D54" w:rsidP="00903685">
            <w:pPr>
              <w:pStyle w:val="ad"/>
              <w:ind w:left="709"/>
              <w:jc w:val="center"/>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ш</m:t>
                  </m:r>
                </m:sub>
              </m:sSub>
              <m:r>
                <w:rPr>
                  <w:rFonts w:ascii="Cambria Math" w:hAnsi="Cambria Math" w:cs="Times New Roman"/>
                  <w:sz w:val="28"/>
                  <w:szCs w:val="28"/>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ш</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наиб</m:t>
                      </m:r>
                    </m:sub>
                  </m:sSub>
                </m:den>
              </m:f>
              <m:r>
                <w:rPr>
                  <w:rFonts w:ascii="Cambria Math" w:hAnsi="Cambria Math" w:cs="Times New Roman"/>
                  <w:sz w:val="28"/>
                  <w:szCs w:val="28"/>
                </w:rPr>
                <m:t>×K,</m:t>
              </m:r>
            </m:oMath>
            <w:r w:rsidR="00903685">
              <w:rPr>
                <w:rFonts w:ascii="Times New Roman" w:eastAsiaTheme="minorEastAsia" w:hAnsi="Times New Roman" w:cs="Times New Roman"/>
                <w:sz w:val="28"/>
                <w:szCs w:val="28"/>
              </w:rPr>
              <w:t xml:space="preserve"> где</w:t>
            </w:r>
          </w:p>
          <w:p w:rsidR="00903685" w:rsidRPr="001F44F8" w:rsidRDefault="00073D54" w:rsidP="00903685">
            <w:pPr>
              <w:pStyle w:val="ad"/>
              <w:ind w:left="709"/>
              <w:jc w:val="both"/>
              <w:rPr>
                <w:rFonts w:ascii="Times New Roman" w:eastAsiaTheme="minorEastAsia"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ш</m:t>
                  </m:r>
                </m:sub>
              </m:sSub>
            </m:oMath>
            <w:r w:rsidR="00903685">
              <w:rPr>
                <w:rFonts w:ascii="Times New Roman" w:eastAsiaTheme="minorEastAsia" w:hAnsi="Times New Roman" w:cs="Times New Roman"/>
                <w:sz w:val="28"/>
                <w:szCs w:val="28"/>
              </w:rPr>
              <w:t xml:space="preserve"> – рейтинговое значение ОО</w:t>
            </w:r>
          </w:p>
          <w:p w:rsidR="00903685" w:rsidRDefault="00073D54" w:rsidP="00903685">
            <w:pPr>
              <w:pStyle w:val="ad"/>
              <w:ind w:left="709"/>
              <w:jc w:val="both"/>
              <w:rPr>
                <w:rFonts w:ascii="Times New Roman" w:eastAsiaTheme="minorEastAsia"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ш</m:t>
                  </m:r>
                </m:sub>
              </m:sSub>
            </m:oMath>
            <w:r w:rsidR="00903685" w:rsidRPr="00842B9A">
              <w:rPr>
                <w:rFonts w:ascii="Times New Roman" w:eastAsiaTheme="minorEastAsia" w:hAnsi="Times New Roman" w:cs="Times New Roman"/>
                <w:sz w:val="28"/>
                <w:szCs w:val="28"/>
              </w:rPr>
              <w:t xml:space="preserve"> – </w:t>
            </w:r>
            <w:r w:rsidR="00903685">
              <w:rPr>
                <w:rFonts w:ascii="Times New Roman" w:eastAsiaTheme="minorEastAsia" w:hAnsi="Times New Roman" w:cs="Times New Roman"/>
                <w:sz w:val="28"/>
                <w:szCs w:val="28"/>
              </w:rPr>
              <w:t>итоговый балл ОО,</w:t>
            </w:r>
          </w:p>
          <w:p w:rsidR="00903685" w:rsidRDefault="00073D54" w:rsidP="00903685">
            <w:pPr>
              <w:pStyle w:val="ad"/>
              <w:ind w:left="709"/>
              <w:jc w:val="both"/>
              <w:rPr>
                <w:rFonts w:ascii="Times New Roman" w:eastAsiaTheme="minorEastAsia"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rPr>
                    <m:t>наиб</m:t>
                  </m:r>
                </m:sub>
              </m:sSub>
            </m:oMath>
            <w:r w:rsidR="00903685">
              <w:rPr>
                <w:rFonts w:ascii="Times New Roman" w:eastAsiaTheme="minorEastAsia" w:hAnsi="Times New Roman" w:cs="Times New Roman"/>
                <w:sz w:val="28"/>
                <w:szCs w:val="28"/>
              </w:rPr>
              <w:t xml:space="preserve"> – наибольших среди итоговых баллов всех ОО,</w:t>
            </w:r>
          </w:p>
          <w:p w:rsidR="00903685" w:rsidRPr="00842B9A" w:rsidRDefault="00903685" w:rsidP="00903685">
            <w:pPr>
              <w:pStyle w:val="ad"/>
              <w:ind w:left="709"/>
              <w:jc w:val="both"/>
              <w:rPr>
                <w:rFonts w:ascii="Times New Roman" w:eastAsiaTheme="minorEastAsia" w:hAnsi="Times New Roman" w:cs="Times New Roman"/>
                <w:sz w:val="28"/>
                <w:szCs w:val="28"/>
              </w:rPr>
            </w:pPr>
            <m:oMath>
              <m:r>
                <w:rPr>
                  <w:rFonts w:ascii="Cambria Math" w:hAnsi="Cambria Math" w:cs="Times New Roman"/>
                  <w:sz w:val="28"/>
                  <w:szCs w:val="28"/>
                </w:rPr>
                <m:t>K</m:t>
              </m:r>
            </m:oMath>
            <w:r>
              <w:rPr>
                <w:rFonts w:ascii="Times New Roman" w:eastAsiaTheme="minorEastAsia" w:hAnsi="Times New Roman" w:cs="Times New Roman"/>
                <w:sz w:val="28"/>
                <w:szCs w:val="28"/>
              </w:rPr>
              <w:t xml:space="preserve"> – коэффициент нормирования, </w:t>
            </w:r>
            <m:oMath>
              <m:r>
                <w:rPr>
                  <w:rFonts w:ascii="Cambria Math" w:hAnsi="Cambria Math" w:cs="Times New Roman"/>
                  <w:sz w:val="28"/>
                  <w:szCs w:val="28"/>
                </w:rPr>
                <m:t>K=10</m:t>
              </m:r>
            </m:oMath>
            <w:r>
              <w:rPr>
                <w:rFonts w:ascii="Times New Roman" w:eastAsiaTheme="minorEastAsia" w:hAnsi="Times New Roman" w:cs="Times New Roman"/>
                <w:sz w:val="28"/>
                <w:szCs w:val="28"/>
              </w:rPr>
              <w:t>.</w:t>
            </w:r>
          </w:p>
          <w:p w:rsidR="00521AC3" w:rsidRPr="00943DD7" w:rsidRDefault="002513A0" w:rsidP="00A03191">
            <w:pPr>
              <w:pStyle w:val="ad"/>
              <w:numPr>
                <w:ilvl w:val="0"/>
                <w:numId w:val="11"/>
              </w:numPr>
              <w:ind w:left="0" w:firstLine="743"/>
              <w:jc w:val="both"/>
              <w:rPr>
                <w:rFonts w:ascii="Times New Roman" w:hAnsi="Times New Roman" w:cs="Times New Roman"/>
                <w:sz w:val="28"/>
                <w:szCs w:val="28"/>
              </w:rPr>
            </w:pPr>
            <w:r>
              <w:rPr>
                <w:rFonts w:ascii="Times New Roman" w:hAnsi="Times New Roman" w:cs="Times New Roman"/>
                <w:sz w:val="28"/>
                <w:szCs w:val="28"/>
              </w:rPr>
              <w:t>Кроме вычисления региональных показателей объективности результатов оценочных процедур</w:t>
            </w:r>
            <w:r w:rsidR="00DE7C9B">
              <w:rPr>
                <w:rFonts w:ascii="Times New Roman" w:hAnsi="Times New Roman" w:cs="Times New Roman"/>
                <w:sz w:val="28"/>
                <w:szCs w:val="28"/>
              </w:rPr>
              <w:t xml:space="preserve"> в каждой ОО</w:t>
            </w:r>
            <w:r w:rsidR="00943DD7">
              <w:rPr>
                <w:rFonts w:ascii="Times New Roman" w:hAnsi="Times New Roman" w:cs="Times New Roman"/>
                <w:sz w:val="28"/>
                <w:szCs w:val="28"/>
              </w:rPr>
              <w:t xml:space="preserve"> в рамках мониторинга</w:t>
            </w:r>
            <w:r>
              <w:rPr>
                <w:rFonts w:ascii="Times New Roman" w:hAnsi="Times New Roman" w:cs="Times New Roman"/>
                <w:sz w:val="28"/>
                <w:szCs w:val="28"/>
              </w:rPr>
              <w:t xml:space="preserve">, </w:t>
            </w:r>
            <w:r w:rsidRPr="002513A0">
              <w:rPr>
                <w:rFonts w:ascii="Times New Roman" w:hAnsi="Times New Roman" w:cs="Times New Roman"/>
                <w:sz w:val="28"/>
                <w:szCs w:val="28"/>
              </w:rPr>
              <w:t xml:space="preserve">ОГБУ Центр оценки качества образования </w:t>
            </w:r>
            <w:r>
              <w:rPr>
                <w:rFonts w:ascii="Times New Roman" w:hAnsi="Times New Roman" w:cs="Times New Roman"/>
                <w:sz w:val="28"/>
                <w:szCs w:val="28"/>
              </w:rPr>
              <w:t xml:space="preserve">ежегодно </w:t>
            </w:r>
            <w:r w:rsidRPr="002513A0">
              <w:rPr>
                <w:rFonts w:ascii="Times New Roman" w:hAnsi="Times New Roman" w:cs="Times New Roman"/>
                <w:sz w:val="28"/>
                <w:szCs w:val="28"/>
              </w:rPr>
              <w:t>осуществляет расчет показателей объективности проведения основного периода ЕГЭ и ГИА-9</w:t>
            </w:r>
            <w:r w:rsidR="00DE7C9B">
              <w:rPr>
                <w:rFonts w:ascii="Times New Roman" w:hAnsi="Times New Roman" w:cs="Times New Roman"/>
                <w:sz w:val="28"/>
                <w:szCs w:val="28"/>
              </w:rPr>
              <w:t xml:space="preserve"> в регионе</w:t>
            </w:r>
            <w:r w:rsidRPr="002513A0">
              <w:rPr>
                <w:rFonts w:ascii="Times New Roman" w:hAnsi="Times New Roman" w:cs="Times New Roman"/>
                <w:sz w:val="28"/>
                <w:szCs w:val="28"/>
              </w:rPr>
              <w:t xml:space="preserve"> в соответствии с критериями, предоставленными Рособрнадзором</w:t>
            </w:r>
            <w:r w:rsidR="00A03191">
              <w:rPr>
                <w:rFonts w:ascii="Times New Roman" w:hAnsi="Times New Roman" w:cs="Times New Roman"/>
                <w:sz w:val="28"/>
                <w:szCs w:val="28"/>
              </w:rPr>
              <w:t xml:space="preserve"> (приложение 3).</w:t>
            </w:r>
          </w:p>
        </w:tc>
      </w:tr>
    </w:tbl>
    <w:p w:rsidR="00E1087F" w:rsidRDefault="00E1087F">
      <w:pPr>
        <w:sectPr w:rsidR="00E1087F" w:rsidSect="00381A4A">
          <w:headerReference w:type="default" r:id="rId8"/>
          <w:pgSz w:w="11906" w:h="16838"/>
          <w:pgMar w:top="709" w:right="1276" w:bottom="284" w:left="1559" w:header="709" w:footer="709" w:gutter="0"/>
          <w:cols w:space="708"/>
          <w:titlePg/>
          <w:docGrid w:linePitch="360"/>
        </w:sectPr>
      </w:pPr>
    </w:p>
    <w:tbl>
      <w:tblPr>
        <w:tblStyle w:val="a3"/>
        <w:tblW w:w="14567" w:type="dxa"/>
        <w:tblBorders>
          <w:insideH w:val="none" w:sz="0" w:space="0" w:color="auto"/>
          <w:insideV w:val="none" w:sz="0" w:space="0" w:color="auto"/>
        </w:tblBorders>
        <w:tblLook w:val="04A0" w:firstRow="1" w:lastRow="0" w:firstColumn="1" w:lastColumn="0" w:noHBand="0" w:noVBand="1"/>
      </w:tblPr>
      <w:tblGrid>
        <w:gridCol w:w="4499"/>
        <w:gridCol w:w="10068"/>
      </w:tblGrid>
      <w:tr w:rsidR="00A03191" w:rsidTr="00900394">
        <w:tc>
          <w:tcPr>
            <w:tcW w:w="4499" w:type="dxa"/>
            <w:tcBorders>
              <w:top w:val="nil"/>
              <w:left w:val="nil"/>
              <w:bottom w:val="nil"/>
            </w:tcBorders>
          </w:tcPr>
          <w:p w:rsidR="00A03191" w:rsidRDefault="00A03191" w:rsidP="00900394">
            <w:pPr>
              <w:ind w:firstLine="709"/>
              <w:rPr>
                <w:rFonts w:ascii="Times New Roman" w:hAnsi="Times New Roman" w:cs="Times New Roman"/>
              </w:rPr>
            </w:pPr>
          </w:p>
        </w:tc>
        <w:tc>
          <w:tcPr>
            <w:tcW w:w="10068" w:type="dxa"/>
            <w:tcBorders>
              <w:top w:val="nil"/>
              <w:bottom w:val="nil"/>
              <w:right w:val="nil"/>
            </w:tcBorders>
          </w:tcPr>
          <w:p w:rsidR="00A03191" w:rsidRDefault="00A03191" w:rsidP="00900394">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3 </w:t>
            </w:r>
            <w:r w:rsidRPr="00E97E5F">
              <w:rPr>
                <w:rFonts w:ascii="Times New Roman" w:hAnsi="Times New Roman" w:cs="Times New Roman"/>
                <w:sz w:val="28"/>
                <w:szCs w:val="28"/>
              </w:rPr>
              <w:t xml:space="preserve">к приказу </w:t>
            </w:r>
          </w:p>
          <w:p w:rsidR="00A03191" w:rsidRDefault="00A03191" w:rsidP="00900394">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w:t>
            </w:r>
          </w:p>
          <w:p w:rsidR="00A03191" w:rsidRPr="00E97E5F" w:rsidRDefault="00A03191" w:rsidP="00900394">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073D54" w:rsidRPr="00073D54" w:rsidRDefault="00073D54" w:rsidP="00073D54">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Pr="00073D54">
              <w:rPr>
                <w:rFonts w:ascii="Times New Roman" w:hAnsi="Times New Roman" w:cs="Times New Roman"/>
                <w:sz w:val="28"/>
                <w:szCs w:val="28"/>
              </w:rPr>
              <w:t>17.03.</w:t>
            </w:r>
            <w:r>
              <w:rPr>
                <w:rFonts w:ascii="Times New Roman" w:hAnsi="Times New Roman" w:cs="Times New Roman"/>
                <w:sz w:val="28"/>
                <w:szCs w:val="28"/>
                <w:lang w:val="en-US"/>
              </w:rPr>
              <w:t xml:space="preserve">2020 </w:t>
            </w:r>
            <w:r w:rsidRPr="00E97E5F">
              <w:rPr>
                <w:rFonts w:ascii="Times New Roman" w:hAnsi="Times New Roman" w:cs="Times New Roman"/>
                <w:sz w:val="28"/>
                <w:szCs w:val="28"/>
              </w:rPr>
              <w:t xml:space="preserve">№ </w:t>
            </w:r>
            <w:r>
              <w:rPr>
                <w:rFonts w:ascii="Times New Roman" w:hAnsi="Times New Roman" w:cs="Times New Roman"/>
                <w:sz w:val="28"/>
                <w:szCs w:val="28"/>
                <w:lang w:val="en-US"/>
              </w:rPr>
              <w:t>356</w:t>
            </w:r>
            <w:r>
              <w:rPr>
                <w:rFonts w:ascii="Times New Roman" w:hAnsi="Times New Roman" w:cs="Times New Roman"/>
                <w:sz w:val="28"/>
                <w:szCs w:val="28"/>
              </w:rPr>
              <w:t>-о</w:t>
            </w:r>
            <w:r>
              <w:rPr>
                <w:rFonts w:ascii="Times New Roman" w:hAnsi="Times New Roman" w:cs="Times New Roman"/>
                <w:sz w:val="28"/>
                <w:szCs w:val="28"/>
                <w:lang w:val="en-US"/>
              </w:rPr>
              <w:t>/</w:t>
            </w:r>
            <w:r>
              <w:rPr>
                <w:rFonts w:ascii="Times New Roman" w:hAnsi="Times New Roman" w:cs="Times New Roman"/>
                <w:sz w:val="28"/>
                <w:szCs w:val="28"/>
              </w:rPr>
              <w:t>а</w:t>
            </w:r>
          </w:p>
          <w:p w:rsidR="00A03191" w:rsidRDefault="00A03191" w:rsidP="00900394">
            <w:pPr>
              <w:rPr>
                <w:rFonts w:ascii="Times New Roman" w:hAnsi="Times New Roman" w:cs="Times New Roman"/>
              </w:rPr>
            </w:pPr>
          </w:p>
        </w:tc>
      </w:tr>
    </w:tbl>
    <w:p w:rsidR="00A03191" w:rsidRDefault="00A03191" w:rsidP="00A03191">
      <w:pPr>
        <w:spacing w:after="0" w:line="240" w:lineRule="auto"/>
        <w:jc w:val="center"/>
        <w:rPr>
          <w:rFonts w:ascii="Times New Roman" w:hAnsi="Times New Roman" w:cs="Times New Roman"/>
          <w:b/>
          <w:sz w:val="28"/>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4565"/>
      </w:tblGrid>
      <w:tr w:rsidR="00A03191" w:rsidTr="00900394">
        <w:trPr>
          <w:trHeight w:val="924"/>
        </w:trPr>
        <w:tc>
          <w:tcPr>
            <w:tcW w:w="14565" w:type="dxa"/>
            <w:tcBorders>
              <w:top w:val="nil"/>
              <w:left w:val="nil"/>
              <w:bottom w:val="nil"/>
              <w:right w:val="nil"/>
            </w:tcBorders>
          </w:tcPr>
          <w:p w:rsidR="00A03191" w:rsidRDefault="00A03191" w:rsidP="00900394">
            <w:pPr>
              <w:contextualSpacing/>
              <w:jc w:val="center"/>
              <w:rPr>
                <w:rFonts w:ascii="Times New Roman" w:hAnsi="Times New Roman" w:cs="Times New Roman"/>
                <w:b/>
                <w:spacing w:val="30"/>
                <w:sz w:val="28"/>
              </w:rPr>
            </w:pPr>
            <w:r>
              <w:rPr>
                <w:rFonts w:ascii="Times New Roman" w:hAnsi="Times New Roman" w:cs="Times New Roman"/>
                <w:b/>
                <w:spacing w:val="30"/>
                <w:sz w:val="28"/>
              </w:rPr>
              <w:t>Ф Е Д Е Р А Л Ь Н Ы Е   П О К А З А Т Е Л И</w:t>
            </w:r>
          </w:p>
          <w:p w:rsidR="00A03191" w:rsidRPr="00BC3C40" w:rsidRDefault="00A03191" w:rsidP="00F40BE5">
            <w:pPr>
              <w:contextualSpacing/>
              <w:jc w:val="center"/>
              <w:rPr>
                <w:rFonts w:ascii="Times New Roman" w:hAnsi="Times New Roman" w:cs="Times New Roman"/>
                <w:b/>
                <w:sz w:val="28"/>
                <w:szCs w:val="28"/>
              </w:rPr>
            </w:pPr>
            <w:r>
              <w:rPr>
                <w:rFonts w:ascii="Times New Roman" w:hAnsi="Times New Roman" w:cs="Times New Roman"/>
                <w:b/>
                <w:sz w:val="28"/>
                <w:szCs w:val="28"/>
              </w:rPr>
              <w:t xml:space="preserve">объективности </w:t>
            </w:r>
            <w:r w:rsidR="00F40BE5">
              <w:rPr>
                <w:rFonts w:ascii="Times New Roman" w:hAnsi="Times New Roman" w:cs="Times New Roman"/>
                <w:b/>
                <w:sz w:val="28"/>
                <w:szCs w:val="28"/>
              </w:rPr>
              <w:t>проведения основного периода государственной итоговой аттестации по образовательным программам основного общего и среднего общего образования</w:t>
            </w:r>
          </w:p>
        </w:tc>
      </w:tr>
    </w:tbl>
    <w:p w:rsidR="00A03191" w:rsidRDefault="00A03191" w:rsidP="00A03191">
      <w:pPr>
        <w:spacing w:after="0" w:line="240" w:lineRule="auto"/>
      </w:pPr>
    </w:p>
    <w:tbl>
      <w:tblPr>
        <w:tblStyle w:val="a3"/>
        <w:tblW w:w="14596" w:type="dxa"/>
        <w:tblLayout w:type="fixed"/>
        <w:tblLook w:val="04A0" w:firstRow="1" w:lastRow="0" w:firstColumn="1" w:lastColumn="0" w:noHBand="0" w:noVBand="1"/>
      </w:tblPr>
      <w:tblGrid>
        <w:gridCol w:w="2689"/>
        <w:gridCol w:w="2126"/>
        <w:gridCol w:w="5432"/>
        <w:gridCol w:w="1319"/>
        <w:gridCol w:w="3030"/>
      </w:tblGrid>
      <w:tr w:rsidR="00A03191" w:rsidTr="00900394">
        <w:trPr>
          <w:tblHeader/>
        </w:trPr>
        <w:tc>
          <w:tcPr>
            <w:tcW w:w="2689" w:type="dxa"/>
          </w:tcPr>
          <w:p w:rsidR="00A03191" w:rsidRPr="00E1087F" w:rsidRDefault="00A03191" w:rsidP="00900394">
            <w:pPr>
              <w:pStyle w:val="ad"/>
              <w:ind w:left="0"/>
              <w:jc w:val="center"/>
              <w:rPr>
                <w:rFonts w:ascii="Times New Roman" w:hAnsi="Times New Roman" w:cs="Times New Roman"/>
                <w:sz w:val="24"/>
                <w:szCs w:val="28"/>
              </w:rPr>
            </w:pPr>
            <w:r>
              <w:rPr>
                <w:rFonts w:ascii="Times New Roman" w:hAnsi="Times New Roman" w:cs="Times New Roman"/>
                <w:sz w:val="24"/>
                <w:szCs w:val="28"/>
              </w:rPr>
              <w:t>Наименование показателя</w:t>
            </w:r>
          </w:p>
        </w:tc>
        <w:tc>
          <w:tcPr>
            <w:tcW w:w="2126" w:type="dxa"/>
          </w:tcPr>
          <w:p w:rsidR="00A03191" w:rsidRPr="00E1087F" w:rsidRDefault="00A03191" w:rsidP="00900394">
            <w:pPr>
              <w:pStyle w:val="ad"/>
              <w:ind w:left="0"/>
              <w:jc w:val="center"/>
              <w:rPr>
                <w:rFonts w:ascii="Times New Roman" w:hAnsi="Times New Roman" w:cs="Times New Roman"/>
                <w:sz w:val="24"/>
                <w:szCs w:val="28"/>
              </w:rPr>
            </w:pPr>
            <w:r w:rsidRPr="00E1087F">
              <w:rPr>
                <w:rFonts w:ascii="Times New Roman" w:hAnsi="Times New Roman" w:cs="Times New Roman"/>
                <w:sz w:val="24"/>
                <w:szCs w:val="28"/>
              </w:rPr>
              <w:t>Источник данных</w:t>
            </w:r>
          </w:p>
        </w:tc>
        <w:tc>
          <w:tcPr>
            <w:tcW w:w="5432" w:type="dxa"/>
          </w:tcPr>
          <w:p w:rsidR="00A03191" w:rsidRPr="00E1087F" w:rsidRDefault="00A03191" w:rsidP="00900394">
            <w:pPr>
              <w:pStyle w:val="ad"/>
              <w:ind w:left="0"/>
              <w:jc w:val="center"/>
              <w:rPr>
                <w:rFonts w:ascii="Times New Roman" w:hAnsi="Times New Roman" w:cs="Times New Roman"/>
                <w:sz w:val="24"/>
                <w:szCs w:val="28"/>
              </w:rPr>
            </w:pPr>
            <w:r w:rsidRPr="00E1087F">
              <w:rPr>
                <w:rFonts w:ascii="Times New Roman" w:hAnsi="Times New Roman" w:cs="Times New Roman"/>
                <w:sz w:val="24"/>
                <w:szCs w:val="28"/>
              </w:rPr>
              <w:t>Методика расчета показателя</w:t>
            </w:r>
          </w:p>
        </w:tc>
        <w:tc>
          <w:tcPr>
            <w:tcW w:w="1319" w:type="dxa"/>
          </w:tcPr>
          <w:p w:rsidR="00A03191" w:rsidRPr="00E1087F" w:rsidRDefault="00A03191" w:rsidP="00900394">
            <w:pPr>
              <w:pStyle w:val="ad"/>
              <w:ind w:left="0"/>
              <w:jc w:val="center"/>
              <w:rPr>
                <w:rFonts w:ascii="Times New Roman" w:hAnsi="Times New Roman" w:cs="Times New Roman"/>
                <w:sz w:val="24"/>
                <w:szCs w:val="28"/>
              </w:rPr>
            </w:pPr>
            <w:r w:rsidRPr="00E1087F">
              <w:rPr>
                <w:rFonts w:ascii="Times New Roman" w:hAnsi="Times New Roman" w:cs="Times New Roman"/>
                <w:sz w:val="24"/>
                <w:szCs w:val="28"/>
              </w:rPr>
              <w:t>Единицы измерения</w:t>
            </w:r>
          </w:p>
        </w:tc>
        <w:tc>
          <w:tcPr>
            <w:tcW w:w="3030" w:type="dxa"/>
          </w:tcPr>
          <w:p w:rsidR="00A03191" w:rsidRPr="00E1087F" w:rsidRDefault="00A03191" w:rsidP="00900394">
            <w:pPr>
              <w:pStyle w:val="ad"/>
              <w:ind w:left="0"/>
              <w:jc w:val="center"/>
              <w:rPr>
                <w:rFonts w:ascii="Times New Roman" w:hAnsi="Times New Roman" w:cs="Times New Roman"/>
                <w:sz w:val="24"/>
                <w:szCs w:val="28"/>
              </w:rPr>
            </w:pPr>
            <w:r w:rsidRPr="00E1087F">
              <w:rPr>
                <w:rFonts w:ascii="Times New Roman" w:hAnsi="Times New Roman" w:cs="Times New Roman"/>
                <w:sz w:val="24"/>
                <w:szCs w:val="28"/>
              </w:rPr>
              <w:t>Количество баллов</w:t>
            </w:r>
          </w:p>
        </w:tc>
      </w:tr>
      <w:tr w:rsidR="00A03191" w:rsidTr="00900394">
        <w:tc>
          <w:tcPr>
            <w:tcW w:w="14596" w:type="dxa"/>
            <w:gridSpan w:val="5"/>
            <w:shd w:val="clear" w:color="auto" w:fill="D9D9D9" w:themeFill="background1" w:themeFillShade="D9"/>
          </w:tcPr>
          <w:p w:rsidR="00A03191" w:rsidRPr="00E1087F" w:rsidRDefault="00A03191" w:rsidP="00900394">
            <w:pPr>
              <w:pStyle w:val="ad"/>
              <w:ind w:left="0"/>
              <w:jc w:val="both"/>
              <w:rPr>
                <w:rFonts w:ascii="Times New Roman" w:hAnsi="Times New Roman" w:cs="Times New Roman"/>
                <w:b/>
                <w:sz w:val="24"/>
                <w:szCs w:val="28"/>
              </w:rPr>
            </w:pPr>
            <w:r w:rsidRPr="00E1087F">
              <w:rPr>
                <w:rFonts w:ascii="Times New Roman" w:hAnsi="Times New Roman" w:cs="Times New Roman"/>
                <w:b/>
                <w:sz w:val="24"/>
                <w:szCs w:val="28"/>
              </w:rPr>
              <w:t>Государственная итоговая аттестация по образовательным программам среднего общего образования в форме единого государственного экзамена</w:t>
            </w:r>
          </w:p>
        </w:tc>
      </w:tr>
      <w:tr w:rsidR="00A03191" w:rsidTr="00900394">
        <w:tc>
          <w:tcPr>
            <w:tcW w:w="14596" w:type="dxa"/>
            <w:gridSpan w:val="5"/>
          </w:tcPr>
          <w:p w:rsidR="00A03191" w:rsidRDefault="00A03191" w:rsidP="00900394">
            <w:pPr>
              <w:pStyle w:val="ad"/>
              <w:tabs>
                <w:tab w:val="left" w:pos="-74"/>
              </w:tabs>
              <w:ind w:left="-74"/>
              <w:rPr>
                <w:rFonts w:ascii="Times New Roman" w:eastAsiaTheme="minorEastAsia" w:hAnsi="Times New Roman" w:cs="Times New Roman"/>
                <w:sz w:val="24"/>
                <w:szCs w:val="24"/>
              </w:rPr>
            </w:pPr>
            <w:r>
              <w:rPr>
                <w:rFonts w:ascii="Times New Roman" w:hAnsi="Times New Roman" w:cs="Times New Roman"/>
                <w:sz w:val="24"/>
                <w:szCs w:val="28"/>
              </w:rPr>
              <w:t>1.</w:t>
            </w:r>
            <w:r>
              <w:t xml:space="preserve"> </w:t>
            </w:r>
            <w:r w:rsidRPr="00D644E2">
              <w:rPr>
                <w:rFonts w:ascii="Times New Roman" w:hAnsi="Times New Roman" w:cs="Times New Roman"/>
                <w:sz w:val="24"/>
                <w:szCs w:val="28"/>
              </w:rPr>
              <w:t>Организационно-технологическое обеспечение объективност</w:t>
            </w:r>
            <w:r>
              <w:rPr>
                <w:rFonts w:ascii="Times New Roman" w:hAnsi="Times New Roman" w:cs="Times New Roman"/>
                <w:sz w:val="24"/>
                <w:szCs w:val="28"/>
              </w:rPr>
              <w:t>и ЕГЭ</w:t>
            </w:r>
          </w:p>
        </w:tc>
      </w:tr>
      <w:tr w:rsidR="00A03191" w:rsidTr="00900394">
        <w:tc>
          <w:tcPr>
            <w:tcW w:w="2689" w:type="dxa"/>
          </w:tcPr>
          <w:p w:rsidR="00A03191" w:rsidRPr="00EB1953" w:rsidRDefault="00A03191" w:rsidP="00900394">
            <w:pPr>
              <w:jc w:val="both"/>
              <w:rPr>
                <w:rFonts w:ascii="Times New Roman" w:hAnsi="Times New Roman" w:cs="Times New Roman"/>
                <w:sz w:val="24"/>
                <w:szCs w:val="28"/>
              </w:rPr>
            </w:pPr>
            <w:r w:rsidRPr="00EB1953">
              <w:rPr>
                <w:rFonts w:ascii="Times New Roman" w:hAnsi="Times New Roman" w:cs="Times New Roman"/>
                <w:sz w:val="24"/>
                <w:szCs w:val="28"/>
              </w:rPr>
              <w:t>Применение технологии «Сканирование экзаменационных материалов (ЭМ) в ППЭ</w:t>
            </w:r>
          </w:p>
        </w:tc>
        <w:tc>
          <w:tcPr>
            <w:tcW w:w="2126" w:type="dxa"/>
          </w:tcPr>
          <w:p w:rsidR="00A03191" w:rsidRDefault="00A03191" w:rsidP="00900394">
            <w:pPr>
              <w:pStyle w:val="ad"/>
              <w:tabs>
                <w:tab w:val="left" w:pos="-74"/>
              </w:tabs>
              <w:ind w:left="113" w:right="337"/>
              <w:jc w:val="center"/>
              <w:rPr>
                <w:rFonts w:ascii="Times New Roman" w:eastAsia="Calibri" w:hAnsi="Times New Roman" w:cs="Times New Roman"/>
                <w:sz w:val="24"/>
                <w:szCs w:val="24"/>
              </w:rPr>
            </w:pPr>
            <w:r>
              <w:rPr>
                <w:rFonts w:ascii="Times New Roman" w:eastAsia="Calibri" w:hAnsi="Times New Roman" w:cs="Times New Roman"/>
                <w:sz w:val="24"/>
                <w:szCs w:val="24"/>
              </w:rPr>
              <w:t>Приказ Департамента образования</w:t>
            </w:r>
          </w:p>
        </w:tc>
        <w:tc>
          <w:tcPr>
            <w:tcW w:w="5432" w:type="dxa"/>
          </w:tcPr>
          <w:p w:rsidR="00A03191" w:rsidRPr="00EB1953" w:rsidRDefault="00073D54" w:rsidP="00900394">
            <w:pPr>
              <w:pStyle w:val="ad"/>
              <w:tabs>
                <w:tab w:val="left" w:pos="-74"/>
              </w:tabs>
              <w:ind w:left="113" w:right="337"/>
              <w:jc w:val="center"/>
              <w:rPr>
                <w:rFonts w:ascii="Times New Roman" w:eastAsiaTheme="minorEastAsia" w:hAnsi="Times New Roman" w:cs="Times New Roman"/>
                <w:sz w:val="24"/>
                <w:szCs w:val="24"/>
              </w:rPr>
            </w:pPr>
            <m:oMathPara>
              <m:oMath>
                <m:f>
                  <m:fPr>
                    <m:ctrlPr>
                      <w:rPr>
                        <w:rFonts w:ascii="Cambria Math" w:hAnsi="Cambria Math" w:cs="Times New Roman"/>
                        <w:sz w:val="24"/>
                        <w:szCs w:val="24"/>
                      </w:rPr>
                    </m:ctrlPr>
                  </m:fPr>
                  <m:num>
                    <m:eqArr>
                      <m:eqArrPr>
                        <m:ctrlPr>
                          <w:rPr>
                            <w:rFonts w:ascii="Cambria Math" w:hAnsi="Cambria Math" w:cs="Times New Roman"/>
                            <w:sz w:val="24"/>
                            <w:szCs w:val="24"/>
                          </w:rPr>
                        </m:ctrlPr>
                      </m:eqArrPr>
                      <m:e>
                        <m:r>
                          <m:rPr>
                            <m:sty m:val="p"/>
                          </m:rPr>
                          <w:rPr>
                            <w:rFonts w:ascii="Cambria Math" w:hAnsi="Cambria Math" w:cs="Times New Roman"/>
                            <w:sz w:val="24"/>
                            <w:szCs w:val="24"/>
                          </w:rPr>
                          <m:t xml:space="preserve">Кол-во  ППЭ с технологией </m:t>
                        </m:r>
                        <m:ctrlPr>
                          <w:rPr>
                            <w:rFonts w:ascii="Cambria Math" w:eastAsia="Cambria Math" w:hAnsi="Cambria Math" w:cs="Times New Roman"/>
                            <w:sz w:val="24"/>
                            <w:szCs w:val="24"/>
                          </w:rPr>
                        </m:ctrlPr>
                      </m:e>
                      <m:e>
                        <m:r>
                          <m:rPr>
                            <m:sty m:val="p"/>
                          </m:rPr>
                          <w:rPr>
                            <w:rFonts w:ascii="Cambria Math" w:hAnsi="Cambria Math" w:cs="Times New Roman"/>
                            <w:sz w:val="24"/>
                            <w:szCs w:val="24"/>
                          </w:rPr>
                          <m:t>"Сканирование ЭМ в  ППЭ"</m:t>
                        </m:r>
                      </m:e>
                    </m:eqArr>
                  </m:num>
                  <m:den>
                    <m:eqArr>
                      <m:eqArrPr>
                        <m:ctrlPr>
                          <w:rPr>
                            <w:rFonts w:ascii="Cambria Math" w:hAnsi="Cambria Math" w:cs="Times New Roman"/>
                            <w:sz w:val="24"/>
                            <w:szCs w:val="24"/>
                          </w:rPr>
                        </m:ctrlPr>
                      </m:eqArrPr>
                      <m:e>
                        <m:r>
                          <m:rPr>
                            <m:sty m:val="p"/>
                          </m:rPr>
                          <w:rPr>
                            <w:rFonts w:ascii="Cambria Math" w:hAnsi="Cambria Math" w:cs="Times New Roman"/>
                            <w:sz w:val="24"/>
                            <w:szCs w:val="24"/>
                          </w:rPr>
                          <m:t xml:space="preserve">общее кол-во  ППЭ, </m:t>
                        </m:r>
                      </m:e>
                      <m:e>
                        <m:r>
                          <m:rPr>
                            <m:sty m:val="p"/>
                          </m:rPr>
                          <w:rPr>
                            <w:rFonts w:ascii="Cambria Math" w:hAnsi="Cambria Math" w:cs="Times New Roman"/>
                            <w:sz w:val="24"/>
                            <w:szCs w:val="24"/>
                          </w:rPr>
                          <m:t>задействованных на ЕГЭ</m:t>
                        </m:r>
                      </m:e>
                    </m:eqArr>
                  </m:den>
                </m:f>
                <m:r>
                  <m:rPr>
                    <m:sty m:val="p"/>
                  </m:rPr>
                  <w:rPr>
                    <w:rFonts w:ascii="Cambria Math" w:hAnsi="Cambria Math" w:cs="Times New Roman"/>
                    <w:sz w:val="24"/>
                    <w:szCs w:val="24"/>
                  </w:rPr>
                  <m:t>х 100</m:t>
                </m:r>
              </m:oMath>
            </m:oMathPara>
          </w:p>
          <w:p w:rsidR="00A03191" w:rsidRPr="00FF0BE7" w:rsidRDefault="00A03191" w:rsidP="00900394">
            <w:pPr>
              <w:tabs>
                <w:tab w:val="left" w:pos="-74"/>
              </w:tabs>
              <w:jc w:val="both"/>
              <w:rPr>
                <w:rFonts w:ascii="Times New Roman" w:eastAsiaTheme="minorEastAsia" w:hAnsi="Times New Roman" w:cs="Times New Roman"/>
                <w:sz w:val="24"/>
                <w:szCs w:val="24"/>
              </w:rPr>
            </w:pPr>
          </w:p>
        </w:tc>
        <w:tc>
          <w:tcPr>
            <w:tcW w:w="1319" w:type="dxa"/>
          </w:tcPr>
          <w:p w:rsidR="00A03191" w:rsidRDefault="00A03191" w:rsidP="00900394">
            <w:pPr>
              <w:pStyle w:val="ad"/>
              <w:tabs>
                <w:tab w:val="left" w:pos="-74"/>
              </w:tabs>
              <w:ind w:left="-7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3030" w:type="dxa"/>
          </w:tcPr>
          <w:p w:rsidR="00A03191" w:rsidRPr="00EB1953" w:rsidRDefault="00A03191" w:rsidP="00900394">
            <w:pPr>
              <w:pStyle w:val="ad"/>
              <w:tabs>
                <w:tab w:val="left" w:pos="-74"/>
              </w:tabs>
              <w:ind w:left="-74"/>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100% – 19 </w:t>
            </w:r>
            <w:r w:rsidRPr="00EB1953">
              <w:rPr>
                <w:rFonts w:ascii="Times New Roman" w:eastAsiaTheme="minorEastAsia" w:hAnsi="Times New Roman" w:cs="Times New Roman"/>
                <w:sz w:val="24"/>
                <w:szCs w:val="24"/>
              </w:rPr>
              <w:t>баллов;</w:t>
            </w:r>
          </w:p>
          <w:p w:rsidR="00A03191" w:rsidRPr="00EB1953" w:rsidRDefault="00A03191" w:rsidP="00900394">
            <w:pPr>
              <w:pStyle w:val="ad"/>
              <w:tabs>
                <w:tab w:val="left" w:pos="-74"/>
              </w:tabs>
              <w:ind w:left="-74"/>
              <w:rPr>
                <w:rFonts w:ascii="Times New Roman" w:eastAsiaTheme="minorEastAsia" w:hAnsi="Times New Roman" w:cs="Times New Roman"/>
                <w:sz w:val="24"/>
                <w:szCs w:val="24"/>
              </w:rPr>
            </w:pPr>
            <w:r>
              <w:rPr>
                <w:rFonts w:ascii="Times New Roman" w:eastAsiaTheme="minorEastAsia" w:hAnsi="Times New Roman" w:cs="Times New Roman"/>
                <w:sz w:val="24"/>
                <w:szCs w:val="24"/>
              </w:rPr>
              <w:t>85%-</w:t>
            </w:r>
            <w:r w:rsidRPr="00EB1953">
              <w:rPr>
                <w:rFonts w:ascii="Times New Roman" w:eastAsiaTheme="minorEastAsia" w:hAnsi="Times New Roman" w:cs="Times New Roman"/>
                <w:sz w:val="24"/>
                <w:szCs w:val="24"/>
              </w:rPr>
              <w:t>99% – 15 баллов;</w:t>
            </w:r>
          </w:p>
          <w:p w:rsidR="00A03191" w:rsidRPr="00EB1953" w:rsidRDefault="00A03191" w:rsidP="00900394">
            <w:pPr>
              <w:pStyle w:val="ad"/>
              <w:tabs>
                <w:tab w:val="left" w:pos="-74"/>
              </w:tabs>
              <w:ind w:left="-74"/>
              <w:rPr>
                <w:rFonts w:ascii="Times New Roman" w:eastAsiaTheme="minorEastAsia" w:hAnsi="Times New Roman" w:cs="Times New Roman"/>
                <w:sz w:val="24"/>
                <w:szCs w:val="24"/>
              </w:rPr>
            </w:pPr>
            <w:r>
              <w:rPr>
                <w:rFonts w:ascii="Times New Roman" w:eastAsiaTheme="minorEastAsia" w:hAnsi="Times New Roman" w:cs="Times New Roman"/>
                <w:sz w:val="24"/>
                <w:szCs w:val="24"/>
              </w:rPr>
              <w:t>60%-</w:t>
            </w:r>
            <w:r w:rsidRPr="00EB1953">
              <w:rPr>
                <w:rFonts w:ascii="Times New Roman" w:eastAsiaTheme="minorEastAsia" w:hAnsi="Times New Roman" w:cs="Times New Roman"/>
                <w:sz w:val="24"/>
                <w:szCs w:val="24"/>
              </w:rPr>
              <w:t>84% – 10 баллов;</w:t>
            </w:r>
          </w:p>
          <w:p w:rsidR="00A03191" w:rsidRPr="00EB1953" w:rsidRDefault="00A03191" w:rsidP="00900394">
            <w:pPr>
              <w:pStyle w:val="ad"/>
              <w:tabs>
                <w:tab w:val="left" w:pos="-74"/>
              </w:tabs>
              <w:ind w:left="-74" w:right="337"/>
              <w:rPr>
                <w:rFonts w:ascii="Times New Roman" w:eastAsia="Calibri" w:hAnsi="Times New Roman" w:cs="Times New Roman"/>
                <w:sz w:val="24"/>
                <w:szCs w:val="24"/>
              </w:rPr>
            </w:pPr>
            <w:r>
              <w:rPr>
                <w:rFonts w:ascii="Times New Roman" w:eastAsiaTheme="minorEastAsia" w:hAnsi="Times New Roman" w:cs="Times New Roman"/>
                <w:sz w:val="24"/>
                <w:szCs w:val="24"/>
              </w:rPr>
              <w:t>33%-59% – 5 баллов</w:t>
            </w:r>
          </w:p>
        </w:tc>
      </w:tr>
      <w:tr w:rsidR="00A03191" w:rsidTr="00900394">
        <w:trPr>
          <w:trHeight w:val="130"/>
        </w:trPr>
        <w:tc>
          <w:tcPr>
            <w:tcW w:w="14596" w:type="dxa"/>
            <w:gridSpan w:val="5"/>
          </w:tcPr>
          <w:p w:rsidR="00A03191" w:rsidRPr="00EB1953" w:rsidRDefault="00A03191" w:rsidP="00900394">
            <w:pPr>
              <w:pStyle w:val="ad"/>
              <w:tabs>
                <w:tab w:val="left" w:pos="-74"/>
              </w:tabs>
              <w:ind w:left="-74"/>
              <w:rPr>
                <w:rFonts w:ascii="Times New Roman" w:eastAsiaTheme="minorEastAsia" w:hAnsi="Times New Roman" w:cs="Times New Roman"/>
                <w:sz w:val="24"/>
                <w:szCs w:val="24"/>
              </w:rPr>
            </w:pPr>
            <w:r>
              <w:rPr>
                <w:rFonts w:ascii="Times New Roman" w:eastAsiaTheme="minorEastAsia" w:hAnsi="Times New Roman" w:cs="Times New Roman"/>
                <w:sz w:val="24"/>
                <w:szCs w:val="24"/>
              </w:rPr>
              <w:t>2. Эффективность общественного наблюдения</w:t>
            </w:r>
          </w:p>
        </w:tc>
      </w:tr>
      <w:tr w:rsidR="00A03191" w:rsidTr="00F40BE5">
        <w:trPr>
          <w:trHeight w:val="2841"/>
        </w:trPr>
        <w:tc>
          <w:tcPr>
            <w:tcW w:w="2689" w:type="dxa"/>
            <w:vMerge w:val="restart"/>
          </w:tcPr>
          <w:p w:rsidR="00A03191" w:rsidRPr="00EB1953" w:rsidRDefault="00A03191" w:rsidP="00900394">
            <w:pPr>
              <w:rPr>
                <w:rFonts w:ascii="Times New Roman" w:hAnsi="Times New Roman" w:cs="Times New Roman"/>
                <w:sz w:val="24"/>
                <w:szCs w:val="28"/>
              </w:rPr>
            </w:pPr>
            <w:r w:rsidRPr="00EB1953">
              <w:rPr>
                <w:rFonts w:ascii="Times New Roman" w:hAnsi="Times New Roman" w:cs="Times New Roman"/>
                <w:sz w:val="24"/>
                <w:szCs w:val="28"/>
              </w:rPr>
              <w:t>Охват ППЭ</w:t>
            </w:r>
            <w:r>
              <w:rPr>
                <w:rFonts w:ascii="Times New Roman" w:hAnsi="Times New Roman" w:cs="Times New Roman"/>
                <w:sz w:val="24"/>
                <w:szCs w:val="28"/>
              </w:rPr>
              <w:t xml:space="preserve"> общественным наблюдением</w:t>
            </w:r>
          </w:p>
        </w:tc>
        <w:tc>
          <w:tcPr>
            <w:tcW w:w="2126" w:type="dxa"/>
          </w:tcPr>
          <w:p w:rsidR="00A03191" w:rsidRDefault="00A03191" w:rsidP="00900394">
            <w:pPr>
              <w:pStyle w:val="ad"/>
              <w:ind w:left="0"/>
              <w:jc w:val="center"/>
              <w:rPr>
                <w:rFonts w:ascii="Times New Roman" w:hAnsi="Times New Roman" w:cs="Times New Roman"/>
                <w:sz w:val="24"/>
                <w:szCs w:val="28"/>
              </w:rPr>
            </w:pPr>
            <w:r>
              <w:rPr>
                <w:rFonts w:ascii="Times New Roman" w:hAnsi="Times New Roman" w:cs="Times New Roman"/>
                <w:sz w:val="24"/>
                <w:szCs w:val="28"/>
              </w:rPr>
              <w:t>РИС</w:t>
            </w:r>
          </w:p>
          <w:p w:rsidR="00A03191" w:rsidRDefault="00A03191" w:rsidP="00900394">
            <w:pPr>
              <w:pStyle w:val="ad"/>
              <w:ind w:left="0"/>
              <w:jc w:val="center"/>
              <w:rPr>
                <w:rFonts w:ascii="Times New Roman" w:hAnsi="Times New Roman" w:cs="Times New Roman"/>
                <w:sz w:val="24"/>
                <w:szCs w:val="28"/>
              </w:rPr>
            </w:pPr>
            <w:r>
              <w:rPr>
                <w:rFonts w:ascii="Times New Roman" w:hAnsi="Times New Roman" w:cs="Times New Roman"/>
                <w:sz w:val="24"/>
                <w:szCs w:val="28"/>
              </w:rPr>
              <w:t>Форма ППЭ-18-МАШ</w:t>
            </w:r>
          </w:p>
        </w:tc>
        <w:tc>
          <w:tcPr>
            <w:tcW w:w="5432" w:type="dxa"/>
          </w:tcPr>
          <w:p w:rsidR="00A03191" w:rsidRDefault="00A03191" w:rsidP="00900394">
            <w:pPr>
              <w:pStyle w:val="ad"/>
              <w:ind w:left="0"/>
              <w:jc w:val="both"/>
              <w:rPr>
                <w:rFonts w:ascii="Times New Roman" w:hAnsi="Times New Roman" w:cs="Times New Roman"/>
                <w:sz w:val="24"/>
                <w:szCs w:val="28"/>
              </w:rPr>
            </w:pPr>
            <w:r>
              <w:rPr>
                <w:rFonts w:ascii="Times New Roman" w:hAnsi="Times New Roman" w:cs="Times New Roman"/>
                <w:sz w:val="24"/>
                <w:szCs w:val="28"/>
              </w:rPr>
              <w:t>Сумма 2 значений показателей:</w:t>
            </w:r>
          </w:p>
          <w:p w:rsidR="00A03191" w:rsidRDefault="00A03191" w:rsidP="00900394">
            <w:pPr>
              <w:pStyle w:val="ad"/>
              <w:ind w:left="0"/>
              <w:jc w:val="both"/>
              <w:rPr>
                <w:rFonts w:ascii="Times New Roman" w:hAnsi="Times New Roman" w:cs="Times New Roman"/>
                <w:sz w:val="24"/>
                <w:szCs w:val="28"/>
              </w:rPr>
            </w:pPr>
          </w:p>
          <w:p w:rsidR="00A03191" w:rsidRPr="00916124" w:rsidRDefault="00073D54" w:rsidP="00900394">
            <w:pPr>
              <w:pStyle w:val="ad"/>
              <w:tabs>
                <w:tab w:val="left" w:pos="-74"/>
              </w:tabs>
              <w:ind w:left="-74"/>
              <w:jc w:val="center"/>
              <w:rPr>
                <w:rFonts w:ascii="Times New Roman" w:eastAsiaTheme="minorEastAsia" w:hAnsi="Times New Roman" w:cs="Times New Roman"/>
                <w:sz w:val="24"/>
                <w:szCs w:val="24"/>
              </w:rPr>
            </w:pPr>
            <m:oMathPara>
              <m:oMath>
                <m:f>
                  <m:fPr>
                    <m:ctrlPr>
                      <w:rPr>
                        <w:rFonts w:ascii="Cambria Math" w:hAnsi="Cambria Math" w:cs="Times New Roman"/>
                        <w:sz w:val="24"/>
                        <w:szCs w:val="24"/>
                      </w:rPr>
                    </m:ctrlPr>
                  </m:fPr>
                  <m:num>
                    <m:eqArr>
                      <m:eqArrPr>
                        <m:ctrlPr>
                          <w:rPr>
                            <w:rFonts w:ascii="Cambria Math" w:hAnsi="Cambria Math" w:cs="Times New Roman"/>
                            <w:sz w:val="24"/>
                            <w:szCs w:val="24"/>
                          </w:rPr>
                        </m:ctrlPr>
                      </m:eqArrPr>
                      <m:e>
                        <m:r>
                          <m:rPr>
                            <m:sty m:val="p"/>
                          </m:rPr>
                          <w:rPr>
                            <w:rFonts w:ascii="Cambria Math" w:hAnsi="Cambria Math" w:cs="Times New Roman"/>
                            <w:sz w:val="24"/>
                            <w:szCs w:val="24"/>
                          </w:rPr>
                          <m:t>Кол-во ППЭ-дней, в которых</m:t>
                        </m:r>
                      </m:e>
                      <m:e>
                        <m:r>
                          <m:rPr>
                            <m:sty m:val="p"/>
                          </m:rPr>
                          <w:rPr>
                            <w:rFonts w:ascii="Cambria Math" w:hAnsi="Cambria Math" w:cs="Times New Roman"/>
                            <w:sz w:val="24"/>
                            <w:szCs w:val="24"/>
                          </w:rPr>
                          <m:t>в день экзамена осуществлялось</m:t>
                        </m:r>
                        <m:ctrlPr>
                          <w:rPr>
                            <w:rFonts w:ascii="Cambria Math" w:eastAsia="Cambria Math" w:hAnsi="Cambria Math" w:cs="Times New Roman"/>
                            <w:sz w:val="24"/>
                            <w:szCs w:val="24"/>
                          </w:rPr>
                        </m:ctrlPr>
                      </m:e>
                      <m:e>
                        <m:r>
                          <m:rPr>
                            <m:sty m:val="p"/>
                          </m:rPr>
                          <w:rPr>
                            <w:rFonts w:ascii="Cambria Math" w:hAnsi="Cambria Math" w:cs="Times New Roman"/>
                            <w:sz w:val="24"/>
                            <w:szCs w:val="24"/>
                          </w:rPr>
                          <m:t xml:space="preserve"> общественное наблюдение </m:t>
                        </m:r>
                        <m:ctrlPr>
                          <w:rPr>
                            <w:rFonts w:ascii="Cambria Math" w:eastAsia="Cambria Math" w:hAnsi="Cambria Math" w:cs="Times New Roman"/>
                            <w:sz w:val="24"/>
                            <w:szCs w:val="24"/>
                          </w:rPr>
                        </m:ctrlPr>
                      </m:e>
                      <m:e>
                        <m:r>
                          <m:rPr>
                            <m:sty m:val="p"/>
                          </m:rPr>
                          <w:rPr>
                            <w:rFonts w:ascii="Cambria Math" w:eastAsia="Cambria Math" w:hAnsi="Cambria Math" w:cs="Times New Roman"/>
                            <w:sz w:val="24"/>
                            <w:szCs w:val="24"/>
                          </w:rPr>
                          <m:t>(заполнена хотя бы одна</m:t>
                        </m:r>
                        <m:ctrlPr>
                          <w:rPr>
                            <w:rFonts w:ascii="Cambria Math" w:eastAsia="Cambria Math" w:hAnsi="Cambria Math" w:cs="Times New Roman"/>
                            <w:sz w:val="24"/>
                            <w:szCs w:val="24"/>
                          </w:rPr>
                        </m:ctrlPr>
                      </m:e>
                      <m:e>
                        <m:r>
                          <m:rPr>
                            <m:sty m:val="p"/>
                          </m:rPr>
                          <w:rPr>
                            <w:rFonts w:ascii="Cambria Math" w:eastAsia="Cambria Math" w:hAnsi="Cambria Math" w:cs="Times New Roman"/>
                            <w:sz w:val="24"/>
                            <w:szCs w:val="24"/>
                          </w:rPr>
                          <m:t xml:space="preserve"> форма ППЭ-18-МАШ   </m:t>
                        </m:r>
                        <m:ctrlPr>
                          <w:rPr>
                            <w:rFonts w:ascii="Cambria Math" w:eastAsia="Cambria Math" w:hAnsi="Cambria Math" w:cs="Times New Roman"/>
                            <w:sz w:val="24"/>
                            <w:szCs w:val="24"/>
                          </w:rPr>
                        </m:ctrlPr>
                      </m:e>
                      <m:e>
                        <m:r>
                          <m:rPr>
                            <m:sty m:val="p"/>
                          </m:rPr>
                          <w:rPr>
                            <w:rFonts w:ascii="Cambria Math" w:eastAsia="Cambria Math" w:hAnsi="Cambria Math" w:cs="Times New Roman"/>
                            <w:sz w:val="24"/>
                            <w:szCs w:val="24"/>
                          </w:rPr>
                          <m:t>общественным наблюдателем)</m:t>
                        </m:r>
                      </m:e>
                    </m:eqArr>
                  </m:num>
                  <m:den>
                    <m:eqArr>
                      <m:eqArrPr>
                        <m:ctrlPr>
                          <w:rPr>
                            <w:rFonts w:ascii="Cambria Math" w:hAnsi="Cambria Math" w:cs="Times New Roman"/>
                            <w:sz w:val="24"/>
                            <w:szCs w:val="24"/>
                          </w:rPr>
                        </m:ctrlPr>
                      </m:eqArrPr>
                      <m:e>
                        <m:r>
                          <m:rPr>
                            <m:sty m:val="p"/>
                          </m:rPr>
                          <w:rPr>
                            <w:rFonts w:ascii="Cambria Math" w:hAnsi="Cambria Math" w:cs="Times New Roman"/>
                            <w:sz w:val="24"/>
                            <w:szCs w:val="24"/>
                          </w:rPr>
                          <m:t xml:space="preserve">Общее кол-во ППЭ-дней, </m:t>
                        </m:r>
                      </m:e>
                      <m:e>
                        <m:r>
                          <m:rPr>
                            <m:sty m:val="p"/>
                          </m:rPr>
                          <w:rPr>
                            <w:rFonts w:ascii="Cambria Math" w:hAnsi="Cambria Math" w:cs="Times New Roman"/>
                            <w:sz w:val="24"/>
                            <w:szCs w:val="24"/>
                          </w:rPr>
                          <m:t>проведенных в форме ЕГЭ</m:t>
                        </m:r>
                      </m:e>
                    </m:eqArr>
                  </m:den>
                </m:f>
                <m:r>
                  <m:rPr>
                    <m:sty m:val="p"/>
                  </m:rPr>
                  <w:rPr>
                    <w:rFonts w:ascii="Cambria Math" w:hAnsi="Cambria Math" w:cs="Times New Roman"/>
                    <w:sz w:val="24"/>
                    <w:szCs w:val="24"/>
                  </w:rPr>
                  <m:t xml:space="preserve">   х 100</m:t>
                </m:r>
              </m:oMath>
            </m:oMathPara>
          </w:p>
        </w:tc>
        <w:tc>
          <w:tcPr>
            <w:tcW w:w="1319" w:type="dxa"/>
          </w:tcPr>
          <w:p w:rsidR="00A03191" w:rsidRPr="00EB1953" w:rsidRDefault="00A03191" w:rsidP="00900394">
            <w:pPr>
              <w:pStyle w:val="ad"/>
              <w:tabs>
                <w:tab w:val="left" w:pos="-74"/>
              </w:tabs>
              <w:ind w:left="-7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3030" w:type="dxa"/>
          </w:tcPr>
          <w:p w:rsidR="00A03191" w:rsidRPr="00EB1953" w:rsidRDefault="00A03191" w:rsidP="00900394">
            <w:pPr>
              <w:pStyle w:val="ad"/>
              <w:tabs>
                <w:tab w:val="left" w:pos="-74"/>
              </w:tabs>
              <w:ind w:left="-74"/>
              <w:rPr>
                <w:rFonts w:ascii="Times New Roman" w:eastAsiaTheme="minorEastAsia" w:hAnsi="Times New Roman" w:cs="Times New Roman"/>
                <w:sz w:val="24"/>
                <w:szCs w:val="24"/>
              </w:rPr>
            </w:pPr>
            <w:r>
              <w:rPr>
                <w:rFonts w:ascii="Times New Roman" w:eastAsiaTheme="minorEastAsia" w:hAnsi="Times New Roman" w:cs="Times New Roman"/>
                <w:sz w:val="24"/>
                <w:szCs w:val="24"/>
              </w:rPr>
              <w:t>90%-</w:t>
            </w:r>
            <w:r w:rsidRPr="00EB1953">
              <w:rPr>
                <w:rFonts w:ascii="Times New Roman" w:eastAsiaTheme="minorEastAsia" w:hAnsi="Times New Roman" w:cs="Times New Roman"/>
                <w:sz w:val="24"/>
                <w:szCs w:val="24"/>
              </w:rPr>
              <w:t>100 % – 20 баллов;</w:t>
            </w:r>
          </w:p>
          <w:p w:rsidR="00A03191" w:rsidRPr="00EB1953" w:rsidRDefault="00A03191" w:rsidP="00900394">
            <w:pPr>
              <w:pStyle w:val="ad"/>
              <w:tabs>
                <w:tab w:val="left" w:pos="-74"/>
              </w:tabs>
              <w:ind w:left="-74"/>
              <w:rPr>
                <w:rFonts w:ascii="Times New Roman" w:eastAsiaTheme="minorEastAsia" w:hAnsi="Times New Roman" w:cs="Times New Roman"/>
                <w:sz w:val="24"/>
                <w:szCs w:val="24"/>
              </w:rPr>
            </w:pPr>
            <w:r>
              <w:rPr>
                <w:rFonts w:ascii="Times New Roman" w:eastAsiaTheme="minorEastAsia" w:hAnsi="Times New Roman" w:cs="Times New Roman"/>
                <w:sz w:val="24"/>
                <w:szCs w:val="24"/>
              </w:rPr>
              <w:t>70%-</w:t>
            </w:r>
            <w:r w:rsidRPr="00EB1953">
              <w:rPr>
                <w:rFonts w:ascii="Times New Roman" w:eastAsiaTheme="minorEastAsia" w:hAnsi="Times New Roman" w:cs="Times New Roman"/>
                <w:sz w:val="24"/>
                <w:szCs w:val="24"/>
              </w:rPr>
              <w:t>89% – 15 баллов;</w:t>
            </w:r>
          </w:p>
          <w:p w:rsidR="00A03191" w:rsidRDefault="00A03191" w:rsidP="00900394">
            <w:pPr>
              <w:pStyle w:val="ad"/>
              <w:tabs>
                <w:tab w:val="left" w:pos="-74"/>
              </w:tabs>
              <w:ind w:left="-74"/>
              <w:rPr>
                <w:rFonts w:ascii="Times New Roman" w:eastAsiaTheme="minorEastAsia" w:hAnsi="Times New Roman" w:cs="Times New Roman"/>
                <w:sz w:val="24"/>
                <w:szCs w:val="24"/>
              </w:rPr>
            </w:pPr>
            <w:r>
              <w:rPr>
                <w:rFonts w:ascii="Times New Roman" w:eastAsiaTheme="minorEastAsia" w:hAnsi="Times New Roman" w:cs="Times New Roman"/>
                <w:sz w:val="24"/>
                <w:szCs w:val="24"/>
              </w:rPr>
              <w:t>50%-69% – 10 баллов</w:t>
            </w:r>
          </w:p>
          <w:p w:rsidR="00A03191" w:rsidRDefault="00A03191" w:rsidP="00900394">
            <w:pPr>
              <w:pStyle w:val="ad"/>
              <w:ind w:left="0"/>
              <w:rPr>
                <w:rFonts w:ascii="Times New Roman" w:hAnsi="Times New Roman" w:cs="Times New Roman"/>
                <w:sz w:val="24"/>
                <w:szCs w:val="28"/>
              </w:rPr>
            </w:pPr>
          </w:p>
        </w:tc>
      </w:tr>
      <w:tr w:rsidR="00A03191" w:rsidTr="00900394">
        <w:trPr>
          <w:trHeight w:val="2414"/>
        </w:trPr>
        <w:tc>
          <w:tcPr>
            <w:tcW w:w="2689" w:type="dxa"/>
            <w:vMerge/>
          </w:tcPr>
          <w:p w:rsidR="00A03191" w:rsidRPr="00EB1953" w:rsidRDefault="00A03191" w:rsidP="00900394">
            <w:pPr>
              <w:jc w:val="both"/>
              <w:rPr>
                <w:rFonts w:ascii="Times New Roman" w:hAnsi="Times New Roman" w:cs="Times New Roman"/>
                <w:sz w:val="24"/>
                <w:szCs w:val="28"/>
              </w:rPr>
            </w:pPr>
          </w:p>
        </w:tc>
        <w:tc>
          <w:tcPr>
            <w:tcW w:w="2126" w:type="dxa"/>
          </w:tcPr>
          <w:p w:rsidR="00A03191" w:rsidRDefault="00A03191" w:rsidP="00900394">
            <w:pPr>
              <w:jc w:val="center"/>
              <w:rPr>
                <w:rFonts w:ascii="Times New Roman" w:eastAsia="Calibri" w:hAnsi="Times New Roman" w:cs="Times New Roman"/>
                <w:sz w:val="24"/>
                <w:szCs w:val="24"/>
              </w:rPr>
            </w:pPr>
            <w:r>
              <w:rPr>
                <w:rFonts w:ascii="Times New Roman" w:eastAsia="Calibri" w:hAnsi="Times New Roman" w:cs="Times New Roman"/>
                <w:sz w:val="24"/>
                <w:szCs w:val="24"/>
              </w:rPr>
              <w:t>РИС</w:t>
            </w:r>
          </w:p>
          <w:p w:rsidR="00A03191" w:rsidRDefault="00A03191" w:rsidP="00900394">
            <w:pPr>
              <w:jc w:val="center"/>
              <w:rPr>
                <w:rFonts w:ascii="Times New Roman" w:eastAsia="Calibri" w:hAnsi="Times New Roman" w:cs="Times New Roman"/>
                <w:sz w:val="24"/>
                <w:szCs w:val="24"/>
              </w:rPr>
            </w:pPr>
            <w:r>
              <w:rPr>
                <w:rFonts w:ascii="Times New Roman" w:hAnsi="Times New Roman" w:cs="Times New Roman"/>
                <w:sz w:val="24"/>
                <w:szCs w:val="28"/>
              </w:rPr>
              <w:t>Форма ППЭ-18-МАШ</w:t>
            </w:r>
          </w:p>
        </w:tc>
        <w:tc>
          <w:tcPr>
            <w:tcW w:w="5432" w:type="dxa"/>
          </w:tcPr>
          <w:p w:rsidR="00A03191" w:rsidRPr="00FF0BE7" w:rsidRDefault="00073D54" w:rsidP="00900394">
            <w:pPr>
              <w:rPr>
                <w:rFonts w:ascii="Times New Roman" w:hAnsi="Times New Roman" w:cs="Times New Roman"/>
                <w:sz w:val="24"/>
                <w:szCs w:val="24"/>
              </w:rPr>
            </w:pPr>
            <m:oMathPara>
              <m:oMath>
                <m:f>
                  <m:fPr>
                    <m:ctrlPr>
                      <w:rPr>
                        <w:rFonts w:ascii="Cambria Math" w:hAnsi="Cambria Math" w:cs="Times New Roman"/>
                        <w:sz w:val="24"/>
                        <w:szCs w:val="24"/>
                      </w:rPr>
                    </m:ctrlPr>
                  </m:fPr>
                  <m:num>
                    <m:eqArr>
                      <m:eqArrPr>
                        <m:ctrlPr>
                          <w:rPr>
                            <w:rFonts w:ascii="Cambria Math" w:hAnsi="Cambria Math" w:cs="Times New Roman"/>
                            <w:sz w:val="24"/>
                            <w:szCs w:val="24"/>
                          </w:rPr>
                        </m:ctrlPr>
                      </m:eqArrPr>
                      <m:e>
                        <m:r>
                          <m:rPr>
                            <m:sty m:val="p"/>
                          </m:rPr>
                          <w:rPr>
                            <w:rFonts w:ascii="Cambria Math" w:hAnsi="Cambria Math" w:cs="Times New Roman"/>
                            <w:sz w:val="24"/>
                            <w:szCs w:val="24"/>
                          </w:rPr>
                          <m:t xml:space="preserve">Кол-во явившихся в ППЭ </m:t>
                        </m:r>
                      </m:e>
                      <m:e>
                        <m:r>
                          <m:rPr>
                            <m:sty m:val="p"/>
                          </m:rPr>
                          <w:rPr>
                            <w:rFonts w:ascii="Cambria Math" w:hAnsi="Cambria Math" w:cs="Times New Roman"/>
                            <w:sz w:val="24"/>
                            <w:szCs w:val="24"/>
                          </w:rPr>
                          <m:t xml:space="preserve">в день экзамена </m:t>
                        </m:r>
                        <m:ctrlPr>
                          <w:rPr>
                            <w:rFonts w:ascii="Cambria Math" w:eastAsia="Cambria Math" w:hAnsi="Cambria Math" w:cs="Times New Roman"/>
                            <w:sz w:val="24"/>
                            <w:szCs w:val="24"/>
                          </w:rPr>
                        </m:ctrlPr>
                      </m:e>
                      <m:e>
                        <m:r>
                          <m:rPr>
                            <m:sty m:val="p"/>
                          </m:rPr>
                          <w:rPr>
                            <w:rFonts w:ascii="Cambria Math" w:hAnsi="Cambria Math" w:cs="Times New Roman"/>
                            <w:sz w:val="24"/>
                            <w:szCs w:val="24"/>
                          </w:rPr>
                          <m:t>общественных наблюдателей</m:t>
                        </m:r>
                        <m:ctrlPr>
                          <w:rPr>
                            <w:rFonts w:ascii="Cambria Math" w:eastAsia="Cambria Math" w:hAnsi="Cambria Math" w:cs="Cambria Math"/>
                            <w:sz w:val="24"/>
                            <w:szCs w:val="24"/>
                          </w:rPr>
                        </m:ctrlPr>
                      </m:e>
                      <m:e>
                        <m:r>
                          <m:rPr>
                            <m:sty m:val="p"/>
                          </m:rPr>
                          <w:rPr>
                            <w:rFonts w:ascii="Cambria Math" w:hAnsi="Cambria Math" w:cs="Times New Roman"/>
                            <w:sz w:val="24"/>
                            <w:szCs w:val="24"/>
                          </w:rPr>
                          <m:t xml:space="preserve">(форма ППЭ-18-МАШ  заполнена </m:t>
                        </m:r>
                        <m:ctrlPr>
                          <w:rPr>
                            <w:rFonts w:ascii="Cambria Math" w:eastAsia="Cambria Math" w:hAnsi="Cambria Math" w:cs="Times New Roman"/>
                            <w:sz w:val="24"/>
                            <w:szCs w:val="24"/>
                          </w:rPr>
                        </m:ctrlPr>
                      </m:e>
                      <m:e>
                        <m:r>
                          <m:rPr>
                            <m:sty m:val="p"/>
                          </m:rPr>
                          <w:rPr>
                            <w:rFonts w:ascii="Cambria Math" w:hAnsi="Cambria Math" w:cs="Times New Roman"/>
                            <w:sz w:val="24"/>
                            <w:szCs w:val="24"/>
                          </w:rPr>
                          <m:t xml:space="preserve">общественным наблюдателем </m:t>
                        </m:r>
                        <m:r>
                          <m:rPr>
                            <m:sty m:val="p"/>
                          </m:rPr>
                          <w:rPr>
                            <w:rFonts w:ascii="Cambria Math" w:eastAsia="Cambria Math" w:hAnsi="Cambria Math" w:cs="Times New Roman"/>
                            <w:sz w:val="24"/>
                            <w:szCs w:val="24"/>
                          </w:rPr>
                          <m:t>)</m:t>
                        </m:r>
                      </m:e>
                    </m:eqArr>
                  </m:num>
                  <m:den>
                    <m:eqArr>
                      <m:eqArrPr>
                        <m:ctrlPr>
                          <w:rPr>
                            <w:rFonts w:ascii="Cambria Math" w:hAnsi="Cambria Math" w:cs="Times New Roman"/>
                            <w:sz w:val="24"/>
                            <w:szCs w:val="24"/>
                          </w:rPr>
                        </m:ctrlPr>
                      </m:eqArrPr>
                      <m:e>
                        <m:r>
                          <m:rPr>
                            <m:sty m:val="p"/>
                          </m:rPr>
                          <w:rPr>
                            <w:rFonts w:ascii="Cambria Math" w:hAnsi="Cambria Math" w:cs="Times New Roman"/>
                            <w:sz w:val="24"/>
                            <w:szCs w:val="24"/>
                          </w:rPr>
                          <m:t xml:space="preserve">Кол-во запланированных </m:t>
                        </m:r>
                      </m:e>
                      <m:e>
                        <m:r>
                          <m:rPr>
                            <m:sty m:val="p"/>
                          </m:rPr>
                          <w:rPr>
                            <w:rFonts w:ascii="Cambria Math" w:hAnsi="Cambria Math" w:cs="Times New Roman"/>
                            <w:sz w:val="24"/>
                            <w:szCs w:val="24"/>
                          </w:rPr>
                          <m:t>общественных наблюдателей по ППЭ</m:t>
                        </m:r>
                        <m:ctrlPr>
                          <w:rPr>
                            <w:rFonts w:ascii="Cambria Math" w:eastAsia="Cambria Math" w:hAnsi="Cambria Math" w:cs="Cambria Math"/>
                            <w:sz w:val="24"/>
                            <w:szCs w:val="24"/>
                          </w:rPr>
                        </m:ctrlPr>
                      </m:e>
                      <m:e>
                        <m:r>
                          <m:rPr>
                            <m:sty m:val="p"/>
                          </m:rPr>
                          <w:rPr>
                            <w:rFonts w:ascii="Cambria Math" w:hAnsi="Cambria Math" w:cs="Times New Roman"/>
                            <w:sz w:val="24"/>
                            <w:szCs w:val="24"/>
                          </w:rPr>
                          <m:t xml:space="preserve"> (расчет производится в чел.-днях)</m:t>
                        </m:r>
                      </m:e>
                    </m:eqArr>
                  </m:den>
                </m:f>
                <m:r>
                  <m:rPr>
                    <m:sty m:val="p"/>
                  </m:rPr>
                  <w:rPr>
                    <w:rFonts w:ascii="Cambria Math" w:hAnsi="Cambria Math" w:cs="Times New Roman"/>
                    <w:sz w:val="24"/>
                    <w:szCs w:val="24"/>
                  </w:rPr>
                  <m:t xml:space="preserve"> х 100</m:t>
                </m:r>
              </m:oMath>
            </m:oMathPara>
          </w:p>
        </w:tc>
        <w:tc>
          <w:tcPr>
            <w:tcW w:w="1319" w:type="dxa"/>
          </w:tcPr>
          <w:p w:rsidR="00A03191" w:rsidRPr="00EB1953" w:rsidRDefault="00A03191" w:rsidP="00900394">
            <w:pPr>
              <w:pStyle w:val="ad"/>
              <w:tabs>
                <w:tab w:val="left" w:pos="-74"/>
              </w:tabs>
              <w:ind w:left="-7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3030" w:type="dxa"/>
          </w:tcPr>
          <w:p w:rsidR="00A03191" w:rsidRPr="00EB1953" w:rsidRDefault="00A03191" w:rsidP="00900394">
            <w:pPr>
              <w:pStyle w:val="ad"/>
              <w:tabs>
                <w:tab w:val="left" w:pos="-74"/>
              </w:tabs>
              <w:ind w:left="-74"/>
              <w:rPr>
                <w:rFonts w:ascii="Times New Roman" w:eastAsiaTheme="minorEastAsia" w:hAnsi="Times New Roman" w:cs="Times New Roman"/>
                <w:sz w:val="24"/>
                <w:szCs w:val="24"/>
              </w:rPr>
            </w:pPr>
            <w:r>
              <w:rPr>
                <w:rFonts w:ascii="Times New Roman" w:eastAsiaTheme="minorEastAsia" w:hAnsi="Times New Roman" w:cs="Times New Roman"/>
                <w:sz w:val="24"/>
                <w:szCs w:val="24"/>
              </w:rPr>
              <w:t>90%-</w:t>
            </w:r>
            <w:r w:rsidRPr="00EB1953">
              <w:rPr>
                <w:rFonts w:ascii="Times New Roman" w:eastAsiaTheme="minorEastAsia" w:hAnsi="Times New Roman" w:cs="Times New Roman"/>
                <w:sz w:val="24"/>
                <w:szCs w:val="24"/>
              </w:rPr>
              <w:t>100% – 20 баллов;</w:t>
            </w:r>
          </w:p>
          <w:p w:rsidR="00A03191" w:rsidRPr="00EB1953" w:rsidRDefault="00A03191" w:rsidP="00900394">
            <w:pPr>
              <w:pStyle w:val="ad"/>
              <w:tabs>
                <w:tab w:val="left" w:pos="-74"/>
              </w:tabs>
              <w:ind w:left="-74"/>
              <w:rPr>
                <w:rFonts w:ascii="Times New Roman" w:eastAsiaTheme="minorEastAsia" w:hAnsi="Times New Roman" w:cs="Times New Roman"/>
                <w:sz w:val="24"/>
                <w:szCs w:val="24"/>
              </w:rPr>
            </w:pPr>
            <w:r>
              <w:rPr>
                <w:rFonts w:ascii="Times New Roman" w:eastAsiaTheme="minorEastAsia" w:hAnsi="Times New Roman" w:cs="Times New Roman"/>
                <w:sz w:val="24"/>
                <w:szCs w:val="24"/>
              </w:rPr>
              <w:t>70%-89</w:t>
            </w:r>
            <w:r w:rsidRPr="00EB1953">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EB1953">
              <w:rPr>
                <w:rFonts w:ascii="Times New Roman" w:eastAsiaTheme="minorEastAsia" w:hAnsi="Times New Roman" w:cs="Times New Roman"/>
                <w:sz w:val="24"/>
                <w:szCs w:val="24"/>
              </w:rPr>
              <w:t>– 15 баллов;</w:t>
            </w:r>
          </w:p>
          <w:p w:rsidR="00A03191" w:rsidRPr="00EB1953" w:rsidRDefault="00A03191" w:rsidP="00900394">
            <w:pPr>
              <w:pStyle w:val="ad"/>
              <w:tabs>
                <w:tab w:val="left" w:pos="-74"/>
              </w:tabs>
              <w:ind w:left="-74"/>
              <w:rPr>
                <w:rFonts w:ascii="Times New Roman" w:eastAsiaTheme="minorEastAsia" w:hAnsi="Times New Roman" w:cs="Times New Roman"/>
                <w:sz w:val="24"/>
                <w:szCs w:val="24"/>
              </w:rPr>
            </w:pPr>
            <w:r>
              <w:rPr>
                <w:rFonts w:ascii="Times New Roman" w:eastAsiaTheme="minorEastAsia" w:hAnsi="Times New Roman" w:cs="Times New Roman"/>
                <w:sz w:val="24"/>
                <w:szCs w:val="24"/>
              </w:rPr>
              <w:t>50%-69% – 10 баллов</w:t>
            </w:r>
          </w:p>
        </w:tc>
      </w:tr>
      <w:tr w:rsidR="00A03191" w:rsidTr="00900394">
        <w:tc>
          <w:tcPr>
            <w:tcW w:w="2689" w:type="dxa"/>
          </w:tcPr>
          <w:p w:rsidR="00A03191" w:rsidRPr="005C12A7" w:rsidRDefault="00A03191" w:rsidP="00900394">
            <w:pPr>
              <w:pStyle w:val="ad"/>
              <w:ind w:left="0"/>
              <w:rPr>
                <w:rFonts w:ascii="Times New Roman" w:hAnsi="Times New Roman" w:cs="Times New Roman"/>
                <w:sz w:val="24"/>
                <w:szCs w:val="28"/>
              </w:rPr>
            </w:pPr>
            <w:r>
              <w:rPr>
                <w:rFonts w:ascii="Times New Roman" w:hAnsi="Times New Roman" w:cs="Times New Roman"/>
                <w:sz w:val="24"/>
                <w:szCs w:val="28"/>
              </w:rPr>
              <w:t xml:space="preserve">Контроль за отработкой меток о нарушениях в ППЭ на портале </w:t>
            </w:r>
            <w:r>
              <w:rPr>
                <w:rFonts w:ascii="Times New Roman" w:hAnsi="Times New Roman" w:cs="Times New Roman"/>
                <w:sz w:val="24"/>
                <w:szCs w:val="28"/>
                <w:lang w:val="en-US"/>
              </w:rPr>
              <w:t>smotriege</w:t>
            </w:r>
            <w:r w:rsidRPr="005C12A7">
              <w:rPr>
                <w:rFonts w:ascii="Times New Roman" w:hAnsi="Times New Roman" w:cs="Times New Roman"/>
                <w:sz w:val="24"/>
                <w:szCs w:val="28"/>
              </w:rPr>
              <w:t>.</w:t>
            </w:r>
            <w:r>
              <w:rPr>
                <w:rFonts w:ascii="Times New Roman" w:hAnsi="Times New Roman" w:cs="Times New Roman"/>
                <w:sz w:val="24"/>
                <w:szCs w:val="28"/>
                <w:lang w:val="en-US"/>
              </w:rPr>
              <w:t>ru</w:t>
            </w:r>
            <w:r>
              <w:rPr>
                <w:rFonts w:ascii="Times New Roman" w:hAnsi="Times New Roman" w:cs="Times New Roman"/>
                <w:sz w:val="24"/>
                <w:szCs w:val="28"/>
              </w:rPr>
              <w:t xml:space="preserve"> или в </w:t>
            </w:r>
            <w:r>
              <w:rPr>
                <w:rFonts w:ascii="Times New Roman" w:hAnsi="Times New Roman" w:cs="Times New Roman"/>
                <w:sz w:val="24"/>
                <w:szCs w:val="28"/>
                <w:lang w:val="en-US"/>
              </w:rPr>
              <w:t>CCTV</w:t>
            </w:r>
            <w:r>
              <w:rPr>
                <w:rFonts w:ascii="Times New Roman" w:hAnsi="Times New Roman" w:cs="Times New Roman"/>
                <w:sz w:val="24"/>
                <w:szCs w:val="28"/>
              </w:rPr>
              <w:t>-решении</w:t>
            </w:r>
          </w:p>
        </w:tc>
        <w:tc>
          <w:tcPr>
            <w:tcW w:w="2126" w:type="dxa"/>
          </w:tcPr>
          <w:p w:rsidR="00A03191" w:rsidRDefault="00A03191" w:rsidP="00900394">
            <w:pPr>
              <w:ind w:right="34"/>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Портал </w:t>
            </w:r>
            <w:r>
              <w:rPr>
                <w:rFonts w:ascii="Times New Roman" w:hAnsi="Times New Roman" w:cs="Times New Roman"/>
                <w:sz w:val="24"/>
                <w:szCs w:val="28"/>
                <w:lang w:val="en-US"/>
              </w:rPr>
              <w:t>smotriege</w:t>
            </w:r>
            <w:r w:rsidRPr="005C12A7">
              <w:rPr>
                <w:rFonts w:ascii="Times New Roman" w:hAnsi="Times New Roman" w:cs="Times New Roman"/>
                <w:sz w:val="24"/>
                <w:szCs w:val="28"/>
              </w:rPr>
              <w:t>.</w:t>
            </w:r>
            <w:r>
              <w:rPr>
                <w:rFonts w:ascii="Times New Roman" w:hAnsi="Times New Roman" w:cs="Times New Roman"/>
                <w:sz w:val="24"/>
                <w:szCs w:val="28"/>
                <w:lang w:val="en-US"/>
              </w:rPr>
              <w:t>ru</w:t>
            </w:r>
          </w:p>
        </w:tc>
        <w:tc>
          <w:tcPr>
            <w:tcW w:w="5432" w:type="dxa"/>
          </w:tcPr>
          <w:p w:rsidR="00A03191" w:rsidRPr="00FF0BE7" w:rsidRDefault="00073D54" w:rsidP="00900394">
            <w:pPr>
              <w:ind w:right="34"/>
              <w:jc w:val="center"/>
              <w:rPr>
                <w:rFonts w:ascii="Times New Roman" w:hAnsi="Times New Roman" w:cs="Times New Roman"/>
                <w:sz w:val="24"/>
                <w:szCs w:val="24"/>
              </w:rPr>
            </w:pPr>
            <m:oMathPara>
              <m:oMath>
                <m:f>
                  <m:fPr>
                    <m:ctrlPr>
                      <w:rPr>
                        <w:rFonts w:ascii="Cambria Math" w:hAnsi="Cambria Math" w:cs="Times New Roman"/>
                        <w:sz w:val="24"/>
                        <w:szCs w:val="24"/>
                      </w:rPr>
                    </m:ctrlPr>
                  </m:fPr>
                  <m:num>
                    <m:eqArr>
                      <m:eqArrPr>
                        <m:ctrlPr>
                          <w:rPr>
                            <w:rFonts w:ascii="Cambria Math" w:hAnsi="Cambria Math" w:cs="Times New Roman"/>
                            <w:sz w:val="24"/>
                            <w:szCs w:val="24"/>
                          </w:rPr>
                        </m:ctrlPr>
                      </m:eqArrPr>
                      <m:e>
                        <m:r>
                          <m:rPr>
                            <m:nor/>
                          </m:rPr>
                          <w:rPr>
                            <w:rFonts w:ascii="Times New Roman" w:hAnsi="Times New Roman" w:cs="Times New Roman"/>
                            <w:sz w:val="24"/>
                            <w:szCs w:val="24"/>
                          </w:rPr>
                          <m:t>Кол-во  подтвержденных модератором</m:t>
                        </m:r>
                      </m:e>
                      <m:e>
                        <m:r>
                          <m:rPr>
                            <m:nor/>
                          </m:rPr>
                          <w:rPr>
                            <w:rFonts w:ascii="Times New Roman" w:hAnsi="Times New Roman" w:cs="Times New Roman"/>
                            <w:sz w:val="24"/>
                            <w:szCs w:val="24"/>
                          </w:rPr>
                          <m:t>меток о нарушении Порядка ГИА,</m:t>
                        </m:r>
                        <m:ctrlPr>
                          <w:rPr>
                            <w:rFonts w:ascii="Cambria Math" w:eastAsia="Cambria Math" w:hAnsi="Cambria Math" w:cs="Times New Roman"/>
                            <w:sz w:val="24"/>
                            <w:szCs w:val="24"/>
                          </w:rPr>
                        </m:ctrlPr>
                      </m:e>
                      <m:e>
                        <m:r>
                          <m:rPr>
                            <m:nor/>
                          </m:rPr>
                          <w:rPr>
                            <w:rFonts w:ascii="Times New Roman" w:hAnsi="Times New Roman" w:cs="Times New Roman"/>
                            <w:sz w:val="24"/>
                            <w:szCs w:val="24"/>
                          </w:rPr>
                          <m:t>отработанных</m:t>
                        </m:r>
                        <m:r>
                          <m:rPr>
                            <m:nor/>
                          </m:rPr>
                          <w:rPr>
                            <w:rFonts w:ascii="Cambria Math" w:hAnsi="Times New Roman" w:cs="Times New Roman"/>
                            <w:sz w:val="24"/>
                            <w:szCs w:val="24"/>
                          </w:rPr>
                          <m:t xml:space="preserve"> </m:t>
                        </m:r>
                        <m:r>
                          <m:rPr>
                            <m:nor/>
                          </m:rPr>
                          <w:rPr>
                            <w:rFonts w:ascii="Times New Roman" w:hAnsi="Times New Roman" w:cs="Times New Roman"/>
                            <w:sz w:val="24"/>
                            <w:szCs w:val="24"/>
                          </w:rPr>
                          <m:t xml:space="preserve">в ППЭ и проверенных </m:t>
                        </m:r>
                        <m:ctrlPr>
                          <w:rPr>
                            <w:rFonts w:ascii="Cambria Math" w:eastAsia="Cambria Math" w:hAnsi="Cambria Math" w:cs="Times New Roman"/>
                            <w:sz w:val="24"/>
                            <w:szCs w:val="24"/>
                          </w:rPr>
                        </m:ctrlPr>
                      </m:e>
                      <m:e>
                        <m:r>
                          <m:rPr>
                            <m:nor/>
                          </m:rPr>
                          <w:rPr>
                            <w:rFonts w:ascii="Times New Roman" w:hAnsi="Times New Roman" w:cs="Times New Roman"/>
                            <w:sz w:val="24"/>
                            <w:szCs w:val="24"/>
                          </w:rPr>
                          <m:t>на качество отработки</m:t>
                        </m:r>
                        <m:r>
                          <m:rPr>
                            <m:nor/>
                          </m:rPr>
                          <w:rPr>
                            <w:rFonts w:ascii="Cambria Math" w:hAnsi="Times New Roman" w:cs="Times New Roman"/>
                            <w:sz w:val="24"/>
                            <w:szCs w:val="24"/>
                          </w:rPr>
                          <m:t xml:space="preserve"> </m:t>
                        </m:r>
                        <m:r>
                          <m:rPr>
                            <m:nor/>
                          </m:rPr>
                          <w:rPr>
                            <w:rFonts w:ascii="Times New Roman" w:hAnsi="Times New Roman" w:cs="Times New Roman"/>
                            <w:sz w:val="24"/>
                            <w:szCs w:val="24"/>
                          </w:rPr>
                          <m:t xml:space="preserve">региональным СИЦ </m:t>
                        </m:r>
                        <m:ctrlPr>
                          <w:rPr>
                            <w:rFonts w:ascii="Cambria Math" w:eastAsia="Cambria Math" w:hAnsi="Cambria Math" w:cs="Cambria Math"/>
                            <w:sz w:val="24"/>
                            <w:szCs w:val="24"/>
                          </w:rPr>
                        </m:ctrlPr>
                      </m:e>
                      <m:e>
                        <m:r>
                          <m:rPr>
                            <m:nor/>
                          </m:rPr>
                          <w:rPr>
                            <w:rFonts w:ascii="Times New Roman" w:hAnsi="Times New Roman" w:cs="Times New Roman"/>
                            <w:sz w:val="24"/>
                            <w:szCs w:val="24"/>
                          </w:rPr>
                          <m:t xml:space="preserve">  во время проведения экзаменов</m:t>
                        </m:r>
                      </m:e>
                    </m:eqArr>
                  </m:num>
                  <m:den>
                    <m:eqArr>
                      <m:eqArrPr>
                        <m:ctrlPr>
                          <w:rPr>
                            <w:rFonts w:ascii="Cambria Math" w:hAnsi="Cambria Math" w:cs="Times New Roman"/>
                            <w:sz w:val="24"/>
                            <w:szCs w:val="24"/>
                          </w:rPr>
                        </m:ctrlPr>
                      </m:eqArrPr>
                      <m:e>
                        <m:r>
                          <m:rPr>
                            <m:nor/>
                          </m:rPr>
                          <w:rPr>
                            <w:rFonts w:ascii="Times New Roman" w:hAnsi="Times New Roman" w:cs="Times New Roman"/>
                            <w:sz w:val="24"/>
                            <w:szCs w:val="24"/>
                          </w:rPr>
                          <m:t xml:space="preserve">Общее кол-во </m:t>
                        </m:r>
                        <m:r>
                          <m:rPr>
                            <m:nor/>
                          </m:rPr>
                          <w:rPr>
                            <w:rFonts w:ascii="Cambria Math" w:hAnsi="Times New Roman" w:cs="Times New Roman"/>
                            <w:sz w:val="24"/>
                            <w:szCs w:val="24"/>
                          </w:rPr>
                          <m:t>подтвержденных</m:t>
                        </m:r>
                        <m:r>
                          <m:rPr>
                            <m:nor/>
                          </m:rPr>
                          <w:rPr>
                            <w:rFonts w:ascii="Cambria Math" w:hAnsi="Times New Roman" w:cs="Times New Roman"/>
                            <w:sz w:val="24"/>
                            <w:szCs w:val="24"/>
                          </w:rPr>
                          <m:t xml:space="preserve"> </m:t>
                        </m:r>
                        <m:r>
                          <m:rPr>
                            <m:nor/>
                          </m:rPr>
                          <w:rPr>
                            <w:rFonts w:ascii="Cambria Math" w:hAnsi="Times New Roman" w:cs="Times New Roman"/>
                            <w:sz w:val="24"/>
                            <w:szCs w:val="24"/>
                          </w:rPr>
                          <m:t>модератором</m:t>
                        </m:r>
                      </m:e>
                      <m:e>
                        <m:r>
                          <m:rPr>
                            <m:nor/>
                          </m:rPr>
                          <w:rPr>
                            <w:rFonts w:ascii="Times New Roman" w:hAnsi="Times New Roman" w:cs="Times New Roman"/>
                            <w:sz w:val="24"/>
                            <w:szCs w:val="24"/>
                          </w:rPr>
                          <m:t xml:space="preserve"> меток  о нарушении Порядка ГИА в ППЭ</m:t>
                        </m:r>
                      </m:e>
                    </m:eqArr>
                  </m:den>
                </m:f>
                <m:r>
                  <m:rPr>
                    <m:nor/>
                  </m:rPr>
                  <w:rPr>
                    <w:rFonts w:ascii="Times New Roman" w:hAnsi="Times New Roman" w:cs="Times New Roman"/>
                    <w:sz w:val="24"/>
                    <w:szCs w:val="24"/>
                  </w:rPr>
                  <m:t xml:space="preserve"> х 100</m:t>
                </m:r>
              </m:oMath>
            </m:oMathPara>
          </w:p>
        </w:tc>
        <w:tc>
          <w:tcPr>
            <w:tcW w:w="1319" w:type="dxa"/>
          </w:tcPr>
          <w:p w:rsidR="00A03191" w:rsidRPr="005C12A7" w:rsidRDefault="00A03191" w:rsidP="00900394">
            <w:pPr>
              <w:pStyle w:val="ad"/>
              <w:tabs>
                <w:tab w:val="left" w:pos="-74"/>
              </w:tabs>
              <w:ind w:left="-74"/>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tc>
        <w:tc>
          <w:tcPr>
            <w:tcW w:w="3030" w:type="dxa"/>
          </w:tcPr>
          <w:p w:rsidR="00A03191" w:rsidRPr="005C12A7" w:rsidRDefault="00A03191" w:rsidP="00900394">
            <w:pPr>
              <w:pStyle w:val="ad"/>
              <w:tabs>
                <w:tab w:val="left" w:pos="-74"/>
              </w:tabs>
              <w:ind w:left="-74"/>
              <w:rPr>
                <w:rFonts w:ascii="Times New Roman" w:eastAsiaTheme="minorEastAsia" w:hAnsi="Times New Roman" w:cs="Times New Roman"/>
                <w:sz w:val="24"/>
                <w:szCs w:val="24"/>
              </w:rPr>
            </w:pPr>
            <w:r>
              <w:rPr>
                <w:rFonts w:ascii="Times New Roman" w:eastAsiaTheme="minorEastAsia" w:hAnsi="Times New Roman" w:cs="Times New Roman"/>
                <w:sz w:val="24"/>
                <w:szCs w:val="24"/>
              </w:rPr>
              <w:t>90%-</w:t>
            </w:r>
            <w:r w:rsidRPr="005C12A7">
              <w:rPr>
                <w:rFonts w:ascii="Times New Roman" w:eastAsiaTheme="minorEastAsia" w:hAnsi="Times New Roman" w:cs="Times New Roman"/>
                <w:sz w:val="24"/>
                <w:szCs w:val="24"/>
              </w:rPr>
              <w:t xml:space="preserve">100% </w:t>
            </w:r>
            <w:r>
              <w:rPr>
                <w:rFonts w:ascii="Times New Roman" w:eastAsiaTheme="minorEastAsia" w:hAnsi="Times New Roman" w:cs="Times New Roman"/>
                <w:sz w:val="24"/>
                <w:szCs w:val="24"/>
              </w:rPr>
              <w:t>–</w:t>
            </w:r>
            <w:r w:rsidRPr="005C12A7">
              <w:rPr>
                <w:rFonts w:ascii="Times New Roman" w:eastAsiaTheme="minorEastAsia" w:hAnsi="Times New Roman" w:cs="Times New Roman"/>
                <w:sz w:val="24"/>
                <w:szCs w:val="24"/>
              </w:rPr>
              <w:t xml:space="preserve"> 25 баллов;</w:t>
            </w:r>
          </w:p>
          <w:p w:rsidR="00A03191" w:rsidRPr="005C12A7" w:rsidRDefault="00A03191" w:rsidP="00900394">
            <w:pPr>
              <w:pStyle w:val="ad"/>
              <w:tabs>
                <w:tab w:val="left" w:pos="-74"/>
              </w:tabs>
              <w:ind w:left="-74"/>
              <w:rPr>
                <w:rFonts w:ascii="Times New Roman" w:eastAsiaTheme="minorEastAsia" w:hAnsi="Times New Roman" w:cs="Times New Roman"/>
                <w:sz w:val="24"/>
                <w:szCs w:val="24"/>
              </w:rPr>
            </w:pPr>
            <w:r>
              <w:rPr>
                <w:rFonts w:ascii="Times New Roman" w:eastAsiaTheme="minorEastAsia" w:hAnsi="Times New Roman" w:cs="Times New Roman"/>
                <w:sz w:val="24"/>
                <w:szCs w:val="24"/>
              </w:rPr>
              <w:t>80%-</w:t>
            </w:r>
            <w:r w:rsidRPr="005C12A7">
              <w:rPr>
                <w:rFonts w:ascii="Times New Roman" w:eastAsiaTheme="minorEastAsia" w:hAnsi="Times New Roman" w:cs="Times New Roman"/>
                <w:sz w:val="24"/>
                <w:szCs w:val="24"/>
              </w:rPr>
              <w:t xml:space="preserve">89% </w:t>
            </w:r>
            <w:r>
              <w:rPr>
                <w:rFonts w:ascii="Times New Roman" w:eastAsiaTheme="minorEastAsia" w:hAnsi="Times New Roman" w:cs="Times New Roman"/>
                <w:sz w:val="24"/>
                <w:szCs w:val="24"/>
              </w:rPr>
              <w:t>–</w:t>
            </w:r>
            <w:r w:rsidRPr="005C12A7">
              <w:rPr>
                <w:rFonts w:ascii="Times New Roman" w:eastAsiaTheme="minorEastAsia" w:hAnsi="Times New Roman" w:cs="Times New Roman"/>
                <w:sz w:val="24"/>
                <w:szCs w:val="24"/>
              </w:rPr>
              <w:t xml:space="preserve"> 15 баллов;</w:t>
            </w:r>
          </w:p>
          <w:p w:rsidR="00A03191" w:rsidRPr="00EB1953" w:rsidRDefault="00A03191" w:rsidP="00900394">
            <w:pPr>
              <w:pStyle w:val="ad"/>
              <w:tabs>
                <w:tab w:val="left" w:pos="-74"/>
              </w:tabs>
              <w:ind w:left="-74"/>
              <w:rPr>
                <w:rFonts w:ascii="Times New Roman" w:hAnsi="Times New Roman" w:cs="Times New Roman"/>
                <w:sz w:val="24"/>
                <w:szCs w:val="28"/>
              </w:rPr>
            </w:pPr>
            <w:r w:rsidRPr="005C12A7">
              <w:rPr>
                <w:rFonts w:ascii="Times New Roman" w:eastAsiaTheme="minorEastAsia" w:hAnsi="Times New Roman" w:cs="Times New Roman"/>
                <w:sz w:val="24"/>
                <w:szCs w:val="24"/>
              </w:rPr>
              <w:t xml:space="preserve">до 80% </w:t>
            </w:r>
            <w:r>
              <w:rPr>
                <w:rFonts w:ascii="Times New Roman" w:eastAsiaTheme="minorEastAsia" w:hAnsi="Times New Roman" w:cs="Times New Roman"/>
                <w:sz w:val="24"/>
                <w:szCs w:val="24"/>
              </w:rPr>
              <w:t>–</w:t>
            </w:r>
            <w:r w:rsidRPr="005C12A7">
              <w:rPr>
                <w:rFonts w:ascii="Times New Roman" w:eastAsiaTheme="minorEastAsia" w:hAnsi="Times New Roman" w:cs="Times New Roman"/>
                <w:sz w:val="24"/>
                <w:szCs w:val="24"/>
              </w:rPr>
              <w:t xml:space="preserve"> 0 баллов</w:t>
            </w:r>
          </w:p>
        </w:tc>
      </w:tr>
      <w:tr w:rsidR="00A03191" w:rsidTr="00900394">
        <w:tc>
          <w:tcPr>
            <w:tcW w:w="14596" w:type="dxa"/>
            <w:gridSpan w:val="5"/>
            <w:shd w:val="clear" w:color="auto" w:fill="D9D9D9" w:themeFill="background1" w:themeFillShade="D9"/>
          </w:tcPr>
          <w:p w:rsidR="00A03191" w:rsidRPr="00E1087F" w:rsidRDefault="00A03191" w:rsidP="00F40BE5">
            <w:pPr>
              <w:pStyle w:val="ad"/>
              <w:keepNext/>
              <w:ind w:left="0"/>
              <w:rPr>
                <w:rFonts w:ascii="Times New Roman" w:hAnsi="Times New Roman" w:cs="Times New Roman"/>
                <w:b/>
                <w:sz w:val="24"/>
                <w:szCs w:val="28"/>
              </w:rPr>
            </w:pPr>
            <w:r w:rsidRPr="00E1087F">
              <w:rPr>
                <w:rFonts w:ascii="Times New Roman" w:hAnsi="Times New Roman" w:cs="Times New Roman"/>
                <w:b/>
                <w:sz w:val="24"/>
                <w:szCs w:val="28"/>
              </w:rPr>
              <w:t>Государственная итоговая аттестация по образовательным программам основного общего образования</w:t>
            </w:r>
          </w:p>
        </w:tc>
      </w:tr>
      <w:tr w:rsidR="00A03191" w:rsidTr="00900394">
        <w:tc>
          <w:tcPr>
            <w:tcW w:w="14596" w:type="dxa"/>
            <w:gridSpan w:val="5"/>
          </w:tcPr>
          <w:p w:rsidR="00A03191" w:rsidRDefault="00A03191" w:rsidP="00F40BE5">
            <w:pPr>
              <w:pStyle w:val="ad"/>
              <w:keepNext/>
              <w:ind w:left="0"/>
              <w:rPr>
                <w:rFonts w:ascii="Times New Roman" w:hAnsi="Times New Roman" w:cs="Times New Roman"/>
                <w:sz w:val="24"/>
                <w:szCs w:val="28"/>
              </w:rPr>
            </w:pPr>
            <w:r>
              <w:rPr>
                <w:rFonts w:ascii="Times New Roman" w:hAnsi="Times New Roman" w:cs="Times New Roman"/>
                <w:sz w:val="24"/>
                <w:szCs w:val="28"/>
              </w:rPr>
              <w:t>1. Профилактика нарушений Порядка ГИА-9</w:t>
            </w:r>
          </w:p>
        </w:tc>
      </w:tr>
      <w:tr w:rsidR="00A03191" w:rsidTr="00900394">
        <w:tc>
          <w:tcPr>
            <w:tcW w:w="2689" w:type="dxa"/>
          </w:tcPr>
          <w:p w:rsidR="00A03191" w:rsidRDefault="00A03191" w:rsidP="00900394">
            <w:pPr>
              <w:pStyle w:val="ad"/>
              <w:ind w:left="0"/>
              <w:jc w:val="both"/>
              <w:rPr>
                <w:rFonts w:ascii="Times New Roman" w:hAnsi="Times New Roman" w:cs="Times New Roman"/>
                <w:sz w:val="24"/>
                <w:szCs w:val="28"/>
              </w:rPr>
            </w:pPr>
            <w:r>
              <w:rPr>
                <w:rFonts w:ascii="Times New Roman" w:hAnsi="Times New Roman" w:cs="Times New Roman"/>
                <w:sz w:val="24"/>
                <w:szCs w:val="28"/>
              </w:rPr>
              <w:t>Организация видеонаблюдения (онлайн и офлайн)</w:t>
            </w:r>
          </w:p>
        </w:tc>
        <w:tc>
          <w:tcPr>
            <w:tcW w:w="2126" w:type="dxa"/>
          </w:tcPr>
          <w:p w:rsidR="00A03191" w:rsidRDefault="00A03191" w:rsidP="00900394">
            <w:pPr>
              <w:pStyle w:val="ad"/>
              <w:tabs>
                <w:tab w:val="left" w:pos="-74"/>
              </w:tabs>
              <w:ind w:left="-74"/>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Приказ Департамента образования</w:t>
            </w:r>
          </w:p>
        </w:tc>
        <w:tc>
          <w:tcPr>
            <w:tcW w:w="5432" w:type="dxa"/>
          </w:tcPr>
          <w:p w:rsidR="00A03191" w:rsidRPr="00782A7D" w:rsidRDefault="00073D54" w:rsidP="00900394">
            <w:pPr>
              <w:pStyle w:val="ad"/>
              <w:tabs>
                <w:tab w:val="left" w:pos="-74"/>
              </w:tabs>
              <w:ind w:left="-74"/>
              <w:jc w:val="both"/>
              <w:rPr>
                <w:rFonts w:ascii="Times New Roman" w:hAnsi="Times New Roman" w:cs="Times New Roman"/>
                <w:sz w:val="24"/>
                <w:szCs w:val="28"/>
              </w:rPr>
            </w:pPr>
            <m:oMathPara>
              <m:oMath>
                <m:f>
                  <m:fPr>
                    <m:ctrlPr>
                      <w:rPr>
                        <w:rFonts w:ascii="Cambria Math" w:hAnsi="Cambria Math" w:cs="Times New Roman"/>
                        <w:color w:val="000000" w:themeColor="text1"/>
                        <w:sz w:val="24"/>
                        <w:szCs w:val="24"/>
                      </w:rPr>
                    </m:ctrlPr>
                  </m:fPr>
                  <m:num>
                    <m:eqArr>
                      <m:eqArrPr>
                        <m:ctrlPr>
                          <w:rPr>
                            <w:rFonts w:ascii="Cambria Math" w:hAnsi="Cambria Math" w:cs="Times New Roman"/>
                            <w:color w:val="000000" w:themeColor="text1"/>
                            <w:sz w:val="24"/>
                            <w:szCs w:val="24"/>
                          </w:rPr>
                        </m:ctrlPr>
                      </m:eqArrPr>
                      <m:e>
                        <m:eqArr>
                          <m:eqArrPr>
                            <m:ctrlPr>
                              <w:rPr>
                                <w:rFonts w:ascii="Cambria Math" w:hAnsi="Cambria Math" w:cs="Times New Roman"/>
                                <w:color w:val="000000" w:themeColor="text1"/>
                                <w:sz w:val="24"/>
                                <w:szCs w:val="24"/>
                              </w:rPr>
                            </m:ctrlPr>
                          </m:eqArrPr>
                          <m:e>
                            <m:r>
                              <m:rPr>
                                <m:sty m:val="p"/>
                              </m:rPr>
                              <w:rPr>
                                <w:rFonts w:ascii="Cambria Math" w:hAnsi="Cambria Math" w:cs="Times New Roman"/>
                                <w:color w:val="000000" w:themeColor="text1"/>
                                <w:sz w:val="24"/>
                                <w:szCs w:val="24"/>
                              </w:rPr>
                              <m:t>Кол-во аудиторий ППЭ,</m:t>
                            </m:r>
                          </m:e>
                          <m:e>
                            <m:r>
                              <m:rPr>
                                <m:sty m:val="p"/>
                              </m:rPr>
                              <w:rPr>
                                <w:rFonts w:ascii="Cambria Math" w:hAnsi="Cambria Math" w:cs="Times New Roman"/>
                                <w:color w:val="000000" w:themeColor="text1"/>
                                <w:sz w:val="24"/>
                                <w:szCs w:val="24"/>
                              </w:rPr>
                              <m:t>в которых осуществлялось</m:t>
                            </m:r>
                          </m:e>
                        </m:eqArr>
                        <m:ctrlPr>
                          <w:rPr>
                            <w:rFonts w:ascii="Cambria Math" w:hAnsi="Cambria Math" w:cs="Times New Roman"/>
                            <w:i/>
                            <w:color w:val="000000" w:themeColor="text1"/>
                            <w:sz w:val="24"/>
                            <w:szCs w:val="24"/>
                          </w:rPr>
                        </m:ctrlPr>
                      </m:e>
                      <m:e>
                        <m:r>
                          <w:rPr>
                            <w:rFonts w:ascii="Cambria Math" w:hAnsi="Cambria Math" w:cs="Times New Roman"/>
                            <w:color w:val="000000" w:themeColor="text1"/>
                            <w:sz w:val="24"/>
                            <w:szCs w:val="24"/>
                          </w:rPr>
                          <m:t xml:space="preserve"> видеонаблюдение</m:t>
                        </m:r>
                        <m:ctrlPr>
                          <w:rPr>
                            <w:rFonts w:ascii="Cambria Math" w:hAnsi="Cambria Math" w:cs="Times New Roman"/>
                            <w:i/>
                            <w:color w:val="000000" w:themeColor="text1"/>
                            <w:sz w:val="24"/>
                            <w:szCs w:val="24"/>
                          </w:rPr>
                        </m:ctrlPr>
                      </m:e>
                    </m:eqArr>
                  </m:num>
                  <m:den>
                    <m:eqArr>
                      <m:eqArrPr>
                        <m:ctrlPr>
                          <w:rPr>
                            <w:rFonts w:ascii="Cambria Math" w:hAnsi="Cambria Math" w:cs="Times New Roman"/>
                            <w:color w:val="000000" w:themeColor="text1"/>
                            <w:sz w:val="24"/>
                            <w:szCs w:val="24"/>
                          </w:rPr>
                        </m:ctrlPr>
                      </m:eqArrPr>
                      <m:e>
                        <m:r>
                          <m:rPr>
                            <m:sty m:val="p"/>
                          </m:rPr>
                          <w:rPr>
                            <w:rFonts w:ascii="Cambria Math" w:hAnsi="Cambria Math" w:cs="Times New Roman"/>
                            <w:color w:val="000000" w:themeColor="text1"/>
                            <w:sz w:val="24"/>
                            <w:szCs w:val="24"/>
                          </w:rPr>
                          <m:t xml:space="preserve">Общее кол-во аудиторий ППЭ </m:t>
                        </m:r>
                      </m:e>
                    </m:eqArr>
                  </m:den>
                </m:f>
                <m:r>
                  <m:rPr>
                    <m:sty m:val="p"/>
                  </m:rPr>
                  <w:rPr>
                    <w:rFonts w:ascii="Cambria Math" w:hAnsi="Cambria Math" w:cs="Times New Roman"/>
                    <w:color w:val="000000" w:themeColor="text1"/>
                    <w:sz w:val="24"/>
                    <w:szCs w:val="24"/>
                  </w:rPr>
                  <m:t xml:space="preserve">   х 100</m:t>
                </m:r>
              </m:oMath>
            </m:oMathPara>
          </w:p>
        </w:tc>
        <w:tc>
          <w:tcPr>
            <w:tcW w:w="1319" w:type="dxa"/>
          </w:tcPr>
          <w:p w:rsidR="00A03191" w:rsidRDefault="00A03191" w:rsidP="00900394">
            <w:pPr>
              <w:pStyle w:val="ad"/>
              <w:ind w:left="0"/>
              <w:jc w:val="center"/>
              <w:rPr>
                <w:rFonts w:ascii="Times New Roman" w:hAnsi="Times New Roman" w:cs="Times New Roman"/>
                <w:sz w:val="24"/>
                <w:szCs w:val="28"/>
              </w:rPr>
            </w:pPr>
            <w:r>
              <w:rPr>
                <w:rFonts w:ascii="Times New Roman" w:hAnsi="Times New Roman" w:cs="Times New Roman"/>
                <w:sz w:val="24"/>
                <w:szCs w:val="28"/>
              </w:rPr>
              <w:t>%</w:t>
            </w:r>
          </w:p>
        </w:tc>
        <w:tc>
          <w:tcPr>
            <w:tcW w:w="3030" w:type="dxa"/>
          </w:tcPr>
          <w:p w:rsidR="00A03191" w:rsidRPr="0087364B" w:rsidRDefault="00A03191" w:rsidP="00900394">
            <w:pPr>
              <w:pStyle w:val="ad"/>
              <w:ind w:left="0"/>
              <w:rPr>
                <w:rFonts w:ascii="Times New Roman" w:hAnsi="Times New Roman" w:cs="Times New Roman"/>
                <w:sz w:val="24"/>
                <w:szCs w:val="28"/>
              </w:rPr>
            </w:pPr>
            <w:r>
              <w:rPr>
                <w:rFonts w:ascii="Times New Roman" w:hAnsi="Times New Roman" w:cs="Times New Roman"/>
                <w:sz w:val="24"/>
                <w:szCs w:val="28"/>
              </w:rPr>
              <w:t xml:space="preserve">71% </w:t>
            </w:r>
            <w:r w:rsidRPr="0087364B">
              <w:rPr>
                <w:rFonts w:ascii="Times New Roman" w:hAnsi="Times New Roman" w:cs="Times New Roman"/>
                <w:sz w:val="24"/>
                <w:szCs w:val="28"/>
              </w:rPr>
              <w:t xml:space="preserve">и более </w:t>
            </w:r>
            <w:r>
              <w:rPr>
                <w:rFonts w:ascii="Times New Roman" w:eastAsiaTheme="minorEastAsia" w:hAnsi="Times New Roman" w:cs="Times New Roman"/>
                <w:sz w:val="24"/>
                <w:szCs w:val="24"/>
              </w:rPr>
              <w:t>–</w:t>
            </w:r>
            <w:r w:rsidRPr="0087364B">
              <w:rPr>
                <w:rFonts w:ascii="Times New Roman" w:hAnsi="Times New Roman" w:cs="Times New Roman"/>
                <w:sz w:val="24"/>
                <w:szCs w:val="28"/>
              </w:rPr>
              <w:t xml:space="preserve"> 30 баллов;</w:t>
            </w:r>
          </w:p>
          <w:p w:rsidR="00A03191" w:rsidRPr="0087364B" w:rsidRDefault="00A03191" w:rsidP="00900394">
            <w:pPr>
              <w:pStyle w:val="ad"/>
              <w:ind w:left="0"/>
              <w:rPr>
                <w:rFonts w:ascii="Times New Roman" w:hAnsi="Times New Roman" w:cs="Times New Roman"/>
                <w:sz w:val="24"/>
                <w:szCs w:val="28"/>
              </w:rPr>
            </w:pPr>
            <w:r>
              <w:rPr>
                <w:rFonts w:ascii="Times New Roman" w:hAnsi="Times New Roman" w:cs="Times New Roman"/>
                <w:sz w:val="24"/>
                <w:szCs w:val="28"/>
              </w:rPr>
              <w:t>51%-70</w:t>
            </w:r>
            <w:r w:rsidRPr="0087364B">
              <w:rPr>
                <w:rFonts w:ascii="Times New Roman" w:hAnsi="Times New Roman" w:cs="Times New Roman"/>
                <w:sz w:val="24"/>
                <w:szCs w:val="28"/>
              </w:rPr>
              <w:t>%</w:t>
            </w:r>
            <w:r>
              <w:rPr>
                <w:rFonts w:ascii="Times New Roman" w:hAnsi="Times New Roman" w:cs="Times New Roman"/>
                <w:sz w:val="24"/>
                <w:szCs w:val="28"/>
              </w:rPr>
              <w:t xml:space="preserve"> </w:t>
            </w:r>
            <w:r>
              <w:rPr>
                <w:rFonts w:ascii="Times New Roman" w:eastAsiaTheme="minorEastAsia" w:hAnsi="Times New Roman" w:cs="Times New Roman"/>
                <w:sz w:val="24"/>
                <w:szCs w:val="24"/>
              </w:rPr>
              <w:t>–</w:t>
            </w:r>
            <w:r w:rsidRPr="0087364B">
              <w:rPr>
                <w:rFonts w:ascii="Times New Roman" w:hAnsi="Times New Roman" w:cs="Times New Roman"/>
                <w:sz w:val="24"/>
                <w:szCs w:val="28"/>
              </w:rPr>
              <w:t xml:space="preserve"> 20 баллов;</w:t>
            </w:r>
          </w:p>
          <w:p w:rsidR="00A03191" w:rsidRPr="0087364B" w:rsidRDefault="00A03191" w:rsidP="00900394">
            <w:pPr>
              <w:pStyle w:val="ad"/>
              <w:ind w:left="0"/>
              <w:rPr>
                <w:rFonts w:ascii="Times New Roman" w:hAnsi="Times New Roman" w:cs="Times New Roman"/>
                <w:sz w:val="24"/>
                <w:szCs w:val="28"/>
              </w:rPr>
            </w:pPr>
            <w:r>
              <w:rPr>
                <w:rFonts w:ascii="Times New Roman" w:hAnsi="Times New Roman" w:cs="Times New Roman"/>
                <w:sz w:val="24"/>
                <w:szCs w:val="28"/>
              </w:rPr>
              <w:t>26%-</w:t>
            </w:r>
            <w:r w:rsidRPr="0087364B">
              <w:rPr>
                <w:rFonts w:ascii="Times New Roman" w:hAnsi="Times New Roman" w:cs="Times New Roman"/>
                <w:sz w:val="24"/>
                <w:szCs w:val="28"/>
              </w:rPr>
              <w:t xml:space="preserve">50% </w:t>
            </w:r>
            <w:r>
              <w:rPr>
                <w:rFonts w:ascii="Times New Roman" w:eastAsiaTheme="minorEastAsia" w:hAnsi="Times New Roman" w:cs="Times New Roman"/>
                <w:sz w:val="24"/>
                <w:szCs w:val="24"/>
              </w:rPr>
              <w:t>–</w:t>
            </w:r>
            <w:r w:rsidRPr="0087364B">
              <w:rPr>
                <w:rFonts w:ascii="Times New Roman" w:hAnsi="Times New Roman" w:cs="Times New Roman"/>
                <w:sz w:val="24"/>
                <w:szCs w:val="28"/>
              </w:rPr>
              <w:t xml:space="preserve"> 10 баллов;</w:t>
            </w:r>
          </w:p>
          <w:p w:rsidR="00A03191" w:rsidRDefault="00A03191" w:rsidP="00900394">
            <w:pPr>
              <w:pStyle w:val="ad"/>
              <w:ind w:left="0"/>
              <w:rPr>
                <w:rFonts w:ascii="Times New Roman" w:hAnsi="Times New Roman" w:cs="Times New Roman"/>
                <w:sz w:val="24"/>
                <w:szCs w:val="28"/>
              </w:rPr>
            </w:pPr>
            <w:r>
              <w:rPr>
                <w:rFonts w:ascii="Times New Roman" w:hAnsi="Times New Roman" w:cs="Times New Roman"/>
                <w:sz w:val="24"/>
                <w:szCs w:val="28"/>
              </w:rPr>
              <w:t xml:space="preserve">25% </w:t>
            </w:r>
            <w:r w:rsidRPr="0087364B">
              <w:rPr>
                <w:rFonts w:ascii="Times New Roman" w:hAnsi="Times New Roman" w:cs="Times New Roman"/>
                <w:sz w:val="24"/>
                <w:szCs w:val="28"/>
              </w:rPr>
              <w:t xml:space="preserve">и менее </w:t>
            </w:r>
            <w:r>
              <w:rPr>
                <w:rFonts w:ascii="Times New Roman" w:eastAsiaTheme="minorEastAsia" w:hAnsi="Times New Roman" w:cs="Times New Roman"/>
                <w:sz w:val="24"/>
                <w:szCs w:val="24"/>
              </w:rPr>
              <w:t>–</w:t>
            </w:r>
            <w:r w:rsidRPr="0087364B">
              <w:rPr>
                <w:rFonts w:ascii="Times New Roman" w:hAnsi="Times New Roman" w:cs="Times New Roman"/>
                <w:sz w:val="24"/>
                <w:szCs w:val="28"/>
              </w:rPr>
              <w:t xml:space="preserve"> 0 баллов</w:t>
            </w:r>
          </w:p>
        </w:tc>
      </w:tr>
      <w:tr w:rsidR="00A03191" w:rsidTr="00900394">
        <w:tc>
          <w:tcPr>
            <w:tcW w:w="2689" w:type="dxa"/>
          </w:tcPr>
          <w:p w:rsidR="00A03191" w:rsidRDefault="00A03191" w:rsidP="00900394">
            <w:pPr>
              <w:pStyle w:val="ad"/>
              <w:ind w:left="0"/>
              <w:jc w:val="both"/>
              <w:rPr>
                <w:rFonts w:ascii="Times New Roman" w:hAnsi="Times New Roman" w:cs="Times New Roman"/>
                <w:sz w:val="24"/>
                <w:szCs w:val="28"/>
              </w:rPr>
            </w:pPr>
            <w:r>
              <w:rPr>
                <w:rFonts w:ascii="Times New Roman" w:hAnsi="Times New Roman" w:cs="Times New Roman"/>
                <w:sz w:val="24"/>
                <w:szCs w:val="28"/>
              </w:rPr>
              <w:t>Использование стационарных (переносных) металлодетекторов при входе в ППЭ</w:t>
            </w:r>
          </w:p>
        </w:tc>
        <w:tc>
          <w:tcPr>
            <w:tcW w:w="2126" w:type="dxa"/>
          </w:tcPr>
          <w:p w:rsidR="00A03191" w:rsidRDefault="00A03191" w:rsidP="00900394">
            <w:pPr>
              <w:pStyle w:val="ad"/>
              <w:tabs>
                <w:tab w:val="left" w:pos="-74"/>
              </w:tabs>
              <w:ind w:left="-74"/>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rPr>
              <w:t>Приказ Департамента образования</w:t>
            </w:r>
          </w:p>
        </w:tc>
        <w:tc>
          <w:tcPr>
            <w:tcW w:w="5432" w:type="dxa"/>
          </w:tcPr>
          <w:p w:rsidR="00A03191" w:rsidRPr="00782A7D" w:rsidRDefault="00073D54" w:rsidP="00900394">
            <w:pPr>
              <w:pStyle w:val="ad"/>
              <w:tabs>
                <w:tab w:val="left" w:pos="-74"/>
              </w:tabs>
              <w:ind w:left="-74"/>
              <w:jc w:val="both"/>
              <w:rPr>
                <w:rFonts w:ascii="Times New Roman" w:hAnsi="Times New Roman" w:cs="Times New Roman"/>
                <w:sz w:val="24"/>
                <w:szCs w:val="28"/>
              </w:rPr>
            </w:pPr>
            <m:oMathPara>
              <m:oMath>
                <m:f>
                  <m:fPr>
                    <m:ctrlPr>
                      <w:rPr>
                        <w:rFonts w:ascii="Cambria Math" w:hAnsi="Cambria Math" w:cs="Times New Roman"/>
                        <w:color w:val="000000" w:themeColor="text1"/>
                        <w:sz w:val="24"/>
                        <w:szCs w:val="24"/>
                        <w:lang w:eastAsia="ru-RU"/>
                      </w:rPr>
                    </m:ctrlPr>
                  </m:fPr>
                  <m:num>
                    <m:eqArr>
                      <m:eqArrPr>
                        <m:baseJc m:val="top"/>
                        <m:ctrlPr>
                          <w:rPr>
                            <w:rFonts w:ascii="Cambria Math" w:hAnsi="Cambria Math" w:cs="Times New Roman"/>
                            <w:color w:val="000000" w:themeColor="text1"/>
                            <w:sz w:val="24"/>
                            <w:szCs w:val="24"/>
                            <w:lang w:eastAsia="ru-RU"/>
                          </w:rPr>
                        </m:ctrlPr>
                      </m:eqArrPr>
                      <m:e>
                        <m:r>
                          <m:rPr>
                            <m:sty m:val="p"/>
                          </m:rPr>
                          <w:rPr>
                            <w:rFonts w:ascii="Cambria Math" w:hAnsi="Cambria Math" w:cs="Times New Roman"/>
                            <w:color w:val="000000" w:themeColor="text1"/>
                            <w:sz w:val="24"/>
                            <w:szCs w:val="24"/>
                            <w:lang w:eastAsia="ru-RU"/>
                          </w:rPr>
                          <m:t>Кол-во  ППЭ,</m:t>
                        </m:r>
                      </m:e>
                      <m:e>
                        <m:r>
                          <m:rPr>
                            <m:sty m:val="p"/>
                          </m:rPr>
                          <w:rPr>
                            <w:rFonts w:ascii="Cambria Math" w:hAnsi="Cambria Math" w:cs="Times New Roman"/>
                            <w:color w:val="000000" w:themeColor="text1"/>
                            <w:sz w:val="24"/>
                            <w:szCs w:val="24"/>
                            <w:lang w:eastAsia="ru-RU"/>
                          </w:rPr>
                          <m:t xml:space="preserve">в которых вход оборудован </m:t>
                        </m:r>
                        <m:ctrlPr>
                          <w:rPr>
                            <w:rFonts w:ascii="Cambria Math" w:eastAsia="Cambria Math" w:hAnsi="Cambria Math" w:cs="Times New Roman"/>
                            <w:color w:val="000000" w:themeColor="text1"/>
                            <w:sz w:val="24"/>
                            <w:szCs w:val="24"/>
                            <w:lang w:eastAsia="ru-RU"/>
                          </w:rPr>
                        </m:ctrlPr>
                      </m:e>
                      <m:e>
                        <m:r>
                          <m:rPr>
                            <m:sty m:val="p"/>
                          </m:rPr>
                          <w:rPr>
                            <w:rFonts w:ascii="Cambria Math" w:hAnsi="Cambria Math" w:cs="Times New Roman"/>
                            <w:color w:val="000000" w:themeColor="text1"/>
                            <w:sz w:val="24"/>
                            <w:szCs w:val="24"/>
                            <w:lang w:eastAsia="ru-RU"/>
                          </w:rPr>
                          <m:t xml:space="preserve">металлодетектором        </m:t>
                        </m:r>
                      </m:e>
                    </m:eqArr>
                  </m:num>
                  <m:den>
                    <m:eqArr>
                      <m:eqArrPr>
                        <m:ctrlPr>
                          <w:rPr>
                            <w:rFonts w:ascii="Cambria Math" w:hAnsi="Cambria Math" w:cs="Times New Roman"/>
                            <w:color w:val="000000" w:themeColor="text1"/>
                            <w:sz w:val="24"/>
                            <w:szCs w:val="24"/>
                            <w:lang w:eastAsia="ru-RU"/>
                          </w:rPr>
                        </m:ctrlPr>
                      </m:eqArrPr>
                      <m:e>
                        <m:r>
                          <m:rPr>
                            <m:sty m:val="p"/>
                          </m:rPr>
                          <w:rPr>
                            <w:rFonts w:ascii="Cambria Math" w:hAnsi="Cambria Math" w:cs="Times New Roman"/>
                            <w:color w:val="000000" w:themeColor="text1"/>
                            <w:sz w:val="24"/>
                            <w:szCs w:val="24"/>
                            <w:lang w:eastAsia="ru-RU"/>
                          </w:rPr>
                          <m:t xml:space="preserve">Общее кол-во  ППЭ, </m:t>
                        </m:r>
                      </m:e>
                      <m:e>
                        <m:r>
                          <m:rPr>
                            <m:sty m:val="p"/>
                          </m:rPr>
                          <w:rPr>
                            <w:rFonts w:ascii="Cambria Math" w:hAnsi="Cambria Math" w:cs="Times New Roman"/>
                            <w:color w:val="000000" w:themeColor="text1"/>
                            <w:sz w:val="24"/>
                            <w:szCs w:val="24"/>
                            <w:lang w:eastAsia="ru-RU"/>
                          </w:rPr>
                          <m:t>задействованных на ГИА-9</m:t>
                        </m:r>
                      </m:e>
                    </m:eqArr>
                  </m:den>
                </m:f>
                <m:r>
                  <m:rPr>
                    <m:sty m:val="p"/>
                  </m:rPr>
                  <w:rPr>
                    <w:rFonts w:ascii="Cambria Math" w:hAnsi="Cambria Math" w:cs="Times New Roman"/>
                    <w:color w:val="000000" w:themeColor="text1"/>
                    <w:sz w:val="24"/>
                    <w:szCs w:val="24"/>
                    <w:lang w:eastAsia="ru-RU"/>
                  </w:rPr>
                  <m:t xml:space="preserve">   х 100</m:t>
                </m:r>
              </m:oMath>
            </m:oMathPara>
          </w:p>
        </w:tc>
        <w:tc>
          <w:tcPr>
            <w:tcW w:w="1319" w:type="dxa"/>
          </w:tcPr>
          <w:p w:rsidR="00A03191" w:rsidRPr="00782A7D" w:rsidRDefault="00A03191" w:rsidP="00900394">
            <w:pPr>
              <w:pStyle w:val="ad"/>
              <w:ind w:left="0"/>
              <w:jc w:val="center"/>
              <w:rPr>
                <w:rFonts w:ascii="Times New Roman" w:hAnsi="Times New Roman" w:cs="Times New Roman"/>
                <w:sz w:val="24"/>
                <w:szCs w:val="28"/>
              </w:rPr>
            </w:pPr>
            <w:r>
              <w:rPr>
                <w:rFonts w:ascii="Times New Roman" w:hAnsi="Times New Roman" w:cs="Times New Roman"/>
                <w:sz w:val="24"/>
                <w:szCs w:val="28"/>
              </w:rPr>
              <w:t>%</w:t>
            </w:r>
          </w:p>
        </w:tc>
        <w:tc>
          <w:tcPr>
            <w:tcW w:w="3030" w:type="dxa"/>
          </w:tcPr>
          <w:p w:rsidR="00A03191" w:rsidRPr="00782A7D" w:rsidRDefault="00A03191" w:rsidP="00900394">
            <w:pPr>
              <w:pStyle w:val="ad"/>
              <w:ind w:left="0"/>
              <w:rPr>
                <w:rFonts w:ascii="Times New Roman" w:hAnsi="Times New Roman" w:cs="Times New Roman"/>
                <w:sz w:val="24"/>
                <w:szCs w:val="28"/>
              </w:rPr>
            </w:pPr>
            <w:r>
              <w:rPr>
                <w:rFonts w:ascii="Times New Roman" w:hAnsi="Times New Roman" w:cs="Times New Roman"/>
                <w:sz w:val="24"/>
                <w:szCs w:val="28"/>
              </w:rPr>
              <w:t>91%</w:t>
            </w:r>
            <w:r w:rsidRPr="00782A7D">
              <w:rPr>
                <w:rFonts w:ascii="Times New Roman" w:hAnsi="Times New Roman" w:cs="Times New Roman"/>
                <w:sz w:val="24"/>
                <w:szCs w:val="28"/>
              </w:rPr>
              <w:t xml:space="preserve">-100% </w:t>
            </w:r>
            <w:r>
              <w:rPr>
                <w:rFonts w:ascii="Times New Roman" w:eastAsiaTheme="minorEastAsia" w:hAnsi="Times New Roman" w:cs="Times New Roman"/>
                <w:sz w:val="24"/>
                <w:szCs w:val="24"/>
              </w:rPr>
              <w:t>–</w:t>
            </w:r>
            <w:r w:rsidRPr="00782A7D">
              <w:rPr>
                <w:rFonts w:ascii="Times New Roman" w:hAnsi="Times New Roman" w:cs="Times New Roman"/>
                <w:sz w:val="24"/>
                <w:szCs w:val="28"/>
              </w:rPr>
              <w:t xml:space="preserve"> 20 баллов; </w:t>
            </w:r>
          </w:p>
          <w:p w:rsidR="00A03191" w:rsidRPr="00782A7D" w:rsidRDefault="00A03191" w:rsidP="00900394">
            <w:pPr>
              <w:pStyle w:val="ad"/>
              <w:ind w:left="0"/>
              <w:rPr>
                <w:rFonts w:ascii="Times New Roman" w:hAnsi="Times New Roman" w:cs="Times New Roman"/>
                <w:sz w:val="24"/>
                <w:szCs w:val="28"/>
              </w:rPr>
            </w:pPr>
            <w:r>
              <w:rPr>
                <w:rFonts w:ascii="Times New Roman" w:hAnsi="Times New Roman" w:cs="Times New Roman"/>
                <w:sz w:val="24"/>
                <w:szCs w:val="28"/>
              </w:rPr>
              <w:t>71%-90</w:t>
            </w:r>
            <w:r w:rsidRPr="00782A7D">
              <w:rPr>
                <w:rFonts w:ascii="Times New Roman" w:hAnsi="Times New Roman" w:cs="Times New Roman"/>
                <w:sz w:val="24"/>
                <w:szCs w:val="28"/>
              </w:rPr>
              <w:t>%</w:t>
            </w:r>
            <w:r>
              <w:rPr>
                <w:rFonts w:ascii="Times New Roman" w:hAnsi="Times New Roman" w:cs="Times New Roman"/>
                <w:sz w:val="24"/>
                <w:szCs w:val="28"/>
              </w:rPr>
              <w:t xml:space="preserve"> </w:t>
            </w:r>
            <w:r>
              <w:rPr>
                <w:rFonts w:ascii="Times New Roman" w:eastAsiaTheme="minorEastAsia" w:hAnsi="Times New Roman" w:cs="Times New Roman"/>
                <w:sz w:val="24"/>
                <w:szCs w:val="24"/>
              </w:rPr>
              <w:t>–</w:t>
            </w:r>
            <w:r w:rsidRPr="00782A7D">
              <w:rPr>
                <w:rFonts w:ascii="Times New Roman" w:hAnsi="Times New Roman" w:cs="Times New Roman"/>
                <w:sz w:val="24"/>
                <w:szCs w:val="28"/>
              </w:rPr>
              <w:t xml:space="preserve"> 15 баллов;</w:t>
            </w:r>
          </w:p>
          <w:p w:rsidR="00A03191" w:rsidRPr="00782A7D" w:rsidRDefault="00A03191" w:rsidP="00900394">
            <w:pPr>
              <w:pStyle w:val="ad"/>
              <w:ind w:left="0"/>
              <w:rPr>
                <w:rFonts w:ascii="Times New Roman" w:hAnsi="Times New Roman" w:cs="Times New Roman"/>
                <w:sz w:val="24"/>
                <w:szCs w:val="28"/>
              </w:rPr>
            </w:pPr>
            <w:r>
              <w:rPr>
                <w:rFonts w:ascii="Times New Roman" w:hAnsi="Times New Roman" w:cs="Times New Roman"/>
                <w:sz w:val="24"/>
                <w:szCs w:val="28"/>
              </w:rPr>
              <w:t>51%</w:t>
            </w:r>
            <w:r w:rsidRPr="00782A7D">
              <w:rPr>
                <w:rFonts w:ascii="Times New Roman" w:hAnsi="Times New Roman" w:cs="Times New Roman"/>
                <w:sz w:val="24"/>
                <w:szCs w:val="28"/>
              </w:rPr>
              <w:t xml:space="preserve">-70% </w:t>
            </w:r>
            <w:r>
              <w:rPr>
                <w:rFonts w:ascii="Times New Roman" w:eastAsiaTheme="minorEastAsia" w:hAnsi="Times New Roman" w:cs="Times New Roman"/>
                <w:sz w:val="24"/>
                <w:szCs w:val="24"/>
              </w:rPr>
              <w:t xml:space="preserve">– </w:t>
            </w:r>
            <w:r w:rsidRPr="00782A7D">
              <w:rPr>
                <w:rFonts w:ascii="Times New Roman" w:hAnsi="Times New Roman" w:cs="Times New Roman"/>
                <w:sz w:val="24"/>
                <w:szCs w:val="28"/>
              </w:rPr>
              <w:t>10 баллов;</w:t>
            </w:r>
          </w:p>
          <w:p w:rsidR="00A03191" w:rsidRDefault="00A03191" w:rsidP="00900394">
            <w:pPr>
              <w:pStyle w:val="ad"/>
              <w:ind w:left="0"/>
              <w:rPr>
                <w:rFonts w:ascii="Times New Roman" w:hAnsi="Times New Roman" w:cs="Times New Roman"/>
                <w:sz w:val="24"/>
                <w:szCs w:val="28"/>
              </w:rPr>
            </w:pPr>
            <w:r>
              <w:rPr>
                <w:rFonts w:ascii="Times New Roman" w:hAnsi="Times New Roman" w:cs="Times New Roman"/>
                <w:sz w:val="24"/>
                <w:szCs w:val="28"/>
              </w:rPr>
              <w:t>50</w:t>
            </w:r>
            <w:r w:rsidRPr="00782A7D">
              <w:rPr>
                <w:rFonts w:ascii="Times New Roman" w:hAnsi="Times New Roman" w:cs="Times New Roman"/>
                <w:sz w:val="24"/>
                <w:szCs w:val="28"/>
              </w:rPr>
              <w:t xml:space="preserve">% и менее </w:t>
            </w:r>
            <w:r>
              <w:rPr>
                <w:rFonts w:ascii="Times New Roman" w:eastAsiaTheme="minorEastAsia" w:hAnsi="Times New Roman" w:cs="Times New Roman"/>
                <w:sz w:val="24"/>
                <w:szCs w:val="24"/>
              </w:rPr>
              <w:t>–</w:t>
            </w:r>
            <w:r w:rsidRPr="00782A7D">
              <w:rPr>
                <w:rFonts w:ascii="Times New Roman" w:hAnsi="Times New Roman" w:cs="Times New Roman"/>
                <w:sz w:val="24"/>
                <w:szCs w:val="28"/>
              </w:rPr>
              <w:t xml:space="preserve"> 0 баллов</w:t>
            </w:r>
          </w:p>
        </w:tc>
      </w:tr>
      <w:tr w:rsidR="00A03191" w:rsidTr="00900394">
        <w:tc>
          <w:tcPr>
            <w:tcW w:w="2689" w:type="dxa"/>
          </w:tcPr>
          <w:p w:rsidR="00A03191" w:rsidRDefault="00A03191" w:rsidP="00900394">
            <w:pPr>
              <w:pStyle w:val="ad"/>
              <w:ind w:left="0"/>
              <w:jc w:val="both"/>
              <w:rPr>
                <w:rFonts w:ascii="Times New Roman" w:hAnsi="Times New Roman" w:cs="Times New Roman"/>
                <w:sz w:val="24"/>
                <w:szCs w:val="28"/>
              </w:rPr>
            </w:pPr>
            <w:r w:rsidRPr="00782A7D">
              <w:rPr>
                <w:rFonts w:ascii="Times New Roman" w:hAnsi="Times New Roman" w:cs="Times New Roman"/>
                <w:sz w:val="24"/>
                <w:szCs w:val="28"/>
              </w:rPr>
              <w:t>Использование средств подавления сигналов подвижной связи («глушилок»</w:t>
            </w:r>
            <w:r>
              <w:rPr>
                <w:rFonts w:ascii="Times New Roman" w:hAnsi="Times New Roman" w:cs="Times New Roman"/>
                <w:sz w:val="24"/>
                <w:szCs w:val="28"/>
              </w:rPr>
              <w:t>)</w:t>
            </w:r>
          </w:p>
        </w:tc>
        <w:tc>
          <w:tcPr>
            <w:tcW w:w="2126" w:type="dxa"/>
          </w:tcPr>
          <w:p w:rsidR="00A03191" w:rsidRDefault="00A03191" w:rsidP="00900394">
            <w:pPr>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rPr>
              <w:t>Приказ Департамента образования</w:t>
            </w:r>
          </w:p>
        </w:tc>
        <w:tc>
          <w:tcPr>
            <w:tcW w:w="5432" w:type="dxa"/>
          </w:tcPr>
          <w:p w:rsidR="00A03191" w:rsidRPr="005C3A66" w:rsidRDefault="00073D54" w:rsidP="00900394">
            <w:pPr>
              <w:jc w:val="center"/>
              <w:rPr>
                <w:rFonts w:ascii="Times New Roman" w:eastAsiaTheme="minorEastAsia" w:hAnsi="Times New Roman" w:cs="Times New Roman"/>
                <w:color w:val="000000" w:themeColor="text1"/>
                <w:sz w:val="24"/>
                <w:szCs w:val="24"/>
                <w:lang w:eastAsia="ru-RU"/>
              </w:rPr>
            </w:pPr>
            <m:oMathPara>
              <m:oMath>
                <m:f>
                  <m:fPr>
                    <m:ctrlPr>
                      <w:rPr>
                        <w:rFonts w:ascii="Cambria Math" w:hAnsi="Cambria Math" w:cs="Times New Roman"/>
                        <w:color w:val="000000" w:themeColor="text1"/>
                        <w:sz w:val="24"/>
                        <w:szCs w:val="24"/>
                        <w:lang w:eastAsia="ru-RU"/>
                      </w:rPr>
                    </m:ctrlPr>
                  </m:fPr>
                  <m:num>
                    <m:eqArr>
                      <m:eqArrPr>
                        <m:baseJc m:val="top"/>
                        <m:ctrlPr>
                          <w:rPr>
                            <w:rFonts w:ascii="Cambria Math" w:hAnsi="Cambria Math" w:cs="Times New Roman"/>
                            <w:color w:val="000000" w:themeColor="text1"/>
                            <w:sz w:val="24"/>
                            <w:szCs w:val="24"/>
                            <w:lang w:eastAsia="ru-RU"/>
                          </w:rPr>
                        </m:ctrlPr>
                      </m:eqArrPr>
                      <m:e>
                        <m:r>
                          <m:rPr>
                            <m:sty m:val="p"/>
                          </m:rPr>
                          <w:rPr>
                            <w:rFonts w:ascii="Cambria Math" w:hAnsi="Cambria Math" w:cs="Times New Roman"/>
                            <w:color w:val="000000" w:themeColor="text1"/>
                            <w:sz w:val="24"/>
                            <w:szCs w:val="24"/>
                            <w:lang w:eastAsia="ru-RU"/>
                          </w:rPr>
                          <m:t>Кол-во  ППЭ,</m:t>
                        </m:r>
                      </m:e>
                      <m:e>
                        <m:r>
                          <m:rPr>
                            <m:sty m:val="p"/>
                          </m:rPr>
                          <w:rPr>
                            <w:rFonts w:ascii="Cambria Math" w:hAnsi="Cambria Math" w:cs="Times New Roman"/>
                            <w:color w:val="000000" w:themeColor="text1"/>
                            <w:sz w:val="24"/>
                            <w:szCs w:val="24"/>
                            <w:lang w:eastAsia="ru-RU"/>
                          </w:rPr>
                          <m:t>в которых использовались средства</m:t>
                        </m:r>
                        <m:ctrlPr>
                          <w:rPr>
                            <w:rFonts w:ascii="Cambria Math" w:eastAsia="Cambria Math" w:hAnsi="Cambria Math" w:cs="Times New Roman"/>
                            <w:color w:val="000000" w:themeColor="text1"/>
                            <w:sz w:val="24"/>
                            <w:szCs w:val="24"/>
                            <w:lang w:eastAsia="ru-RU"/>
                          </w:rPr>
                        </m:ctrlPr>
                      </m:e>
                      <m:e>
                        <m:r>
                          <m:rPr>
                            <m:sty m:val="p"/>
                          </m:rPr>
                          <w:rPr>
                            <w:rFonts w:ascii="Cambria Math" w:hAnsi="Cambria Math" w:cs="Times New Roman"/>
                            <w:color w:val="000000" w:themeColor="text1"/>
                            <w:sz w:val="24"/>
                            <w:szCs w:val="24"/>
                            <w:lang w:eastAsia="ru-RU"/>
                          </w:rPr>
                          <m:t xml:space="preserve"> подавления  </m:t>
                        </m:r>
                        <m:ctrlPr>
                          <w:rPr>
                            <w:rFonts w:ascii="Cambria Math" w:eastAsia="Cambria Math" w:hAnsi="Cambria Math" w:cs="Times New Roman"/>
                            <w:color w:val="000000" w:themeColor="text1"/>
                            <w:sz w:val="24"/>
                            <w:szCs w:val="24"/>
                            <w:lang w:eastAsia="ru-RU"/>
                          </w:rPr>
                        </m:ctrlPr>
                      </m:e>
                      <m:e>
                        <m:r>
                          <m:rPr>
                            <m:sty m:val="p"/>
                          </m:rPr>
                          <w:rPr>
                            <w:rFonts w:ascii="Cambria Math" w:hAnsi="Cambria Math" w:cs="Times New Roman"/>
                            <w:color w:val="000000" w:themeColor="text1"/>
                            <w:sz w:val="24"/>
                            <w:szCs w:val="24"/>
                            <w:lang w:eastAsia="ru-RU"/>
                          </w:rPr>
                          <m:t xml:space="preserve">сигналов подвижной связи        </m:t>
                        </m:r>
                      </m:e>
                    </m:eqArr>
                  </m:num>
                  <m:den>
                    <m:eqArr>
                      <m:eqArrPr>
                        <m:ctrlPr>
                          <w:rPr>
                            <w:rFonts w:ascii="Cambria Math" w:hAnsi="Cambria Math" w:cs="Times New Roman"/>
                            <w:color w:val="000000" w:themeColor="text1"/>
                            <w:sz w:val="24"/>
                            <w:szCs w:val="24"/>
                            <w:lang w:eastAsia="ru-RU"/>
                          </w:rPr>
                        </m:ctrlPr>
                      </m:eqArrPr>
                      <m:e>
                        <m:r>
                          <m:rPr>
                            <m:sty m:val="p"/>
                          </m:rPr>
                          <w:rPr>
                            <w:rFonts w:ascii="Cambria Math" w:hAnsi="Cambria Math" w:cs="Times New Roman"/>
                            <w:color w:val="000000" w:themeColor="text1"/>
                            <w:sz w:val="24"/>
                            <w:szCs w:val="24"/>
                            <w:lang w:eastAsia="ru-RU"/>
                          </w:rPr>
                          <m:t xml:space="preserve">Общее кол-во  ППЭ, </m:t>
                        </m:r>
                      </m:e>
                      <m:e>
                        <m:r>
                          <m:rPr>
                            <m:sty m:val="p"/>
                          </m:rPr>
                          <w:rPr>
                            <w:rFonts w:ascii="Cambria Math" w:hAnsi="Cambria Math" w:cs="Times New Roman"/>
                            <w:color w:val="000000" w:themeColor="text1"/>
                            <w:sz w:val="24"/>
                            <w:szCs w:val="24"/>
                            <w:lang w:eastAsia="ru-RU"/>
                          </w:rPr>
                          <m:t>задействованных на ГИА-9</m:t>
                        </m:r>
                      </m:e>
                    </m:eqArr>
                  </m:den>
                </m:f>
                <m:r>
                  <m:rPr>
                    <m:sty m:val="p"/>
                  </m:rPr>
                  <w:rPr>
                    <w:rFonts w:ascii="Cambria Math" w:hAnsi="Cambria Math" w:cs="Times New Roman"/>
                    <w:color w:val="000000" w:themeColor="text1"/>
                    <w:sz w:val="24"/>
                    <w:szCs w:val="24"/>
                    <w:lang w:eastAsia="ru-RU"/>
                  </w:rPr>
                  <m:t xml:space="preserve">   х 100</m:t>
                </m:r>
              </m:oMath>
            </m:oMathPara>
          </w:p>
          <w:p w:rsidR="00A03191" w:rsidRDefault="00A03191" w:rsidP="00900394">
            <w:pPr>
              <w:pStyle w:val="ad"/>
              <w:tabs>
                <w:tab w:val="left" w:pos="-74"/>
              </w:tabs>
              <w:ind w:left="-74"/>
              <w:jc w:val="both"/>
              <w:rPr>
                <w:rFonts w:ascii="Times New Roman" w:hAnsi="Times New Roman" w:cs="Times New Roman"/>
                <w:sz w:val="24"/>
                <w:szCs w:val="28"/>
              </w:rPr>
            </w:pPr>
          </w:p>
        </w:tc>
        <w:tc>
          <w:tcPr>
            <w:tcW w:w="1319" w:type="dxa"/>
          </w:tcPr>
          <w:p w:rsidR="00A03191" w:rsidRDefault="00A03191" w:rsidP="00900394">
            <w:pPr>
              <w:pStyle w:val="ad"/>
              <w:ind w:left="0"/>
              <w:jc w:val="center"/>
              <w:rPr>
                <w:rFonts w:ascii="Times New Roman" w:hAnsi="Times New Roman" w:cs="Times New Roman"/>
                <w:sz w:val="24"/>
                <w:szCs w:val="28"/>
              </w:rPr>
            </w:pPr>
            <w:r>
              <w:rPr>
                <w:rFonts w:ascii="Times New Roman" w:hAnsi="Times New Roman" w:cs="Times New Roman"/>
                <w:sz w:val="24"/>
                <w:szCs w:val="28"/>
              </w:rPr>
              <w:t>%</w:t>
            </w:r>
          </w:p>
        </w:tc>
        <w:tc>
          <w:tcPr>
            <w:tcW w:w="3030" w:type="dxa"/>
          </w:tcPr>
          <w:p w:rsidR="00A03191" w:rsidRPr="00782A7D" w:rsidRDefault="00A03191" w:rsidP="00900394">
            <w:pPr>
              <w:pStyle w:val="ad"/>
              <w:ind w:left="0"/>
              <w:rPr>
                <w:rFonts w:ascii="Times New Roman" w:hAnsi="Times New Roman" w:cs="Times New Roman"/>
                <w:sz w:val="24"/>
                <w:szCs w:val="28"/>
              </w:rPr>
            </w:pPr>
            <w:r>
              <w:rPr>
                <w:rFonts w:ascii="Times New Roman" w:hAnsi="Times New Roman" w:cs="Times New Roman"/>
                <w:sz w:val="24"/>
                <w:szCs w:val="28"/>
              </w:rPr>
              <w:t xml:space="preserve">51% </w:t>
            </w:r>
            <w:r w:rsidRPr="00782A7D">
              <w:rPr>
                <w:rFonts w:ascii="Times New Roman" w:hAnsi="Times New Roman" w:cs="Times New Roman"/>
                <w:sz w:val="24"/>
                <w:szCs w:val="28"/>
              </w:rPr>
              <w:t xml:space="preserve">и более </w:t>
            </w:r>
            <w:r>
              <w:rPr>
                <w:rFonts w:ascii="Times New Roman" w:eastAsiaTheme="minorEastAsia" w:hAnsi="Times New Roman" w:cs="Times New Roman"/>
                <w:sz w:val="24"/>
                <w:szCs w:val="24"/>
              </w:rPr>
              <w:t>–</w:t>
            </w:r>
            <w:r w:rsidRPr="00782A7D">
              <w:rPr>
                <w:rFonts w:ascii="Times New Roman" w:hAnsi="Times New Roman" w:cs="Times New Roman"/>
                <w:sz w:val="24"/>
                <w:szCs w:val="28"/>
              </w:rPr>
              <w:t xml:space="preserve"> 30 баллов;</w:t>
            </w:r>
          </w:p>
          <w:p w:rsidR="00A03191" w:rsidRPr="00782A7D" w:rsidRDefault="00A03191" w:rsidP="00900394">
            <w:pPr>
              <w:pStyle w:val="ad"/>
              <w:ind w:left="0"/>
              <w:rPr>
                <w:rFonts w:ascii="Times New Roman" w:hAnsi="Times New Roman" w:cs="Times New Roman"/>
                <w:sz w:val="24"/>
                <w:szCs w:val="28"/>
              </w:rPr>
            </w:pPr>
            <w:r>
              <w:rPr>
                <w:rFonts w:ascii="Times New Roman" w:hAnsi="Times New Roman" w:cs="Times New Roman"/>
                <w:sz w:val="24"/>
                <w:szCs w:val="28"/>
              </w:rPr>
              <w:t>31%-</w:t>
            </w:r>
            <w:r w:rsidRPr="00782A7D">
              <w:rPr>
                <w:rFonts w:ascii="Times New Roman" w:hAnsi="Times New Roman" w:cs="Times New Roman"/>
                <w:sz w:val="24"/>
                <w:szCs w:val="28"/>
              </w:rPr>
              <w:t xml:space="preserve">50% </w:t>
            </w:r>
            <w:r>
              <w:rPr>
                <w:rFonts w:ascii="Times New Roman" w:eastAsiaTheme="minorEastAsia" w:hAnsi="Times New Roman" w:cs="Times New Roman"/>
                <w:sz w:val="24"/>
                <w:szCs w:val="24"/>
              </w:rPr>
              <w:t>–</w:t>
            </w:r>
            <w:r w:rsidRPr="00782A7D">
              <w:rPr>
                <w:rFonts w:ascii="Times New Roman" w:hAnsi="Times New Roman" w:cs="Times New Roman"/>
                <w:sz w:val="24"/>
                <w:szCs w:val="28"/>
              </w:rPr>
              <w:t xml:space="preserve"> 20 баллов;</w:t>
            </w:r>
          </w:p>
          <w:p w:rsidR="00A03191" w:rsidRPr="00782A7D" w:rsidRDefault="00A03191" w:rsidP="00900394">
            <w:pPr>
              <w:pStyle w:val="ad"/>
              <w:ind w:left="0"/>
              <w:rPr>
                <w:rFonts w:ascii="Times New Roman" w:hAnsi="Times New Roman" w:cs="Times New Roman"/>
                <w:sz w:val="24"/>
                <w:szCs w:val="28"/>
              </w:rPr>
            </w:pPr>
            <w:r>
              <w:rPr>
                <w:rFonts w:ascii="Times New Roman" w:hAnsi="Times New Roman" w:cs="Times New Roman"/>
                <w:sz w:val="24"/>
                <w:szCs w:val="28"/>
              </w:rPr>
              <w:t>21%-</w:t>
            </w:r>
            <w:r w:rsidRPr="00782A7D">
              <w:rPr>
                <w:rFonts w:ascii="Times New Roman" w:hAnsi="Times New Roman" w:cs="Times New Roman"/>
                <w:sz w:val="24"/>
                <w:szCs w:val="28"/>
              </w:rPr>
              <w:t xml:space="preserve">30% </w:t>
            </w:r>
            <w:r>
              <w:rPr>
                <w:rFonts w:ascii="Times New Roman" w:eastAsiaTheme="minorEastAsia" w:hAnsi="Times New Roman" w:cs="Times New Roman"/>
                <w:sz w:val="24"/>
                <w:szCs w:val="24"/>
              </w:rPr>
              <w:t>–</w:t>
            </w:r>
            <w:r w:rsidRPr="00782A7D">
              <w:rPr>
                <w:rFonts w:ascii="Times New Roman" w:hAnsi="Times New Roman" w:cs="Times New Roman"/>
                <w:sz w:val="24"/>
                <w:szCs w:val="28"/>
              </w:rPr>
              <w:t xml:space="preserve"> 10 баллов;</w:t>
            </w:r>
          </w:p>
          <w:p w:rsidR="00A03191" w:rsidRDefault="00A03191" w:rsidP="00900394">
            <w:pPr>
              <w:pStyle w:val="ad"/>
              <w:ind w:left="0"/>
              <w:rPr>
                <w:rFonts w:ascii="Times New Roman" w:hAnsi="Times New Roman" w:cs="Times New Roman"/>
                <w:sz w:val="24"/>
                <w:szCs w:val="28"/>
              </w:rPr>
            </w:pPr>
            <w:r>
              <w:rPr>
                <w:rFonts w:ascii="Times New Roman" w:hAnsi="Times New Roman" w:cs="Times New Roman"/>
                <w:sz w:val="24"/>
                <w:szCs w:val="28"/>
              </w:rPr>
              <w:t xml:space="preserve">20% </w:t>
            </w:r>
            <w:r w:rsidRPr="00782A7D">
              <w:rPr>
                <w:rFonts w:ascii="Times New Roman" w:hAnsi="Times New Roman" w:cs="Times New Roman"/>
                <w:sz w:val="24"/>
                <w:szCs w:val="28"/>
              </w:rPr>
              <w:t xml:space="preserve">и менее </w:t>
            </w:r>
            <w:r>
              <w:rPr>
                <w:rFonts w:ascii="Times New Roman" w:eastAsiaTheme="minorEastAsia" w:hAnsi="Times New Roman" w:cs="Times New Roman"/>
                <w:sz w:val="24"/>
                <w:szCs w:val="24"/>
              </w:rPr>
              <w:t>–</w:t>
            </w:r>
            <w:r w:rsidRPr="00782A7D">
              <w:rPr>
                <w:rFonts w:ascii="Times New Roman" w:hAnsi="Times New Roman" w:cs="Times New Roman"/>
                <w:sz w:val="24"/>
                <w:szCs w:val="28"/>
              </w:rPr>
              <w:t xml:space="preserve"> 0 баллов</w:t>
            </w:r>
          </w:p>
        </w:tc>
      </w:tr>
      <w:tr w:rsidR="00A03191" w:rsidTr="00900394">
        <w:tc>
          <w:tcPr>
            <w:tcW w:w="2689" w:type="dxa"/>
          </w:tcPr>
          <w:p w:rsidR="00A03191" w:rsidRDefault="00A03191" w:rsidP="00900394">
            <w:pPr>
              <w:pStyle w:val="ad"/>
              <w:ind w:left="0"/>
              <w:jc w:val="both"/>
              <w:rPr>
                <w:rFonts w:ascii="Times New Roman" w:hAnsi="Times New Roman" w:cs="Times New Roman"/>
                <w:sz w:val="24"/>
                <w:szCs w:val="28"/>
              </w:rPr>
            </w:pPr>
            <w:r>
              <w:rPr>
                <w:rFonts w:ascii="Times New Roman" w:hAnsi="Times New Roman" w:cs="Times New Roman"/>
                <w:sz w:val="24"/>
                <w:szCs w:val="28"/>
              </w:rPr>
              <w:t>Доставка ЭМ в зашифрованной виде в ППЭ</w:t>
            </w:r>
          </w:p>
        </w:tc>
        <w:tc>
          <w:tcPr>
            <w:tcW w:w="2126" w:type="dxa"/>
          </w:tcPr>
          <w:p w:rsidR="00A03191" w:rsidRDefault="00A03191" w:rsidP="00900394">
            <w:pPr>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rPr>
              <w:t>Приказ Департамента образования</w:t>
            </w:r>
          </w:p>
        </w:tc>
        <w:tc>
          <w:tcPr>
            <w:tcW w:w="5432" w:type="dxa"/>
            <w:vMerge w:val="restart"/>
          </w:tcPr>
          <w:p w:rsidR="00A03191" w:rsidRPr="00782A7D" w:rsidRDefault="00073D54" w:rsidP="00900394">
            <w:pPr>
              <w:jc w:val="center"/>
              <w:rPr>
                <w:rFonts w:ascii="Times New Roman" w:eastAsiaTheme="minorEastAsia" w:hAnsi="Times New Roman" w:cs="Times New Roman"/>
                <w:color w:val="000000" w:themeColor="text1"/>
                <w:sz w:val="24"/>
                <w:szCs w:val="24"/>
                <w:lang w:eastAsia="ru-RU"/>
              </w:rPr>
            </w:pPr>
            <m:oMathPara>
              <m:oMath>
                <m:f>
                  <m:fPr>
                    <m:ctrlPr>
                      <w:rPr>
                        <w:rFonts w:ascii="Cambria Math" w:hAnsi="Cambria Math" w:cs="Times New Roman"/>
                        <w:color w:val="000000" w:themeColor="text1"/>
                        <w:sz w:val="24"/>
                        <w:szCs w:val="24"/>
                        <w:lang w:eastAsia="ru-RU"/>
                      </w:rPr>
                    </m:ctrlPr>
                  </m:fPr>
                  <m:num>
                    <m:eqArr>
                      <m:eqArrPr>
                        <m:baseJc m:val="top"/>
                        <m:ctrlPr>
                          <w:rPr>
                            <w:rFonts w:ascii="Cambria Math" w:hAnsi="Cambria Math" w:cs="Times New Roman"/>
                            <w:color w:val="000000" w:themeColor="text1"/>
                            <w:sz w:val="24"/>
                            <w:szCs w:val="24"/>
                            <w:lang w:eastAsia="ru-RU"/>
                          </w:rPr>
                        </m:ctrlPr>
                      </m:eqArrPr>
                      <m:e>
                        <m:r>
                          <m:rPr>
                            <m:sty m:val="p"/>
                          </m:rPr>
                          <w:rPr>
                            <w:rFonts w:ascii="Cambria Math" w:hAnsi="Cambria Math" w:cs="Times New Roman"/>
                            <w:color w:val="000000" w:themeColor="text1"/>
                            <w:sz w:val="24"/>
                            <w:szCs w:val="24"/>
                            <w:lang w:eastAsia="ru-RU"/>
                          </w:rPr>
                          <m:t>Кол-во  ППЭ,</m:t>
                        </m:r>
                      </m:e>
                      <m:e>
                        <m:r>
                          <m:rPr>
                            <m:sty m:val="p"/>
                          </m:rPr>
                          <w:rPr>
                            <w:rFonts w:ascii="Cambria Math" w:hAnsi="Cambria Math" w:cs="Times New Roman"/>
                            <w:color w:val="000000" w:themeColor="text1"/>
                            <w:sz w:val="24"/>
                            <w:szCs w:val="24"/>
                            <w:lang w:eastAsia="ru-RU"/>
                          </w:rPr>
                          <m:t xml:space="preserve">в которых применена любая </m:t>
                        </m:r>
                        <m:ctrlPr>
                          <w:rPr>
                            <w:rFonts w:ascii="Cambria Math" w:eastAsia="Cambria Math" w:hAnsi="Cambria Math" w:cs="Times New Roman"/>
                            <w:color w:val="000000" w:themeColor="text1"/>
                            <w:sz w:val="24"/>
                            <w:szCs w:val="24"/>
                            <w:lang w:eastAsia="ru-RU"/>
                          </w:rPr>
                        </m:ctrlPr>
                      </m:e>
                      <m:e>
                        <m:r>
                          <m:rPr>
                            <m:sty m:val="p"/>
                          </m:rPr>
                          <w:rPr>
                            <w:rFonts w:ascii="Cambria Math" w:hAnsi="Cambria Math" w:cs="Times New Roman"/>
                            <w:color w:val="000000" w:themeColor="text1"/>
                            <w:sz w:val="24"/>
                            <w:szCs w:val="24"/>
                            <w:lang w:eastAsia="ru-RU"/>
                          </w:rPr>
                          <m:t>из перечисленных  мер</m:t>
                        </m:r>
                      </m:e>
                    </m:eqArr>
                  </m:num>
                  <m:den>
                    <m:eqArr>
                      <m:eqArrPr>
                        <m:ctrlPr>
                          <w:rPr>
                            <w:rFonts w:ascii="Cambria Math" w:hAnsi="Cambria Math" w:cs="Times New Roman"/>
                            <w:color w:val="000000" w:themeColor="text1"/>
                            <w:sz w:val="24"/>
                            <w:szCs w:val="24"/>
                            <w:lang w:eastAsia="ru-RU"/>
                          </w:rPr>
                        </m:ctrlPr>
                      </m:eqArrPr>
                      <m:e>
                        <m:r>
                          <m:rPr>
                            <m:sty m:val="p"/>
                          </m:rPr>
                          <w:rPr>
                            <w:rFonts w:ascii="Cambria Math" w:hAnsi="Cambria Math" w:cs="Times New Roman"/>
                            <w:color w:val="000000" w:themeColor="text1"/>
                            <w:sz w:val="24"/>
                            <w:szCs w:val="24"/>
                            <w:lang w:eastAsia="ru-RU"/>
                          </w:rPr>
                          <m:t xml:space="preserve">Общее кол-во  ППЭ, </m:t>
                        </m:r>
                      </m:e>
                      <m:e>
                        <m:r>
                          <m:rPr>
                            <m:sty m:val="p"/>
                          </m:rPr>
                          <w:rPr>
                            <w:rFonts w:ascii="Cambria Math" w:hAnsi="Cambria Math" w:cs="Times New Roman"/>
                            <w:color w:val="000000" w:themeColor="text1"/>
                            <w:sz w:val="24"/>
                            <w:szCs w:val="24"/>
                            <w:lang w:eastAsia="ru-RU"/>
                          </w:rPr>
                          <m:t>задействованных на ГИА-9</m:t>
                        </m:r>
                      </m:e>
                    </m:eqArr>
                  </m:den>
                </m:f>
                <m:r>
                  <m:rPr>
                    <m:sty m:val="p"/>
                  </m:rPr>
                  <w:rPr>
                    <w:rFonts w:ascii="Cambria Math" w:hAnsi="Cambria Math" w:cs="Times New Roman"/>
                    <w:color w:val="000000" w:themeColor="text1"/>
                    <w:sz w:val="24"/>
                    <w:szCs w:val="24"/>
                    <w:lang w:eastAsia="ru-RU"/>
                  </w:rPr>
                  <m:t xml:space="preserve">   х 100</m:t>
                </m:r>
              </m:oMath>
            </m:oMathPara>
          </w:p>
          <w:p w:rsidR="00A03191" w:rsidRDefault="00A03191" w:rsidP="00900394">
            <w:pPr>
              <w:pStyle w:val="ad"/>
              <w:tabs>
                <w:tab w:val="left" w:pos="-74"/>
              </w:tabs>
              <w:ind w:left="-74"/>
              <w:jc w:val="both"/>
              <w:rPr>
                <w:rFonts w:ascii="Times New Roman" w:hAnsi="Times New Roman" w:cs="Times New Roman"/>
                <w:sz w:val="24"/>
                <w:szCs w:val="28"/>
              </w:rPr>
            </w:pPr>
          </w:p>
        </w:tc>
        <w:tc>
          <w:tcPr>
            <w:tcW w:w="1319" w:type="dxa"/>
          </w:tcPr>
          <w:p w:rsidR="00A03191" w:rsidRPr="00396E5C" w:rsidRDefault="00A03191" w:rsidP="00900394">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3030" w:type="dxa"/>
            <w:vMerge w:val="restart"/>
          </w:tcPr>
          <w:p w:rsidR="00A03191" w:rsidRPr="00396E5C" w:rsidRDefault="00A03191" w:rsidP="00900394">
            <w:pPr>
              <w:rPr>
                <w:rFonts w:ascii="Times New Roman" w:hAnsi="Times New Roman" w:cs="Times New Roman"/>
                <w:sz w:val="24"/>
                <w:szCs w:val="24"/>
                <w:lang w:eastAsia="ru-RU"/>
              </w:rPr>
            </w:pPr>
            <w:r w:rsidRPr="00396E5C">
              <w:rPr>
                <w:rFonts w:ascii="Times New Roman" w:hAnsi="Times New Roman" w:cs="Times New Roman"/>
                <w:sz w:val="24"/>
                <w:szCs w:val="24"/>
                <w:lang w:eastAsia="ru-RU"/>
              </w:rPr>
              <w:t>0</w:t>
            </w:r>
            <w:r>
              <w:rPr>
                <w:rFonts w:ascii="Times New Roman" w:hAnsi="Times New Roman" w:cs="Times New Roman"/>
                <w:sz w:val="24"/>
                <w:szCs w:val="24"/>
                <w:lang w:eastAsia="ru-RU"/>
              </w:rPr>
              <w:t>%</w:t>
            </w:r>
            <w:r w:rsidRPr="00396E5C">
              <w:rPr>
                <w:rFonts w:ascii="Times New Roman" w:hAnsi="Times New Roman" w:cs="Times New Roman"/>
                <w:sz w:val="24"/>
                <w:szCs w:val="24"/>
                <w:lang w:eastAsia="ru-RU"/>
              </w:rPr>
              <w:t>-40</w:t>
            </w:r>
            <w:r>
              <w:rPr>
                <w:rFonts w:ascii="Times New Roman" w:hAnsi="Times New Roman" w:cs="Times New Roman"/>
                <w:sz w:val="24"/>
                <w:szCs w:val="24"/>
                <w:lang w:eastAsia="ru-RU"/>
              </w:rPr>
              <w:t xml:space="preserve">% </w:t>
            </w:r>
            <w:r>
              <w:rPr>
                <w:rFonts w:ascii="Times New Roman" w:eastAsiaTheme="minorEastAsia" w:hAnsi="Times New Roman" w:cs="Times New Roman"/>
                <w:sz w:val="24"/>
                <w:szCs w:val="24"/>
              </w:rPr>
              <w:t>–</w:t>
            </w:r>
            <w:r w:rsidRPr="00396E5C">
              <w:rPr>
                <w:rFonts w:ascii="Times New Roman" w:hAnsi="Times New Roman" w:cs="Times New Roman"/>
                <w:sz w:val="24"/>
                <w:szCs w:val="24"/>
                <w:lang w:eastAsia="ru-RU"/>
              </w:rPr>
              <w:t xml:space="preserve"> 0 баллов;</w:t>
            </w:r>
          </w:p>
          <w:p w:rsidR="00A03191" w:rsidRPr="00396E5C" w:rsidRDefault="00A03191" w:rsidP="00900394">
            <w:pPr>
              <w:rPr>
                <w:rFonts w:ascii="Times New Roman" w:hAnsi="Times New Roman" w:cs="Times New Roman"/>
                <w:sz w:val="24"/>
                <w:szCs w:val="24"/>
                <w:lang w:eastAsia="ru-RU"/>
              </w:rPr>
            </w:pPr>
            <w:r w:rsidRPr="00396E5C">
              <w:rPr>
                <w:rFonts w:ascii="Times New Roman" w:hAnsi="Times New Roman" w:cs="Times New Roman"/>
                <w:sz w:val="24"/>
                <w:szCs w:val="24"/>
                <w:lang w:eastAsia="ru-RU"/>
              </w:rPr>
              <w:t>41</w:t>
            </w:r>
            <w:r>
              <w:rPr>
                <w:rFonts w:ascii="Times New Roman" w:hAnsi="Times New Roman" w:cs="Times New Roman"/>
                <w:sz w:val="24"/>
                <w:szCs w:val="24"/>
                <w:lang w:eastAsia="ru-RU"/>
              </w:rPr>
              <w:t>%</w:t>
            </w:r>
            <w:r w:rsidRPr="00396E5C">
              <w:rPr>
                <w:rFonts w:ascii="Times New Roman" w:hAnsi="Times New Roman" w:cs="Times New Roman"/>
                <w:sz w:val="24"/>
                <w:szCs w:val="24"/>
                <w:lang w:eastAsia="ru-RU"/>
              </w:rPr>
              <w:t>-50</w:t>
            </w:r>
            <w:r>
              <w:rPr>
                <w:rFonts w:ascii="Times New Roman" w:hAnsi="Times New Roman" w:cs="Times New Roman"/>
                <w:sz w:val="24"/>
                <w:szCs w:val="24"/>
                <w:lang w:eastAsia="ru-RU"/>
              </w:rPr>
              <w:t xml:space="preserve">% </w:t>
            </w:r>
            <w:r>
              <w:rPr>
                <w:rFonts w:ascii="Times New Roman" w:eastAsiaTheme="minorEastAsia" w:hAnsi="Times New Roman" w:cs="Times New Roman"/>
                <w:sz w:val="24"/>
                <w:szCs w:val="24"/>
              </w:rPr>
              <w:t>–</w:t>
            </w:r>
            <w:r w:rsidRPr="00396E5C">
              <w:rPr>
                <w:rFonts w:ascii="Times New Roman" w:hAnsi="Times New Roman" w:cs="Times New Roman"/>
                <w:sz w:val="24"/>
                <w:szCs w:val="24"/>
                <w:lang w:eastAsia="ru-RU"/>
              </w:rPr>
              <w:t xml:space="preserve"> 5 баллов;</w:t>
            </w:r>
          </w:p>
          <w:p w:rsidR="00A03191" w:rsidRPr="00396E5C" w:rsidRDefault="00A03191" w:rsidP="00900394">
            <w:pPr>
              <w:rPr>
                <w:rFonts w:ascii="Times New Roman" w:hAnsi="Times New Roman" w:cs="Times New Roman"/>
                <w:sz w:val="24"/>
                <w:szCs w:val="24"/>
                <w:lang w:eastAsia="ru-RU"/>
              </w:rPr>
            </w:pPr>
            <w:r w:rsidRPr="00396E5C">
              <w:rPr>
                <w:rFonts w:ascii="Times New Roman" w:hAnsi="Times New Roman" w:cs="Times New Roman"/>
                <w:sz w:val="24"/>
                <w:szCs w:val="24"/>
                <w:lang w:eastAsia="ru-RU"/>
              </w:rPr>
              <w:t>51</w:t>
            </w:r>
            <w:r>
              <w:rPr>
                <w:rFonts w:ascii="Times New Roman" w:hAnsi="Times New Roman" w:cs="Times New Roman"/>
                <w:sz w:val="24"/>
                <w:szCs w:val="24"/>
                <w:lang w:eastAsia="ru-RU"/>
              </w:rPr>
              <w:t>%</w:t>
            </w:r>
            <w:r w:rsidRPr="00396E5C">
              <w:rPr>
                <w:rFonts w:ascii="Times New Roman" w:hAnsi="Times New Roman" w:cs="Times New Roman"/>
                <w:sz w:val="24"/>
                <w:szCs w:val="24"/>
                <w:lang w:eastAsia="ru-RU"/>
              </w:rPr>
              <w:t>-60</w:t>
            </w:r>
            <w:r>
              <w:rPr>
                <w:rFonts w:ascii="Times New Roman" w:hAnsi="Times New Roman" w:cs="Times New Roman"/>
                <w:sz w:val="24"/>
                <w:szCs w:val="24"/>
                <w:lang w:eastAsia="ru-RU"/>
              </w:rPr>
              <w:t xml:space="preserve">% </w:t>
            </w:r>
            <w:r>
              <w:rPr>
                <w:rFonts w:ascii="Times New Roman" w:eastAsiaTheme="minorEastAsia" w:hAnsi="Times New Roman" w:cs="Times New Roman"/>
                <w:sz w:val="24"/>
                <w:szCs w:val="24"/>
              </w:rPr>
              <w:t>–</w:t>
            </w:r>
            <w:r w:rsidRPr="00396E5C">
              <w:rPr>
                <w:rFonts w:ascii="Times New Roman" w:hAnsi="Times New Roman" w:cs="Times New Roman"/>
                <w:sz w:val="24"/>
                <w:szCs w:val="24"/>
                <w:lang w:eastAsia="ru-RU"/>
              </w:rPr>
              <w:t xml:space="preserve"> 10 баллов;</w:t>
            </w:r>
          </w:p>
          <w:p w:rsidR="00A03191" w:rsidRPr="00396E5C" w:rsidRDefault="00A03191" w:rsidP="00900394">
            <w:pPr>
              <w:rPr>
                <w:rFonts w:ascii="Times New Roman" w:hAnsi="Times New Roman" w:cs="Times New Roman"/>
                <w:sz w:val="24"/>
                <w:szCs w:val="24"/>
                <w:lang w:eastAsia="ru-RU"/>
              </w:rPr>
            </w:pPr>
            <w:r w:rsidRPr="00396E5C">
              <w:rPr>
                <w:rFonts w:ascii="Times New Roman" w:hAnsi="Times New Roman" w:cs="Times New Roman"/>
                <w:sz w:val="24"/>
                <w:szCs w:val="24"/>
                <w:lang w:eastAsia="ru-RU"/>
              </w:rPr>
              <w:t>61</w:t>
            </w:r>
            <w:r>
              <w:rPr>
                <w:rFonts w:ascii="Times New Roman" w:hAnsi="Times New Roman" w:cs="Times New Roman"/>
                <w:sz w:val="24"/>
                <w:szCs w:val="24"/>
                <w:lang w:eastAsia="ru-RU"/>
              </w:rPr>
              <w:t>%</w:t>
            </w:r>
            <w:r w:rsidRPr="00396E5C">
              <w:rPr>
                <w:rFonts w:ascii="Times New Roman" w:hAnsi="Times New Roman" w:cs="Times New Roman"/>
                <w:sz w:val="24"/>
                <w:szCs w:val="24"/>
                <w:lang w:eastAsia="ru-RU"/>
              </w:rPr>
              <w:t>-70</w:t>
            </w:r>
            <w:r>
              <w:rPr>
                <w:rFonts w:ascii="Times New Roman" w:hAnsi="Times New Roman" w:cs="Times New Roman"/>
                <w:sz w:val="24"/>
                <w:szCs w:val="24"/>
                <w:lang w:eastAsia="ru-RU"/>
              </w:rPr>
              <w:t>%</w:t>
            </w:r>
            <w:r w:rsidRPr="00396E5C">
              <w:rPr>
                <w:rFonts w:ascii="Times New Roman" w:hAnsi="Times New Roman" w:cs="Times New Roman"/>
                <w:sz w:val="24"/>
                <w:szCs w:val="24"/>
                <w:lang w:eastAsia="ru-RU"/>
              </w:rPr>
              <w:t xml:space="preserve"> </w:t>
            </w:r>
            <w:r>
              <w:rPr>
                <w:rFonts w:ascii="Times New Roman" w:eastAsiaTheme="minorEastAsia" w:hAnsi="Times New Roman" w:cs="Times New Roman"/>
                <w:sz w:val="24"/>
                <w:szCs w:val="24"/>
              </w:rPr>
              <w:t>–</w:t>
            </w:r>
            <w:r w:rsidRPr="00396E5C">
              <w:rPr>
                <w:rFonts w:ascii="Times New Roman" w:hAnsi="Times New Roman" w:cs="Times New Roman"/>
                <w:sz w:val="24"/>
                <w:szCs w:val="24"/>
                <w:lang w:eastAsia="ru-RU"/>
              </w:rPr>
              <w:t xml:space="preserve"> 15 баллов;</w:t>
            </w:r>
          </w:p>
          <w:p w:rsidR="00A03191" w:rsidRPr="00396E5C" w:rsidRDefault="00A03191" w:rsidP="00900394">
            <w:pPr>
              <w:rPr>
                <w:rFonts w:ascii="Times New Roman" w:hAnsi="Times New Roman" w:cs="Times New Roman"/>
                <w:sz w:val="24"/>
                <w:szCs w:val="24"/>
                <w:lang w:eastAsia="ru-RU"/>
              </w:rPr>
            </w:pPr>
            <w:r w:rsidRPr="00396E5C">
              <w:rPr>
                <w:rFonts w:ascii="Times New Roman" w:hAnsi="Times New Roman" w:cs="Times New Roman"/>
                <w:sz w:val="24"/>
                <w:szCs w:val="24"/>
                <w:lang w:eastAsia="ru-RU"/>
              </w:rPr>
              <w:t>71</w:t>
            </w:r>
            <w:r>
              <w:rPr>
                <w:rFonts w:ascii="Times New Roman" w:hAnsi="Times New Roman" w:cs="Times New Roman"/>
                <w:sz w:val="24"/>
                <w:szCs w:val="24"/>
                <w:lang w:eastAsia="ru-RU"/>
              </w:rPr>
              <w:t>%</w:t>
            </w:r>
            <w:r w:rsidRPr="00396E5C">
              <w:rPr>
                <w:rFonts w:ascii="Times New Roman" w:hAnsi="Times New Roman" w:cs="Times New Roman"/>
                <w:sz w:val="24"/>
                <w:szCs w:val="24"/>
                <w:lang w:eastAsia="ru-RU"/>
              </w:rPr>
              <w:t>-80</w:t>
            </w:r>
            <w:r>
              <w:rPr>
                <w:rFonts w:ascii="Times New Roman" w:hAnsi="Times New Roman" w:cs="Times New Roman"/>
                <w:sz w:val="24"/>
                <w:szCs w:val="24"/>
                <w:lang w:eastAsia="ru-RU"/>
              </w:rPr>
              <w:t xml:space="preserve">% </w:t>
            </w:r>
            <w:r>
              <w:rPr>
                <w:rFonts w:ascii="Times New Roman" w:eastAsiaTheme="minorEastAsia" w:hAnsi="Times New Roman" w:cs="Times New Roman"/>
                <w:sz w:val="24"/>
                <w:szCs w:val="24"/>
              </w:rPr>
              <w:t>–</w:t>
            </w:r>
            <w:r w:rsidRPr="00396E5C">
              <w:rPr>
                <w:rFonts w:ascii="Times New Roman" w:hAnsi="Times New Roman" w:cs="Times New Roman"/>
                <w:sz w:val="24"/>
                <w:szCs w:val="24"/>
                <w:lang w:eastAsia="ru-RU"/>
              </w:rPr>
              <w:t xml:space="preserve"> 20 баллов;</w:t>
            </w:r>
          </w:p>
          <w:p w:rsidR="00A03191" w:rsidRPr="00396E5C" w:rsidRDefault="00A03191" w:rsidP="00900394">
            <w:pPr>
              <w:rPr>
                <w:rFonts w:ascii="Times New Roman" w:hAnsi="Times New Roman" w:cs="Times New Roman"/>
                <w:sz w:val="24"/>
                <w:szCs w:val="24"/>
                <w:lang w:eastAsia="ru-RU"/>
              </w:rPr>
            </w:pPr>
            <w:r w:rsidRPr="00396E5C">
              <w:rPr>
                <w:rFonts w:ascii="Times New Roman" w:hAnsi="Times New Roman" w:cs="Times New Roman"/>
                <w:sz w:val="24"/>
                <w:szCs w:val="24"/>
                <w:lang w:eastAsia="ru-RU"/>
              </w:rPr>
              <w:t>81</w:t>
            </w:r>
            <w:r>
              <w:rPr>
                <w:rFonts w:ascii="Times New Roman" w:hAnsi="Times New Roman" w:cs="Times New Roman"/>
                <w:sz w:val="24"/>
                <w:szCs w:val="24"/>
                <w:lang w:eastAsia="ru-RU"/>
              </w:rPr>
              <w:t>%</w:t>
            </w:r>
            <w:r w:rsidRPr="00396E5C">
              <w:rPr>
                <w:rFonts w:ascii="Times New Roman" w:hAnsi="Times New Roman" w:cs="Times New Roman"/>
                <w:sz w:val="24"/>
                <w:szCs w:val="24"/>
                <w:lang w:eastAsia="ru-RU"/>
              </w:rPr>
              <w:t>-90</w:t>
            </w:r>
            <w:r>
              <w:rPr>
                <w:rFonts w:ascii="Times New Roman" w:hAnsi="Times New Roman" w:cs="Times New Roman"/>
                <w:sz w:val="24"/>
                <w:szCs w:val="24"/>
                <w:lang w:eastAsia="ru-RU"/>
              </w:rPr>
              <w:t>%</w:t>
            </w:r>
            <w:r w:rsidRPr="00396E5C">
              <w:rPr>
                <w:rFonts w:ascii="Times New Roman" w:hAnsi="Times New Roman" w:cs="Times New Roman"/>
                <w:sz w:val="24"/>
                <w:szCs w:val="24"/>
                <w:lang w:eastAsia="ru-RU"/>
              </w:rPr>
              <w:t xml:space="preserve"> </w:t>
            </w:r>
            <w:r>
              <w:rPr>
                <w:rFonts w:ascii="Times New Roman" w:eastAsiaTheme="minorEastAsia" w:hAnsi="Times New Roman" w:cs="Times New Roman"/>
                <w:sz w:val="24"/>
                <w:szCs w:val="24"/>
              </w:rPr>
              <w:t>–</w:t>
            </w:r>
            <w:r w:rsidRPr="00396E5C">
              <w:rPr>
                <w:rFonts w:ascii="Times New Roman" w:hAnsi="Times New Roman" w:cs="Times New Roman"/>
                <w:sz w:val="24"/>
                <w:szCs w:val="24"/>
                <w:lang w:eastAsia="ru-RU"/>
              </w:rPr>
              <w:t xml:space="preserve"> 25 баллов;</w:t>
            </w:r>
          </w:p>
          <w:p w:rsidR="00A03191" w:rsidRDefault="00A03191" w:rsidP="00900394">
            <w:pPr>
              <w:pStyle w:val="ad"/>
              <w:ind w:left="0"/>
              <w:jc w:val="both"/>
              <w:rPr>
                <w:rFonts w:ascii="Times New Roman" w:hAnsi="Times New Roman" w:cs="Times New Roman"/>
                <w:sz w:val="24"/>
                <w:szCs w:val="28"/>
              </w:rPr>
            </w:pPr>
            <w:r w:rsidRPr="00396E5C">
              <w:rPr>
                <w:rFonts w:ascii="Times New Roman" w:hAnsi="Times New Roman" w:cs="Times New Roman"/>
                <w:sz w:val="24"/>
                <w:szCs w:val="24"/>
                <w:lang w:eastAsia="ru-RU"/>
              </w:rPr>
              <w:t>91</w:t>
            </w:r>
            <w:r>
              <w:rPr>
                <w:rFonts w:ascii="Times New Roman" w:hAnsi="Times New Roman" w:cs="Times New Roman"/>
                <w:sz w:val="24"/>
                <w:szCs w:val="24"/>
                <w:lang w:eastAsia="ru-RU"/>
              </w:rPr>
              <w:t>%</w:t>
            </w:r>
            <w:r w:rsidRPr="00396E5C">
              <w:rPr>
                <w:rFonts w:ascii="Times New Roman" w:hAnsi="Times New Roman" w:cs="Times New Roman"/>
                <w:sz w:val="24"/>
                <w:szCs w:val="24"/>
                <w:lang w:eastAsia="ru-RU"/>
              </w:rPr>
              <w:t>-100</w:t>
            </w:r>
            <w:r>
              <w:rPr>
                <w:rFonts w:ascii="Times New Roman" w:hAnsi="Times New Roman" w:cs="Times New Roman"/>
                <w:sz w:val="24"/>
                <w:szCs w:val="24"/>
                <w:lang w:eastAsia="ru-RU"/>
              </w:rPr>
              <w:t>%</w:t>
            </w:r>
            <w:r w:rsidRPr="00396E5C">
              <w:rPr>
                <w:rFonts w:ascii="Times New Roman" w:hAnsi="Times New Roman" w:cs="Times New Roman"/>
                <w:sz w:val="24"/>
                <w:szCs w:val="24"/>
                <w:lang w:eastAsia="ru-RU"/>
              </w:rPr>
              <w:t xml:space="preserve"> – 30 баллов</w:t>
            </w:r>
          </w:p>
        </w:tc>
      </w:tr>
      <w:tr w:rsidR="00A03191" w:rsidTr="00900394">
        <w:tc>
          <w:tcPr>
            <w:tcW w:w="2689" w:type="dxa"/>
          </w:tcPr>
          <w:p w:rsidR="00A03191" w:rsidRDefault="00A03191" w:rsidP="00900394">
            <w:pPr>
              <w:pStyle w:val="ad"/>
              <w:ind w:left="0"/>
              <w:jc w:val="both"/>
              <w:rPr>
                <w:rFonts w:ascii="Times New Roman" w:hAnsi="Times New Roman" w:cs="Times New Roman"/>
                <w:sz w:val="24"/>
                <w:szCs w:val="28"/>
              </w:rPr>
            </w:pPr>
            <w:r>
              <w:rPr>
                <w:rFonts w:ascii="Times New Roman" w:hAnsi="Times New Roman" w:cs="Times New Roman"/>
                <w:sz w:val="24"/>
                <w:szCs w:val="28"/>
              </w:rPr>
              <w:t>Применение технологии «Печать полного комплекта ЭМ в аудитории ППЭ» (или «Печать КИМ в ППЭ»)</w:t>
            </w:r>
          </w:p>
        </w:tc>
        <w:tc>
          <w:tcPr>
            <w:tcW w:w="2126" w:type="dxa"/>
          </w:tcPr>
          <w:p w:rsidR="00A03191" w:rsidRDefault="00A03191" w:rsidP="00900394">
            <w:pPr>
              <w:pStyle w:val="ad"/>
              <w:tabs>
                <w:tab w:val="left" w:pos="-74"/>
              </w:tabs>
              <w:ind w:left="-74"/>
              <w:jc w:val="center"/>
              <w:rPr>
                <w:rFonts w:ascii="Times New Roman" w:hAnsi="Times New Roman" w:cs="Times New Roman"/>
                <w:sz w:val="24"/>
                <w:szCs w:val="28"/>
              </w:rPr>
            </w:pPr>
            <w:r>
              <w:rPr>
                <w:rFonts w:ascii="Times New Roman" w:eastAsia="Calibri" w:hAnsi="Times New Roman" w:cs="Times New Roman"/>
                <w:color w:val="000000" w:themeColor="text1"/>
                <w:sz w:val="24"/>
                <w:szCs w:val="24"/>
              </w:rPr>
              <w:t>Приказ Департамента образования</w:t>
            </w:r>
          </w:p>
        </w:tc>
        <w:tc>
          <w:tcPr>
            <w:tcW w:w="5432" w:type="dxa"/>
            <w:vMerge/>
          </w:tcPr>
          <w:p w:rsidR="00A03191" w:rsidRDefault="00A03191" w:rsidP="00900394">
            <w:pPr>
              <w:pStyle w:val="ad"/>
              <w:tabs>
                <w:tab w:val="left" w:pos="-74"/>
              </w:tabs>
              <w:ind w:left="-74"/>
              <w:jc w:val="both"/>
              <w:rPr>
                <w:rFonts w:ascii="Times New Roman" w:hAnsi="Times New Roman" w:cs="Times New Roman"/>
                <w:sz w:val="24"/>
                <w:szCs w:val="28"/>
              </w:rPr>
            </w:pPr>
          </w:p>
        </w:tc>
        <w:tc>
          <w:tcPr>
            <w:tcW w:w="1319" w:type="dxa"/>
          </w:tcPr>
          <w:p w:rsidR="00A03191" w:rsidRDefault="00A03191" w:rsidP="00900394">
            <w:pPr>
              <w:pStyle w:val="ad"/>
              <w:ind w:left="0"/>
              <w:jc w:val="center"/>
              <w:rPr>
                <w:rFonts w:ascii="Times New Roman" w:hAnsi="Times New Roman" w:cs="Times New Roman"/>
                <w:sz w:val="24"/>
                <w:szCs w:val="28"/>
              </w:rPr>
            </w:pPr>
            <w:r>
              <w:rPr>
                <w:rFonts w:ascii="Times New Roman" w:hAnsi="Times New Roman" w:cs="Times New Roman"/>
                <w:sz w:val="24"/>
                <w:szCs w:val="28"/>
              </w:rPr>
              <w:t>%</w:t>
            </w:r>
          </w:p>
        </w:tc>
        <w:tc>
          <w:tcPr>
            <w:tcW w:w="3030" w:type="dxa"/>
            <w:vMerge/>
          </w:tcPr>
          <w:p w:rsidR="00A03191" w:rsidRDefault="00A03191" w:rsidP="00900394">
            <w:pPr>
              <w:pStyle w:val="ad"/>
              <w:ind w:left="0"/>
              <w:jc w:val="both"/>
              <w:rPr>
                <w:rFonts w:ascii="Times New Roman" w:hAnsi="Times New Roman" w:cs="Times New Roman"/>
                <w:sz w:val="24"/>
                <w:szCs w:val="28"/>
              </w:rPr>
            </w:pPr>
          </w:p>
        </w:tc>
      </w:tr>
      <w:tr w:rsidR="00A03191" w:rsidTr="00900394">
        <w:tc>
          <w:tcPr>
            <w:tcW w:w="2689" w:type="dxa"/>
          </w:tcPr>
          <w:p w:rsidR="00A03191" w:rsidRDefault="00A03191" w:rsidP="00900394">
            <w:pPr>
              <w:pStyle w:val="ad"/>
              <w:ind w:left="0"/>
              <w:jc w:val="both"/>
              <w:rPr>
                <w:rFonts w:ascii="Times New Roman" w:hAnsi="Times New Roman" w:cs="Times New Roman"/>
                <w:sz w:val="24"/>
                <w:szCs w:val="28"/>
              </w:rPr>
            </w:pPr>
            <w:r>
              <w:rPr>
                <w:rFonts w:ascii="Times New Roman" w:hAnsi="Times New Roman" w:cs="Times New Roman"/>
                <w:sz w:val="24"/>
                <w:szCs w:val="28"/>
              </w:rPr>
              <w:t>Применение технологии «Сканирование ЭМ в ППЭ»</w:t>
            </w:r>
          </w:p>
        </w:tc>
        <w:tc>
          <w:tcPr>
            <w:tcW w:w="2126" w:type="dxa"/>
          </w:tcPr>
          <w:p w:rsidR="00A03191" w:rsidRDefault="00A03191" w:rsidP="00900394">
            <w:pPr>
              <w:pStyle w:val="ad"/>
              <w:tabs>
                <w:tab w:val="left" w:pos="-74"/>
              </w:tabs>
              <w:ind w:left="-74"/>
              <w:jc w:val="center"/>
              <w:rPr>
                <w:rFonts w:ascii="Times New Roman" w:hAnsi="Times New Roman" w:cs="Times New Roman"/>
                <w:sz w:val="24"/>
                <w:szCs w:val="28"/>
              </w:rPr>
            </w:pPr>
            <w:r>
              <w:rPr>
                <w:rFonts w:ascii="Times New Roman" w:eastAsia="Calibri" w:hAnsi="Times New Roman" w:cs="Times New Roman"/>
                <w:color w:val="000000" w:themeColor="text1"/>
                <w:sz w:val="24"/>
                <w:szCs w:val="24"/>
              </w:rPr>
              <w:t>Приказ Департамента образования</w:t>
            </w:r>
          </w:p>
        </w:tc>
        <w:tc>
          <w:tcPr>
            <w:tcW w:w="5432" w:type="dxa"/>
            <w:vMerge/>
          </w:tcPr>
          <w:p w:rsidR="00A03191" w:rsidRDefault="00A03191" w:rsidP="00900394">
            <w:pPr>
              <w:pStyle w:val="ad"/>
              <w:tabs>
                <w:tab w:val="left" w:pos="-74"/>
              </w:tabs>
              <w:ind w:left="-74"/>
              <w:jc w:val="both"/>
              <w:rPr>
                <w:rFonts w:ascii="Times New Roman" w:hAnsi="Times New Roman" w:cs="Times New Roman"/>
                <w:sz w:val="24"/>
                <w:szCs w:val="28"/>
              </w:rPr>
            </w:pPr>
          </w:p>
        </w:tc>
        <w:tc>
          <w:tcPr>
            <w:tcW w:w="1319" w:type="dxa"/>
          </w:tcPr>
          <w:p w:rsidR="00A03191" w:rsidRDefault="00A03191" w:rsidP="00900394">
            <w:pPr>
              <w:pStyle w:val="ad"/>
              <w:ind w:left="0"/>
              <w:jc w:val="center"/>
              <w:rPr>
                <w:rFonts w:ascii="Times New Roman" w:hAnsi="Times New Roman" w:cs="Times New Roman"/>
                <w:sz w:val="24"/>
                <w:szCs w:val="28"/>
              </w:rPr>
            </w:pPr>
            <w:r>
              <w:rPr>
                <w:rFonts w:ascii="Times New Roman" w:hAnsi="Times New Roman" w:cs="Times New Roman"/>
                <w:sz w:val="24"/>
                <w:szCs w:val="28"/>
              </w:rPr>
              <w:t>%</w:t>
            </w:r>
          </w:p>
        </w:tc>
        <w:tc>
          <w:tcPr>
            <w:tcW w:w="3030" w:type="dxa"/>
            <w:vMerge/>
          </w:tcPr>
          <w:p w:rsidR="00A03191" w:rsidRDefault="00A03191" w:rsidP="00900394">
            <w:pPr>
              <w:pStyle w:val="ad"/>
              <w:ind w:left="0"/>
              <w:jc w:val="both"/>
              <w:rPr>
                <w:rFonts w:ascii="Times New Roman" w:hAnsi="Times New Roman" w:cs="Times New Roman"/>
                <w:sz w:val="24"/>
                <w:szCs w:val="28"/>
              </w:rPr>
            </w:pPr>
          </w:p>
        </w:tc>
      </w:tr>
      <w:tr w:rsidR="00A03191" w:rsidTr="00900394">
        <w:tc>
          <w:tcPr>
            <w:tcW w:w="14596" w:type="dxa"/>
            <w:gridSpan w:val="5"/>
          </w:tcPr>
          <w:p w:rsidR="00A03191" w:rsidRDefault="00A03191" w:rsidP="00900394">
            <w:pPr>
              <w:pStyle w:val="ad"/>
              <w:ind w:left="0"/>
              <w:rPr>
                <w:rFonts w:ascii="Times New Roman" w:hAnsi="Times New Roman" w:cs="Times New Roman"/>
                <w:sz w:val="24"/>
                <w:szCs w:val="28"/>
              </w:rPr>
            </w:pPr>
            <w:r>
              <w:rPr>
                <w:rFonts w:ascii="Times New Roman" w:hAnsi="Times New Roman" w:cs="Times New Roman"/>
                <w:sz w:val="24"/>
                <w:szCs w:val="28"/>
              </w:rPr>
              <w:t>2. Открытость ГИА-9</w:t>
            </w:r>
          </w:p>
        </w:tc>
      </w:tr>
      <w:tr w:rsidR="00A03191" w:rsidTr="00900394">
        <w:tc>
          <w:tcPr>
            <w:tcW w:w="2689" w:type="dxa"/>
          </w:tcPr>
          <w:p w:rsidR="00A03191" w:rsidRDefault="00A03191" w:rsidP="00900394">
            <w:pPr>
              <w:pStyle w:val="ad"/>
              <w:ind w:left="0"/>
              <w:jc w:val="both"/>
              <w:rPr>
                <w:rFonts w:ascii="Times New Roman" w:hAnsi="Times New Roman" w:cs="Times New Roman"/>
                <w:sz w:val="24"/>
                <w:szCs w:val="28"/>
              </w:rPr>
            </w:pPr>
            <w:r>
              <w:rPr>
                <w:rFonts w:ascii="Times New Roman" w:hAnsi="Times New Roman" w:cs="Times New Roman"/>
                <w:sz w:val="24"/>
                <w:szCs w:val="28"/>
              </w:rPr>
              <w:t>Охват ППЭ общественным наблюдением</w:t>
            </w:r>
          </w:p>
        </w:tc>
        <w:tc>
          <w:tcPr>
            <w:tcW w:w="2126" w:type="dxa"/>
          </w:tcPr>
          <w:p w:rsidR="00A03191" w:rsidRDefault="00A03191" w:rsidP="00900394">
            <w:pPr>
              <w:pStyle w:val="ad"/>
              <w:tabs>
                <w:tab w:val="left" w:pos="-74"/>
              </w:tabs>
              <w:ind w:left="-74"/>
              <w:jc w:val="center"/>
              <w:rPr>
                <w:rFonts w:ascii="Times New Roman" w:eastAsia="Calibri" w:hAnsi="Times New Roman" w:cs="Times New Roman"/>
                <w:sz w:val="24"/>
                <w:szCs w:val="24"/>
              </w:rPr>
            </w:pPr>
            <w:r>
              <w:rPr>
                <w:rFonts w:ascii="Times New Roman" w:eastAsia="Calibri" w:hAnsi="Times New Roman" w:cs="Times New Roman"/>
                <w:sz w:val="24"/>
                <w:szCs w:val="24"/>
              </w:rPr>
              <w:t>РИС</w:t>
            </w:r>
          </w:p>
          <w:p w:rsidR="00A03191" w:rsidRDefault="00A03191" w:rsidP="00900394">
            <w:pPr>
              <w:pStyle w:val="ad"/>
              <w:tabs>
                <w:tab w:val="left" w:pos="-74"/>
              </w:tabs>
              <w:ind w:left="-74"/>
              <w:jc w:val="center"/>
              <w:rPr>
                <w:rFonts w:ascii="Times New Roman" w:eastAsia="Calibri" w:hAnsi="Times New Roman" w:cs="Times New Roman"/>
                <w:sz w:val="24"/>
                <w:szCs w:val="24"/>
              </w:rPr>
            </w:pPr>
            <w:r>
              <w:rPr>
                <w:rFonts w:ascii="Times New Roman" w:eastAsia="Calibri" w:hAnsi="Times New Roman" w:cs="Times New Roman"/>
                <w:sz w:val="24"/>
                <w:szCs w:val="24"/>
              </w:rPr>
              <w:t>Форма ППЭ-18-МАШ</w:t>
            </w:r>
          </w:p>
        </w:tc>
        <w:tc>
          <w:tcPr>
            <w:tcW w:w="5432" w:type="dxa"/>
          </w:tcPr>
          <w:p w:rsidR="00A03191" w:rsidRDefault="00073D54" w:rsidP="00900394">
            <w:pPr>
              <w:pStyle w:val="ad"/>
              <w:tabs>
                <w:tab w:val="left" w:pos="-74"/>
              </w:tabs>
              <w:ind w:left="-74"/>
              <w:jc w:val="both"/>
              <w:rPr>
                <w:rFonts w:ascii="Times New Roman" w:hAnsi="Times New Roman" w:cs="Times New Roman"/>
                <w:sz w:val="24"/>
                <w:szCs w:val="28"/>
              </w:rPr>
            </w:pPr>
            <m:oMathPara>
              <m:oMath>
                <m:f>
                  <m:fPr>
                    <m:ctrlPr>
                      <w:rPr>
                        <w:rFonts w:ascii="Cambria Math" w:hAnsi="Cambria Math" w:cs="Times New Roman"/>
                        <w:sz w:val="24"/>
                        <w:szCs w:val="24"/>
                      </w:rPr>
                    </m:ctrlPr>
                  </m:fPr>
                  <m:num>
                    <m:eqArr>
                      <m:eqArrPr>
                        <m:ctrlPr>
                          <w:rPr>
                            <w:rFonts w:ascii="Cambria Math" w:hAnsi="Cambria Math" w:cs="Times New Roman"/>
                            <w:sz w:val="24"/>
                            <w:szCs w:val="24"/>
                          </w:rPr>
                        </m:ctrlPr>
                      </m:eqArrPr>
                      <m:e>
                        <m:r>
                          <m:rPr>
                            <m:sty m:val="p"/>
                          </m:rPr>
                          <w:rPr>
                            <w:rFonts w:ascii="Cambria Math" w:hAnsi="Cambria Math" w:cs="Times New Roman"/>
                            <w:sz w:val="24"/>
                            <w:szCs w:val="24"/>
                          </w:rPr>
                          <m:t>Кол-во ППЭ-дней, в которых</m:t>
                        </m:r>
                      </m:e>
                      <m:e>
                        <m:r>
                          <m:rPr>
                            <m:sty m:val="p"/>
                          </m:rPr>
                          <w:rPr>
                            <w:rFonts w:ascii="Cambria Math" w:hAnsi="Cambria Math" w:cs="Times New Roman"/>
                            <w:sz w:val="24"/>
                            <w:szCs w:val="24"/>
                          </w:rPr>
                          <m:t>в день экзамена осуществлялось</m:t>
                        </m:r>
                        <m:ctrlPr>
                          <w:rPr>
                            <w:rFonts w:ascii="Cambria Math" w:eastAsia="Cambria Math" w:hAnsi="Cambria Math" w:cs="Times New Roman"/>
                            <w:sz w:val="24"/>
                            <w:szCs w:val="24"/>
                          </w:rPr>
                        </m:ctrlPr>
                      </m:e>
                      <m:e>
                        <m:r>
                          <m:rPr>
                            <m:sty m:val="p"/>
                          </m:rPr>
                          <w:rPr>
                            <w:rFonts w:ascii="Cambria Math" w:hAnsi="Cambria Math" w:cs="Times New Roman"/>
                            <w:sz w:val="24"/>
                            <w:szCs w:val="24"/>
                          </w:rPr>
                          <m:t xml:space="preserve"> общественное наблюдение </m:t>
                        </m:r>
                        <m:ctrlPr>
                          <w:rPr>
                            <w:rFonts w:ascii="Cambria Math" w:eastAsia="Cambria Math" w:hAnsi="Cambria Math" w:cs="Times New Roman"/>
                            <w:sz w:val="24"/>
                            <w:szCs w:val="24"/>
                          </w:rPr>
                        </m:ctrlPr>
                      </m:e>
                      <m:e>
                        <m:r>
                          <m:rPr>
                            <m:sty m:val="p"/>
                          </m:rPr>
                          <w:rPr>
                            <w:rFonts w:ascii="Cambria Math" w:eastAsia="Cambria Math" w:hAnsi="Cambria Math" w:cs="Times New Roman"/>
                            <w:sz w:val="24"/>
                            <w:szCs w:val="24"/>
                          </w:rPr>
                          <m:t>(заполнена хотя бы одна</m:t>
                        </m:r>
                        <m:ctrlPr>
                          <w:rPr>
                            <w:rFonts w:ascii="Cambria Math" w:eastAsia="Cambria Math" w:hAnsi="Cambria Math" w:cs="Times New Roman"/>
                            <w:sz w:val="24"/>
                            <w:szCs w:val="24"/>
                          </w:rPr>
                        </m:ctrlPr>
                      </m:e>
                      <m:e>
                        <m:r>
                          <m:rPr>
                            <m:sty m:val="p"/>
                          </m:rPr>
                          <w:rPr>
                            <w:rFonts w:ascii="Cambria Math" w:eastAsia="Cambria Math" w:hAnsi="Cambria Math" w:cs="Times New Roman"/>
                            <w:sz w:val="24"/>
                            <w:szCs w:val="24"/>
                          </w:rPr>
                          <m:t xml:space="preserve"> форма ППЭ-18-МАШ   </m:t>
                        </m:r>
                        <m:ctrlPr>
                          <w:rPr>
                            <w:rFonts w:ascii="Cambria Math" w:eastAsia="Cambria Math" w:hAnsi="Cambria Math" w:cs="Times New Roman"/>
                            <w:sz w:val="24"/>
                            <w:szCs w:val="24"/>
                          </w:rPr>
                        </m:ctrlPr>
                      </m:e>
                      <m:e>
                        <m:r>
                          <m:rPr>
                            <m:sty m:val="p"/>
                          </m:rPr>
                          <w:rPr>
                            <w:rFonts w:ascii="Cambria Math" w:eastAsia="Cambria Math" w:hAnsi="Cambria Math" w:cs="Times New Roman"/>
                            <w:sz w:val="24"/>
                            <w:szCs w:val="24"/>
                          </w:rPr>
                          <m:t>общественным наблюдателем)</m:t>
                        </m:r>
                      </m:e>
                    </m:eqArr>
                  </m:num>
                  <m:den>
                    <m:eqArr>
                      <m:eqArrPr>
                        <m:ctrlPr>
                          <w:rPr>
                            <w:rFonts w:ascii="Cambria Math" w:hAnsi="Cambria Math" w:cs="Times New Roman"/>
                            <w:sz w:val="24"/>
                            <w:szCs w:val="24"/>
                          </w:rPr>
                        </m:ctrlPr>
                      </m:eqArrPr>
                      <m:e>
                        <m:r>
                          <m:rPr>
                            <m:sty m:val="p"/>
                          </m:rPr>
                          <w:rPr>
                            <w:rFonts w:ascii="Cambria Math" w:hAnsi="Cambria Math" w:cs="Times New Roman"/>
                            <w:sz w:val="24"/>
                            <w:szCs w:val="24"/>
                          </w:rPr>
                          <m:t xml:space="preserve">Общее кол-во ППЭ-дней, </m:t>
                        </m:r>
                      </m:e>
                      <m:e>
                        <m:r>
                          <m:rPr>
                            <m:sty m:val="p"/>
                          </m:rPr>
                          <w:rPr>
                            <w:rFonts w:ascii="Cambria Math" w:hAnsi="Cambria Math" w:cs="Times New Roman"/>
                            <w:sz w:val="24"/>
                            <w:szCs w:val="24"/>
                          </w:rPr>
                          <m:t>в которых проводился ОГЭ</m:t>
                        </m:r>
                      </m:e>
                    </m:eqArr>
                  </m:den>
                </m:f>
                <m:r>
                  <m:rPr>
                    <m:sty m:val="p"/>
                  </m:rPr>
                  <w:rPr>
                    <w:rFonts w:ascii="Cambria Math" w:hAnsi="Cambria Math" w:cs="Times New Roman"/>
                    <w:sz w:val="24"/>
                    <w:szCs w:val="24"/>
                  </w:rPr>
                  <m:t xml:space="preserve">   х 100</m:t>
                </m:r>
              </m:oMath>
            </m:oMathPara>
          </w:p>
        </w:tc>
        <w:tc>
          <w:tcPr>
            <w:tcW w:w="1319" w:type="dxa"/>
          </w:tcPr>
          <w:p w:rsidR="00A03191" w:rsidRPr="0096523F" w:rsidRDefault="00A03191" w:rsidP="00900394">
            <w:pPr>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w:t>
            </w:r>
          </w:p>
        </w:tc>
        <w:tc>
          <w:tcPr>
            <w:tcW w:w="3030" w:type="dxa"/>
          </w:tcPr>
          <w:p w:rsidR="00A03191" w:rsidRPr="0096523F" w:rsidRDefault="00A03191" w:rsidP="00900394">
            <w:pPr>
              <w:rPr>
                <w:rFonts w:ascii="Times New Roman" w:hAnsi="Times New Roman" w:cs="Times New Roman"/>
                <w:color w:val="000000" w:themeColor="text1"/>
                <w:sz w:val="24"/>
                <w:szCs w:val="24"/>
                <w:lang w:eastAsia="ru-RU"/>
              </w:rPr>
            </w:pPr>
            <w:r w:rsidRPr="0096523F">
              <w:rPr>
                <w:rFonts w:ascii="Times New Roman" w:hAnsi="Times New Roman" w:cs="Times New Roman"/>
                <w:color w:val="000000" w:themeColor="text1"/>
                <w:sz w:val="24"/>
                <w:szCs w:val="24"/>
                <w:lang w:eastAsia="ru-RU"/>
              </w:rPr>
              <w:t xml:space="preserve">80% </w:t>
            </w:r>
            <w:r>
              <w:rPr>
                <w:rFonts w:ascii="Times New Roman" w:hAnsi="Times New Roman" w:cs="Times New Roman"/>
                <w:color w:val="000000" w:themeColor="text1"/>
                <w:sz w:val="24"/>
                <w:szCs w:val="24"/>
                <w:lang w:eastAsia="ru-RU"/>
              </w:rPr>
              <w:t>-100%</w:t>
            </w:r>
            <w:r w:rsidRPr="0096523F">
              <w:rPr>
                <w:rFonts w:ascii="Times New Roman" w:hAnsi="Times New Roman" w:cs="Times New Roman"/>
                <w:color w:val="000000" w:themeColor="text1"/>
                <w:sz w:val="24"/>
                <w:szCs w:val="24"/>
                <w:lang w:eastAsia="ru-RU"/>
              </w:rPr>
              <w:t xml:space="preserve"> – 30 баллов;</w:t>
            </w:r>
          </w:p>
          <w:p w:rsidR="00A03191" w:rsidRPr="0096523F" w:rsidRDefault="00A03191" w:rsidP="00900394">
            <w:pPr>
              <w:rPr>
                <w:rFonts w:ascii="Times New Roman" w:hAnsi="Times New Roman" w:cs="Times New Roman"/>
                <w:color w:val="000000" w:themeColor="text1"/>
                <w:sz w:val="24"/>
                <w:szCs w:val="24"/>
                <w:lang w:eastAsia="ru-RU"/>
              </w:rPr>
            </w:pPr>
            <w:r w:rsidRPr="0096523F">
              <w:rPr>
                <w:rFonts w:ascii="Times New Roman" w:hAnsi="Times New Roman" w:cs="Times New Roman"/>
                <w:color w:val="000000" w:themeColor="text1"/>
                <w:sz w:val="24"/>
                <w:szCs w:val="24"/>
                <w:lang w:eastAsia="ru-RU"/>
              </w:rPr>
              <w:t xml:space="preserve">60% </w:t>
            </w:r>
            <w:r>
              <w:rPr>
                <w:rFonts w:ascii="Times New Roman" w:hAnsi="Times New Roman" w:cs="Times New Roman"/>
                <w:color w:val="000000" w:themeColor="text1"/>
                <w:sz w:val="24"/>
                <w:szCs w:val="24"/>
                <w:lang w:eastAsia="ru-RU"/>
              </w:rPr>
              <w:t>-</w:t>
            </w:r>
            <w:r w:rsidRPr="0096523F">
              <w:rPr>
                <w:rFonts w:ascii="Times New Roman" w:hAnsi="Times New Roman" w:cs="Times New Roman"/>
                <w:color w:val="000000" w:themeColor="text1"/>
                <w:sz w:val="24"/>
                <w:szCs w:val="24"/>
                <w:lang w:eastAsia="ru-RU"/>
              </w:rPr>
              <w:t xml:space="preserve"> 79% </w:t>
            </w:r>
            <w:r>
              <w:rPr>
                <w:rFonts w:ascii="Times New Roman" w:eastAsiaTheme="minorEastAsia" w:hAnsi="Times New Roman" w:cs="Times New Roman"/>
                <w:sz w:val="24"/>
                <w:szCs w:val="24"/>
              </w:rPr>
              <w:t>–</w:t>
            </w:r>
            <w:r w:rsidRPr="0096523F">
              <w:rPr>
                <w:rFonts w:ascii="Times New Roman" w:hAnsi="Times New Roman" w:cs="Times New Roman"/>
                <w:color w:val="000000" w:themeColor="text1"/>
                <w:sz w:val="24"/>
                <w:szCs w:val="24"/>
                <w:lang w:eastAsia="ru-RU"/>
              </w:rPr>
              <w:t xml:space="preserve"> 20 баллов;</w:t>
            </w:r>
          </w:p>
          <w:p w:rsidR="00A03191" w:rsidRPr="0096523F" w:rsidRDefault="00A03191" w:rsidP="00900394">
            <w:pPr>
              <w:rPr>
                <w:rFonts w:ascii="Times New Roman" w:hAnsi="Times New Roman" w:cs="Times New Roman"/>
                <w:color w:val="000000" w:themeColor="text1"/>
                <w:sz w:val="24"/>
                <w:szCs w:val="24"/>
                <w:lang w:eastAsia="ru-RU"/>
              </w:rPr>
            </w:pPr>
            <w:r w:rsidRPr="0096523F">
              <w:rPr>
                <w:rFonts w:ascii="Times New Roman" w:hAnsi="Times New Roman" w:cs="Times New Roman"/>
                <w:color w:val="000000" w:themeColor="text1"/>
                <w:sz w:val="24"/>
                <w:szCs w:val="24"/>
                <w:lang w:eastAsia="ru-RU"/>
              </w:rPr>
              <w:t xml:space="preserve">40% </w:t>
            </w:r>
            <w:r>
              <w:rPr>
                <w:rFonts w:ascii="Times New Roman" w:hAnsi="Times New Roman" w:cs="Times New Roman"/>
                <w:color w:val="000000" w:themeColor="text1"/>
                <w:sz w:val="24"/>
                <w:szCs w:val="24"/>
                <w:lang w:eastAsia="ru-RU"/>
              </w:rPr>
              <w:t xml:space="preserve">- 59% </w:t>
            </w:r>
            <w:r>
              <w:rPr>
                <w:rFonts w:ascii="Times New Roman" w:eastAsiaTheme="minorEastAsia" w:hAnsi="Times New Roman" w:cs="Times New Roman"/>
                <w:sz w:val="24"/>
                <w:szCs w:val="24"/>
              </w:rPr>
              <w:t>–</w:t>
            </w:r>
            <w:r>
              <w:rPr>
                <w:rFonts w:ascii="Times New Roman" w:hAnsi="Times New Roman" w:cs="Times New Roman"/>
                <w:color w:val="000000" w:themeColor="text1"/>
                <w:sz w:val="24"/>
                <w:szCs w:val="24"/>
                <w:lang w:eastAsia="ru-RU"/>
              </w:rPr>
              <w:t xml:space="preserve"> 10 </w:t>
            </w:r>
            <w:r w:rsidRPr="0096523F">
              <w:rPr>
                <w:rFonts w:ascii="Times New Roman" w:hAnsi="Times New Roman" w:cs="Times New Roman"/>
                <w:color w:val="000000" w:themeColor="text1"/>
                <w:sz w:val="24"/>
                <w:szCs w:val="24"/>
                <w:lang w:eastAsia="ru-RU"/>
              </w:rPr>
              <w:t>баллов;</w:t>
            </w:r>
          </w:p>
          <w:p w:rsidR="00A03191" w:rsidRDefault="00A03191" w:rsidP="00900394">
            <w:pPr>
              <w:pStyle w:val="ad"/>
              <w:ind w:left="0"/>
              <w:jc w:val="both"/>
              <w:rPr>
                <w:rFonts w:ascii="Times New Roman" w:hAnsi="Times New Roman" w:cs="Times New Roman"/>
                <w:sz w:val="24"/>
                <w:szCs w:val="28"/>
              </w:rPr>
            </w:pPr>
            <w:r>
              <w:rPr>
                <w:rFonts w:ascii="Times New Roman" w:hAnsi="Times New Roman" w:cs="Times New Roman"/>
                <w:color w:val="000000" w:themeColor="text1"/>
                <w:sz w:val="24"/>
                <w:szCs w:val="24"/>
                <w:lang w:eastAsia="ru-RU"/>
              </w:rPr>
              <w:t>менее 40%</w:t>
            </w:r>
            <w:r w:rsidRPr="0096523F">
              <w:rPr>
                <w:rFonts w:ascii="Times New Roman" w:hAnsi="Times New Roman" w:cs="Times New Roman"/>
                <w:color w:val="000000" w:themeColor="text1"/>
                <w:sz w:val="24"/>
                <w:szCs w:val="24"/>
                <w:lang w:eastAsia="ru-RU"/>
              </w:rPr>
              <w:t xml:space="preserve"> </w:t>
            </w:r>
            <w:r>
              <w:rPr>
                <w:rFonts w:ascii="Times New Roman" w:eastAsiaTheme="minorEastAsia" w:hAnsi="Times New Roman" w:cs="Times New Roman"/>
                <w:sz w:val="24"/>
                <w:szCs w:val="24"/>
              </w:rPr>
              <w:t>–</w:t>
            </w:r>
            <w:r w:rsidRPr="0096523F">
              <w:rPr>
                <w:rFonts w:ascii="Times New Roman" w:hAnsi="Times New Roman" w:cs="Times New Roman"/>
                <w:color w:val="000000" w:themeColor="text1"/>
                <w:sz w:val="24"/>
                <w:szCs w:val="24"/>
                <w:lang w:eastAsia="ru-RU"/>
              </w:rPr>
              <w:t xml:space="preserve"> 0 баллов</w:t>
            </w:r>
          </w:p>
        </w:tc>
      </w:tr>
      <w:tr w:rsidR="00A03191" w:rsidTr="00900394">
        <w:tc>
          <w:tcPr>
            <w:tcW w:w="2689" w:type="dxa"/>
          </w:tcPr>
          <w:p w:rsidR="00A03191" w:rsidRDefault="00A03191" w:rsidP="00900394">
            <w:pPr>
              <w:pStyle w:val="ad"/>
              <w:ind w:left="0"/>
              <w:jc w:val="both"/>
              <w:rPr>
                <w:rFonts w:ascii="Times New Roman" w:hAnsi="Times New Roman" w:cs="Times New Roman"/>
                <w:sz w:val="24"/>
                <w:szCs w:val="28"/>
              </w:rPr>
            </w:pPr>
            <w:r>
              <w:rPr>
                <w:rFonts w:ascii="Times New Roman" w:hAnsi="Times New Roman" w:cs="Times New Roman"/>
                <w:sz w:val="24"/>
                <w:szCs w:val="28"/>
              </w:rPr>
              <w:t>Организация выявления нарушений Порядка ГИА-9</w:t>
            </w:r>
          </w:p>
        </w:tc>
        <w:tc>
          <w:tcPr>
            <w:tcW w:w="2126" w:type="dxa"/>
          </w:tcPr>
          <w:p w:rsidR="00A03191" w:rsidRDefault="00A03191" w:rsidP="00900394">
            <w:pPr>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РИС</w:t>
            </w:r>
          </w:p>
          <w:p w:rsidR="00A03191" w:rsidRDefault="00A03191" w:rsidP="00F40BE5">
            <w:pPr>
              <w:jc w:val="center"/>
              <w:rPr>
                <w:rFonts w:ascii="Times New Roman" w:eastAsia="Calibri" w:hAnsi="Times New Roman" w:cs="Times New Roman"/>
                <w:color w:val="000000" w:themeColor="text1"/>
                <w:sz w:val="24"/>
                <w:szCs w:val="24"/>
                <w:lang w:eastAsia="ru-RU"/>
              </w:rPr>
            </w:pPr>
            <w:r>
              <w:rPr>
                <w:rFonts w:ascii="Times New Roman" w:eastAsia="Calibri" w:hAnsi="Times New Roman" w:cs="Times New Roman"/>
                <w:color w:val="000000" w:themeColor="text1"/>
                <w:sz w:val="24"/>
                <w:szCs w:val="24"/>
                <w:lang w:eastAsia="ru-RU"/>
              </w:rPr>
              <w:t>Отчет</w:t>
            </w:r>
            <w:r w:rsidR="00F40BE5">
              <w:rPr>
                <w:rFonts w:ascii="Times New Roman" w:eastAsia="Calibri" w:hAnsi="Times New Roman" w:cs="Times New Roman"/>
                <w:color w:val="000000" w:themeColor="text1"/>
                <w:sz w:val="24"/>
                <w:szCs w:val="24"/>
                <w:lang w:eastAsia="ru-RU"/>
              </w:rPr>
              <w:t>ы</w:t>
            </w:r>
            <w:r>
              <w:rPr>
                <w:rFonts w:ascii="Times New Roman" w:eastAsia="Calibri" w:hAnsi="Times New Roman" w:cs="Times New Roman"/>
                <w:color w:val="000000" w:themeColor="text1"/>
                <w:sz w:val="24"/>
                <w:szCs w:val="24"/>
                <w:lang w:eastAsia="ru-RU"/>
              </w:rPr>
              <w:t xml:space="preserve"> член</w:t>
            </w:r>
            <w:r w:rsidR="00F40BE5">
              <w:rPr>
                <w:rFonts w:ascii="Times New Roman" w:eastAsia="Calibri" w:hAnsi="Times New Roman" w:cs="Times New Roman"/>
                <w:color w:val="000000" w:themeColor="text1"/>
                <w:sz w:val="24"/>
                <w:szCs w:val="24"/>
                <w:lang w:eastAsia="ru-RU"/>
              </w:rPr>
              <w:t>ов</w:t>
            </w:r>
            <w:r>
              <w:rPr>
                <w:rFonts w:ascii="Times New Roman" w:eastAsia="Calibri" w:hAnsi="Times New Roman" w:cs="Times New Roman"/>
                <w:color w:val="000000" w:themeColor="text1"/>
                <w:sz w:val="24"/>
                <w:szCs w:val="24"/>
                <w:lang w:eastAsia="ru-RU"/>
              </w:rPr>
              <w:t xml:space="preserve"> ГЭК</w:t>
            </w:r>
          </w:p>
        </w:tc>
        <w:tc>
          <w:tcPr>
            <w:tcW w:w="5432" w:type="dxa"/>
          </w:tcPr>
          <w:p w:rsidR="00A03191" w:rsidRPr="00C23FCE" w:rsidRDefault="00073D54" w:rsidP="00900394">
            <w:pPr>
              <w:rPr>
                <w:rFonts w:ascii="Times New Roman" w:eastAsiaTheme="minorEastAsia" w:hAnsi="Times New Roman" w:cs="Times New Roman"/>
                <w:color w:val="000000" w:themeColor="text1"/>
                <w:sz w:val="24"/>
                <w:szCs w:val="24"/>
                <w:lang w:eastAsia="ru-RU"/>
              </w:rPr>
            </w:pPr>
            <m:oMathPara>
              <m:oMath>
                <m:f>
                  <m:fPr>
                    <m:ctrlPr>
                      <w:rPr>
                        <w:rFonts w:ascii="Cambria Math" w:hAnsi="Cambria Math" w:cs="Times New Roman"/>
                        <w:color w:val="000000" w:themeColor="text1"/>
                        <w:sz w:val="24"/>
                        <w:szCs w:val="24"/>
                        <w:lang w:eastAsia="ru-RU"/>
                      </w:rPr>
                    </m:ctrlPr>
                  </m:fPr>
                  <m:num>
                    <m:eqArr>
                      <m:eqArrPr>
                        <m:baseJc m:val="top"/>
                        <m:ctrlPr>
                          <w:rPr>
                            <w:rFonts w:ascii="Cambria Math" w:hAnsi="Cambria Math" w:cs="Times New Roman"/>
                            <w:color w:val="000000" w:themeColor="text1"/>
                            <w:sz w:val="24"/>
                            <w:szCs w:val="24"/>
                            <w:lang w:eastAsia="ru-RU"/>
                          </w:rPr>
                        </m:ctrlPr>
                      </m:eqArrPr>
                      <m:e>
                        <m:r>
                          <m:rPr>
                            <m:sty m:val="p"/>
                          </m:rPr>
                          <w:rPr>
                            <w:rFonts w:ascii="Cambria Math" w:hAnsi="Cambria Math" w:cs="Times New Roman"/>
                            <w:color w:val="000000" w:themeColor="text1"/>
                            <w:sz w:val="24"/>
                            <w:szCs w:val="24"/>
                            <w:lang w:eastAsia="ru-RU"/>
                          </w:rPr>
                          <m:t>Кол-во  всех нарушений,</m:t>
                        </m:r>
                      </m:e>
                      <m:e>
                        <m:r>
                          <m:rPr>
                            <m:sty m:val="p"/>
                          </m:rPr>
                          <w:rPr>
                            <w:rFonts w:ascii="Cambria Math" w:hAnsi="Cambria Math" w:cs="Times New Roman"/>
                            <w:color w:val="000000" w:themeColor="text1"/>
                            <w:sz w:val="24"/>
                            <w:szCs w:val="24"/>
                            <w:lang w:eastAsia="ru-RU"/>
                          </w:rPr>
                          <m:t>выявленных на ЕГЭ</m:t>
                        </m:r>
                      </m:e>
                    </m:eqArr>
                  </m:num>
                  <m:den>
                    <m:eqArr>
                      <m:eqArrPr>
                        <m:ctrlPr>
                          <w:rPr>
                            <w:rFonts w:ascii="Cambria Math" w:hAnsi="Cambria Math" w:cs="Times New Roman"/>
                            <w:color w:val="000000" w:themeColor="text1"/>
                            <w:sz w:val="24"/>
                            <w:szCs w:val="24"/>
                            <w:lang w:eastAsia="ru-RU"/>
                          </w:rPr>
                        </m:ctrlPr>
                      </m:eqArrPr>
                      <m:e>
                        <m:r>
                          <m:rPr>
                            <m:sty m:val="p"/>
                          </m:rPr>
                          <w:rPr>
                            <w:rFonts w:ascii="Cambria Math" w:hAnsi="Cambria Math" w:cs="Times New Roman"/>
                            <w:color w:val="000000" w:themeColor="text1"/>
                            <w:sz w:val="24"/>
                            <w:szCs w:val="24"/>
                            <w:lang w:eastAsia="ru-RU"/>
                          </w:rPr>
                          <m:t xml:space="preserve">Кол-во всех нарушений, </m:t>
                        </m:r>
                        <m:ctrlPr>
                          <w:rPr>
                            <w:rFonts w:ascii="Cambria Math" w:eastAsia="Cambria Math" w:hAnsi="Cambria Math" w:cs="Times New Roman"/>
                            <w:color w:val="000000" w:themeColor="text1"/>
                            <w:sz w:val="24"/>
                            <w:szCs w:val="24"/>
                            <w:lang w:eastAsia="ru-RU"/>
                          </w:rPr>
                        </m:ctrlPr>
                      </m:e>
                      <m:e>
                        <m:r>
                          <m:rPr>
                            <m:sty m:val="p"/>
                          </m:rPr>
                          <w:rPr>
                            <w:rFonts w:ascii="Cambria Math" w:hAnsi="Cambria Math" w:cs="Times New Roman"/>
                            <w:color w:val="000000" w:themeColor="text1"/>
                            <w:sz w:val="24"/>
                            <w:szCs w:val="24"/>
                            <w:lang w:eastAsia="ru-RU"/>
                          </w:rPr>
                          <m:t xml:space="preserve">выявленных на ОГЭ  </m:t>
                        </m:r>
                      </m:e>
                    </m:eqArr>
                  </m:den>
                </m:f>
              </m:oMath>
            </m:oMathPara>
          </w:p>
          <w:p w:rsidR="00A03191" w:rsidRDefault="00A03191" w:rsidP="00900394">
            <w:pPr>
              <w:pStyle w:val="ad"/>
              <w:tabs>
                <w:tab w:val="left" w:pos="-74"/>
              </w:tabs>
              <w:ind w:left="-74"/>
              <w:jc w:val="both"/>
              <w:rPr>
                <w:rFonts w:ascii="Times New Roman" w:hAnsi="Times New Roman" w:cs="Times New Roman"/>
                <w:sz w:val="24"/>
                <w:szCs w:val="28"/>
              </w:rPr>
            </w:pPr>
          </w:p>
        </w:tc>
        <w:tc>
          <w:tcPr>
            <w:tcW w:w="1319" w:type="dxa"/>
          </w:tcPr>
          <w:p w:rsidR="00A03191" w:rsidRPr="003D00E4" w:rsidRDefault="00A03191" w:rsidP="00900394">
            <w:pPr>
              <w:pStyle w:val="ad"/>
              <w:ind w:left="0"/>
              <w:jc w:val="center"/>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w:t>
            </w:r>
          </w:p>
        </w:tc>
        <w:tc>
          <w:tcPr>
            <w:tcW w:w="3030" w:type="dxa"/>
          </w:tcPr>
          <w:p w:rsidR="00A03191" w:rsidRDefault="00A03191" w:rsidP="00900394">
            <w:pPr>
              <w:pStyle w:val="ad"/>
              <w:ind w:left="0"/>
              <w:jc w:val="both"/>
              <w:rPr>
                <w:rFonts w:ascii="Times New Roman" w:hAnsi="Times New Roman" w:cs="Times New Roman"/>
                <w:sz w:val="24"/>
                <w:szCs w:val="28"/>
              </w:rPr>
            </w:pPr>
            <w:r>
              <w:rPr>
                <w:rFonts w:ascii="Times New Roman" w:eastAsiaTheme="minorEastAsia" w:hAnsi="Times New Roman" w:cs="Times New Roman"/>
                <w:color w:val="000000" w:themeColor="text1"/>
                <w:sz w:val="24"/>
                <w:szCs w:val="24"/>
                <w:lang w:eastAsia="ru-RU"/>
              </w:rPr>
              <w:t>1 или менее</w:t>
            </w:r>
            <w:r w:rsidRPr="003D00E4">
              <w:rPr>
                <w:rFonts w:ascii="Times New Roman" w:eastAsiaTheme="minorEastAsia" w:hAnsi="Times New Roman" w:cs="Times New Roman"/>
                <w:color w:val="000000" w:themeColor="text1"/>
                <w:sz w:val="24"/>
                <w:szCs w:val="24"/>
                <w:lang w:eastAsia="ru-RU"/>
              </w:rPr>
              <w:t xml:space="preserve"> – 20 баллов</w:t>
            </w:r>
          </w:p>
        </w:tc>
      </w:tr>
    </w:tbl>
    <w:p w:rsidR="00E1087F" w:rsidRDefault="00E1087F">
      <w:r>
        <w:t xml:space="preserve"> </w:t>
      </w:r>
      <w:r>
        <w:br w:type="page"/>
      </w:r>
    </w:p>
    <w:p w:rsidR="0015692F" w:rsidRDefault="0015692F">
      <w:pPr>
        <w:sectPr w:rsidR="0015692F" w:rsidSect="00E1087F">
          <w:pgSz w:w="16838" w:h="11906" w:orient="landscape"/>
          <w:pgMar w:top="1559" w:right="1134" w:bottom="1276" w:left="1134" w:header="709" w:footer="709" w:gutter="0"/>
          <w:cols w:space="708"/>
          <w:titlePg/>
          <w:docGrid w:linePitch="360"/>
        </w:sectPr>
      </w:pPr>
    </w:p>
    <w:tbl>
      <w:tblPr>
        <w:tblStyle w:val="a3"/>
        <w:tblW w:w="14567" w:type="dxa"/>
        <w:tblBorders>
          <w:insideH w:val="none" w:sz="0" w:space="0" w:color="auto"/>
          <w:insideV w:val="none" w:sz="0" w:space="0" w:color="auto"/>
        </w:tblBorders>
        <w:tblLook w:val="04A0" w:firstRow="1" w:lastRow="0" w:firstColumn="1" w:lastColumn="0" w:noHBand="0" w:noVBand="1"/>
      </w:tblPr>
      <w:tblGrid>
        <w:gridCol w:w="4499"/>
        <w:gridCol w:w="10068"/>
      </w:tblGrid>
      <w:tr w:rsidR="0015692F" w:rsidTr="0015692F">
        <w:tc>
          <w:tcPr>
            <w:tcW w:w="4499" w:type="dxa"/>
            <w:tcBorders>
              <w:top w:val="nil"/>
              <w:left w:val="nil"/>
              <w:bottom w:val="nil"/>
            </w:tcBorders>
          </w:tcPr>
          <w:p w:rsidR="0015692F" w:rsidRDefault="0015692F" w:rsidP="003577EF">
            <w:pPr>
              <w:ind w:firstLine="709"/>
              <w:rPr>
                <w:rFonts w:ascii="Times New Roman" w:hAnsi="Times New Roman" w:cs="Times New Roman"/>
              </w:rPr>
            </w:pPr>
          </w:p>
        </w:tc>
        <w:tc>
          <w:tcPr>
            <w:tcW w:w="10068" w:type="dxa"/>
            <w:tcBorders>
              <w:top w:val="nil"/>
              <w:bottom w:val="nil"/>
              <w:right w:val="nil"/>
            </w:tcBorders>
          </w:tcPr>
          <w:p w:rsidR="0015692F" w:rsidRDefault="0015692F" w:rsidP="003577EF">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A03191">
              <w:rPr>
                <w:rFonts w:ascii="Times New Roman" w:hAnsi="Times New Roman" w:cs="Times New Roman"/>
                <w:sz w:val="28"/>
                <w:szCs w:val="28"/>
              </w:rPr>
              <w:t>4</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к приказу </w:t>
            </w:r>
          </w:p>
          <w:p w:rsidR="0015692F" w:rsidRDefault="0015692F" w:rsidP="003577EF">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w:t>
            </w:r>
          </w:p>
          <w:p w:rsidR="0015692F" w:rsidRPr="00E97E5F" w:rsidRDefault="0015692F" w:rsidP="003577EF">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073D54" w:rsidRPr="00073D54" w:rsidRDefault="00073D54" w:rsidP="00073D54">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Pr="00073D54">
              <w:rPr>
                <w:rFonts w:ascii="Times New Roman" w:hAnsi="Times New Roman" w:cs="Times New Roman"/>
                <w:sz w:val="28"/>
                <w:szCs w:val="28"/>
              </w:rPr>
              <w:t>17.03.</w:t>
            </w:r>
            <w:r>
              <w:rPr>
                <w:rFonts w:ascii="Times New Roman" w:hAnsi="Times New Roman" w:cs="Times New Roman"/>
                <w:sz w:val="28"/>
                <w:szCs w:val="28"/>
                <w:lang w:val="en-US"/>
              </w:rPr>
              <w:t xml:space="preserve">2020 </w:t>
            </w:r>
            <w:r w:rsidRPr="00E97E5F">
              <w:rPr>
                <w:rFonts w:ascii="Times New Roman" w:hAnsi="Times New Roman" w:cs="Times New Roman"/>
                <w:sz w:val="28"/>
                <w:szCs w:val="28"/>
              </w:rPr>
              <w:t xml:space="preserve">№ </w:t>
            </w:r>
            <w:r>
              <w:rPr>
                <w:rFonts w:ascii="Times New Roman" w:hAnsi="Times New Roman" w:cs="Times New Roman"/>
                <w:sz w:val="28"/>
                <w:szCs w:val="28"/>
                <w:lang w:val="en-US"/>
              </w:rPr>
              <w:t>356</w:t>
            </w:r>
            <w:r>
              <w:rPr>
                <w:rFonts w:ascii="Times New Roman" w:hAnsi="Times New Roman" w:cs="Times New Roman"/>
                <w:sz w:val="28"/>
                <w:szCs w:val="28"/>
              </w:rPr>
              <w:t>-о</w:t>
            </w:r>
            <w:r>
              <w:rPr>
                <w:rFonts w:ascii="Times New Roman" w:hAnsi="Times New Roman" w:cs="Times New Roman"/>
                <w:sz w:val="28"/>
                <w:szCs w:val="28"/>
                <w:lang w:val="en-US"/>
              </w:rPr>
              <w:t>/</w:t>
            </w:r>
            <w:r>
              <w:rPr>
                <w:rFonts w:ascii="Times New Roman" w:hAnsi="Times New Roman" w:cs="Times New Roman"/>
                <w:sz w:val="28"/>
                <w:szCs w:val="28"/>
              </w:rPr>
              <w:t>а</w:t>
            </w:r>
          </w:p>
          <w:p w:rsidR="0015692F" w:rsidRDefault="0015692F" w:rsidP="003577EF">
            <w:pPr>
              <w:rPr>
                <w:rFonts w:ascii="Times New Roman" w:hAnsi="Times New Roman" w:cs="Times New Roman"/>
              </w:rPr>
            </w:pPr>
          </w:p>
        </w:tc>
      </w:tr>
    </w:tbl>
    <w:p w:rsidR="0015692F" w:rsidRDefault="0015692F" w:rsidP="0015692F">
      <w:pPr>
        <w:spacing w:after="0" w:line="240" w:lineRule="auto"/>
        <w:jc w:val="center"/>
        <w:rPr>
          <w:rFonts w:ascii="Times New Roman" w:hAnsi="Times New Roman" w:cs="Times New Roman"/>
          <w:b/>
          <w:sz w:val="28"/>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14565"/>
      </w:tblGrid>
      <w:tr w:rsidR="0015692F" w:rsidTr="0015692F">
        <w:trPr>
          <w:trHeight w:val="924"/>
        </w:trPr>
        <w:tc>
          <w:tcPr>
            <w:tcW w:w="14565" w:type="dxa"/>
            <w:tcBorders>
              <w:top w:val="nil"/>
              <w:left w:val="nil"/>
              <w:bottom w:val="nil"/>
              <w:right w:val="nil"/>
            </w:tcBorders>
          </w:tcPr>
          <w:p w:rsidR="0015692F" w:rsidRDefault="007E5EF5" w:rsidP="003577EF">
            <w:pPr>
              <w:contextualSpacing/>
              <w:jc w:val="center"/>
              <w:rPr>
                <w:rFonts w:ascii="Times New Roman" w:hAnsi="Times New Roman" w:cs="Times New Roman"/>
                <w:b/>
                <w:spacing w:val="30"/>
                <w:sz w:val="28"/>
              </w:rPr>
            </w:pPr>
            <w:r>
              <w:rPr>
                <w:rFonts w:ascii="Times New Roman" w:hAnsi="Times New Roman" w:cs="Times New Roman"/>
                <w:b/>
                <w:spacing w:val="30"/>
                <w:sz w:val="28"/>
              </w:rPr>
              <w:t>Р</w:t>
            </w:r>
            <w:r w:rsidR="00A03191">
              <w:rPr>
                <w:rFonts w:ascii="Times New Roman" w:hAnsi="Times New Roman" w:cs="Times New Roman"/>
                <w:b/>
                <w:spacing w:val="30"/>
                <w:sz w:val="28"/>
              </w:rPr>
              <w:t xml:space="preserve"> </w:t>
            </w:r>
            <w:r>
              <w:rPr>
                <w:rFonts w:ascii="Times New Roman" w:hAnsi="Times New Roman" w:cs="Times New Roman"/>
                <w:b/>
                <w:spacing w:val="30"/>
                <w:sz w:val="28"/>
              </w:rPr>
              <w:t>Е</w:t>
            </w:r>
            <w:r w:rsidR="00A03191">
              <w:rPr>
                <w:rFonts w:ascii="Times New Roman" w:hAnsi="Times New Roman" w:cs="Times New Roman"/>
                <w:b/>
                <w:spacing w:val="30"/>
                <w:sz w:val="28"/>
              </w:rPr>
              <w:t xml:space="preserve"> </w:t>
            </w:r>
            <w:r>
              <w:rPr>
                <w:rFonts w:ascii="Times New Roman" w:hAnsi="Times New Roman" w:cs="Times New Roman"/>
                <w:b/>
                <w:spacing w:val="30"/>
                <w:sz w:val="28"/>
              </w:rPr>
              <w:t>Г</w:t>
            </w:r>
            <w:r w:rsidR="00A03191">
              <w:rPr>
                <w:rFonts w:ascii="Times New Roman" w:hAnsi="Times New Roman" w:cs="Times New Roman"/>
                <w:b/>
                <w:spacing w:val="30"/>
                <w:sz w:val="28"/>
              </w:rPr>
              <w:t xml:space="preserve"> </w:t>
            </w:r>
            <w:r>
              <w:rPr>
                <w:rFonts w:ascii="Times New Roman" w:hAnsi="Times New Roman" w:cs="Times New Roman"/>
                <w:b/>
                <w:spacing w:val="30"/>
                <w:sz w:val="28"/>
              </w:rPr>
              <w:t>И</w:t>
            </w:r>
            <w:r w:rsidR="00A03191">
              <w:rPr>
                <w:rFonts w:ascii="Times New Roman" w:hAnsi="Times New Roman" w:cs="Times New Roman"/>
                <w:b/>
                <w:spacing w:val="30"/>
                <w:sz w:val="28"/>
              </w:rPr>
              <w:t xml:space="preserve"> </w:t>
            </w:r>
            <w:r>
              <w:rPr>
                <w:rFonts w:ascii="Times New Roman" w:hAnsi="Times New Roman" w:cs="Times New Roman"/>
                <w:b/>
                <w:spacing w:val="30"/>
                <w:sz w:val="28"/>
              </w:rPr>
              <w:t>О</w:t>
            </w:r>
            <w:r w:rsidR="00A03191">
              <w:rPr>
                <w:rFonts w:ascii="Times New Roman" w:hAnsi="Times New Roman" w:cs="Times New Roman"/>
                <w:b/>
                <w:spacing w:val="30"/>
                <w:sz w:val="28"/>
              </w:rPr>
              <w:t xml:space="preserve"> </w:t>
            </w:r>
            <w:r>
              <w:rPr>
                <w:rFonts w:ascii="Times New Roman" w:hAnsi="Times New Roman" w:cs="Times New Roman"/>
                <w:b/>
                <w:spacing w:val="30"/>
                <w:sz w:val="28"/>
              </w:rPr>
              <w:t>Н</w:t>
            </w:r>
            <w:r w:rsidR="00A03191">
              <w:rPr>
                <w:rFonts w:ascii="Times New Roman" w:hAnsi="Times New Roman" w:cs="Times New Roman"/>
                <w:b/>
                <w:spacing w:val="30"/>
                <w:sz w:val="28"/>
              </w:rPr>
              <w:t xml:space="preserve"> </w:t>
            </w:r>
            <w:r>
              <w:rPr>
                <w:rFonts w:ascii="Times New Roman" w:hAnsi="Times New Roman" w:cs="Times New Roman"/>
                <w:b/>
                <w:spacing w:val="30"/>
                <w:sz w:val="28"/>
              </w:rPr>
              <w:t>А</w:t>
            </w:r>
            <w:r w:rsidR="00A03191">
              <w:rPr>
                <w:rFonts w:ascii="Times New Roman" w:hAnsi="Times New Roman" w:cs="Times New Roman"/>
                <w:b/>
                <w:spacing w:val="30"/>
                <w:sz w:val="28"/>
              </w:rPr>
              <w:t xml:space="preserve"> </w:t>
            </w:r>
            <w:r>
              <w:rPr>
                <w:rFonts w:ascii="Times New Roman" w:hAnsi="Times New Roman" w:cs="Times New Roman"/>
                <w:b/>
                <w:spacing w:val="30"/>
                <w:sz w:val="28"/>
              </w:rPr>
              <w:t>Л</w:t>
            </w:r>
            <w:r w:rsidR="00A03191">
              <w:rPr>
                <w:rFonts w:ascii="Times New Roman" w:hAnsi="Times New Roman" w:cs="Times New Roman"/>
                <w:b/>
                <w:spacing w:val="30"/>
                <w:sz w:val="28"/>
              </w:rPr>
              <w:t xml:space="preserve"> </w:t>
            </w:r>
            <w:r>
              <w:rPr>
                <w:rFonts w:ascii="Times New Roman" w:hAnsi="Times New Roman" w:cs="Times New Roman"/>
                <w:b/>
                <w:spacing w:val="30"/>
                <w:sz w:val="28"/>
              </w:rPr>
              <w:t>Ь</w:t>
            </w:r>
            <w:r w:rsidR="00A03191">
              <w:rPr>
                <w:rFonts w:ascii="Times New Roman" w:hAnsi="Times New Roman" w:cs="Times New Roman"/>
                <w:b/>
                <w:spacing w:val="30"/>
                <w:sz w:val="28"/>
              </w:rPr>
              <w:t xml:space="preserve"> </w:t>
            </w:r>
            <w:r>
              <w:rPr>
                <w:rFonts w:ascii="Times New Roman" w:hAnsi="Times New Roman" w:cs="Times New Roman"/>
                <w:b/>
                <w:spacing w:val="30"/>
                <w:sz w:val="28"/>
              </w:rPr>
              <w:t>Н</w:t>
            </w:r>
            <w:r w:rsidR="00A03191">
              <w:rPr>
                <w:rFonts w:ascii="Times New Roman" w:hAnsi="Times New Roman" w:cs="Times New Roman"/>
                <w:b/>
                <w:spacing w:val="30"/>
                <w:sz w:val="28"/>
              </w:rPr>
              <w:t xml:space="preserve"> </w:t>
            </w:r>
            <w:r>
              <w:rPr>
                <w:rFonts w:ascii="Times New Roman" w:hAnsi="Times New Roman" w:cs="Times New Roman"/>
                <w:b/>
                <w:spacing w:val="30"/>
                <w:sz w:val="28"/>
              </w:rPr>
              <w:t>Ы</w:t>
            </w:r>
            <w:r w:rsidR="00A03191">
              <w:rPr>
                <w:rFonts w:ascii="Times New Roman" w:hAnsi="Times New Roman" w:cs="Times New Roman"/>
                <w:b/>
                <w:spacing w:val="30"/>
                <w:sz w:val="28"/>
              </w:rPr>
              <w:t xml:space="preserve"> </w:t>
            </w:r>
            <w:r>
              <w:rPr>
                <w:rFonts w:ascii="Times New Roman" w:hAnsi="Times New Roman" w:cs="Times New Roman"/>
                <w:b/>
                <w:spacing w:val="30"/>
                <w:sz w:val="28"/>
              </w:rPr>
              <w:t>Е</w:t>
            </w:r>
            <w:r w:rsidR="00A03191">
              <w:rPr>
                <w:rFonts w:ascii="Times New Roman" w:hAnsi="Times New Roman" w:cs="Times New Roman"/>
                <w:b/>
                <w:spacing w:val="30"/>
                <w:sz w:val="28"/>
              </w:rPr>
              <w:t xml:space="preserve">  </w:t>
            </w:r>
            <w:r>
              <w:rPr>
                <w:rFonts w:ascii="Times New Roman" w:hAnsi="Times New Roman" w:cs="Times New Roman"/>
                <w:b/>
                <w:spacing w:val="30"/>
                <w:sz w:val="28"/>
              </w:rPr>
              <w:t xml:space="preserve"> </w:t>
            </w:r>
            <w:r w:rsidR="0015692F">
              <w:rPr>
                <w:rFonts w:ascii="Times New Roman" w:hAnsi="Times New Roman" w:cs="Times New Roman"/>
                <w:b/>
                <w:spacing w:val="30"/>
                <w:sz w:val="28"/>
              </w:rPr>
              <w:t>П О К А З А Т Е Л И</w:t>
            </w:r>
          </w:p>
          <w:p w:rsidR="0015692F" w:rsidRPr="00BC3C40" w:rsidRDefault="0015692F" w:rsidP="003577EF">
            <w:pPr>
              <w:contextualSpacing/>
              <w:jc w:val="center"/>
              <w:rPr>
                <w:rFonts w:ascii="Times New Roman" w:hAnsi="Times New Roman" w:cs="Times New Roman"/>
                <w:b/>
                <w:sz w:val="28"/>
                <w:szCs w:val="28"/>
              </w:rPr>
            </w:pPr>
            <w:r>
              <w:rPr>
                <w:rFonts w:ascii="Times New Roman" w:hAnsi="Times New Roman" w:cs="Times New Roman"/>
                <w:b/>
                <w:sz w:val="28"/>
                <w:szCs w:val="28"/>
              </w:rPr>
              <w:t>мониторинга объективности результатов оценочных процедур в общеобразовательных организациях Ивановской области</w:t>
            </w:r>
          </w:p>
        </w:tc>
      </w:tr>
    </w:tbl>
    <w:p w:rsidR="0015692F" w:rsidRDefault="0015692F" w:rsidP="0015692F">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14567"/>
      </w:tblGrid>
      <w:tr w:rsidR="00E03FA7" w:rsidTr="002B10C3">
        <w:tc>
          <w:tcPr>
            <w:tcW w:w="14567" w:type="dxa"/>
            <w:tcBorders>
              <w:top w:val="nil"/>
              <w:left w:val="nil"/>
              <w:bottom w:val="nil"/>
              <w:right w:val="nil"/>
            </w:tcBorders>
          </w:tcPr>
          <w:tbl>
            <w:tblPr>
              <w:tblStyle w:val="a3"/>
              <w:tblW w:w="0" w:type="auto"/>
              <w:tblLook w:val="04A0" w:firstRow="1" w:lastRow="0" w:firstColumn="1" w:lastColumn="0" w:noHBand="0" w:noVBand="1"/>
            </w:tblPr>
            <w:tblGrid>
              <w:gridCol w:w="701"/>
              <w:gridCol w:w="3659"/>
              <w:gridCol w:w="1762"/>
              <w:gridCol w:w="3184"/>
              <w:gridCol w:w="1292"/>
              <w:gridCol w:w="3743"/>
            </w:tblGrid>
            <w:tr w:rsidR="009F5E3D" w:rsidTr="00A03191">
              <w:tc>
                <w:tcPr>
                  <w:tcW w:w="701" w:type="dxa"/>
                  <w:vAlign w:val="center"/>
                </w:tcPr>
                <w:p w:rsidR="0042065A" w:rsidRPr="00E03FA7" w:rsidRDefault="0042065A" w:rsidP="0042065A">
                  <w:pPr>
                    <w:jc w:val="center"/>
                    <w:rPr>
                      <w:rFonts w:ascii="Times New Roman" w:hAnsi="Times New Roman" w:cs="Times New Roman"/>
                      <w:sz w:val="24"/>
                      <w:szCs w:val="24"/>
                    </w:rPr>
                  </w:pPr>
                  <w:r w:rsidRPr="00E03FA7">
                    <w:rPr>
                      <w:rFonts w:ascii="Times New Roman" w:hAnsi="Times New Roman" w:cs="Times New Roman"/>
                      <w:sz w:val="24"/>
                      <w:szCs w:val="24"/>
                    </w:rPr>
                    <w:t>№ п/п</w:t>
                  </w:r>
                </w:p>
              </w:tc>
              <w:tc>
                <w:tcPr>
                  <w:tcW w:w="3659" w:type="dxa"/>
                  <w:vAlign w:val="center"/>
                </w:tcPr>
                <w:p w:rsidR="0042065A" w:rsidRPr="00E03FA7" w:rsidRDefault="0042065A" w:rsidP="0042065A">
                  <w:pPr>
                    <w:jc w:val="center"/>
                    <w:rPr>
                      <w:rFonts w:ascii="Times New Roman" w:hAnsi="Times New Roman" w:cs="Times New Roman"/>
                      <w:sz w:val="24"/>
                      <w:szCs w:val="24"/>
                    </w:rPr>
                  </w:pPr>
                  <w:r w:rsidRPr="00E03FA7">
                    <w:rPr>
                      <w:rFonts w:ascii="Times New Roman" w:hAnsi="Times New Roman" w:cs="Times New Roman"/>
                      <w:sz w:val="24"/>
                      <w:szCs w:val="24"/>
                    </w:rPr>
                    <w:t>Наименование показателя</w:t>
                  </w:r>
                </w:p>
              </w:tc>
              <w:tc>
                <w:tcPr>
                  <w:tcW w:w="1762" w:type="dxa"/>
                  <w:vAlign w:val="center"/>
                </w:tcPr>
                <w:p w:rsidR="0042065A" w:rsidRPr="00E03FA7" w:rsidRDefault="0042065A" w:rsidP="0042065A">
                  <w:pPr>
                    <w:jc w:val="center"/>
                    <w:rPr>
                      <w:rFonts w:ascii="Times New Roman" w:hAnsi="Times New Roman" w:cs="Times New Roman"/>
                      <w:sz w:val="24"/>
                      <w:szCs w:val="24"/>
                    </w:rPr>
                  </w:pPr>
                  <w:r w:rsidRPr="00E03FA7">
                    <w:rPr>
                      <w:rFonts w:ascii="Times New Roman" w:hAnsi="Times New Roman" w:cs="Times New Roman"/>
                      <w:sz w:val="24"/>
                      <w:szCs w:val="24"/>
                    </w:rPr>
                    <w:t>Источник данных</w:t>
                  </w:r>
                </w:p>
              </w:tc>
              <w:tc>
                <w:tcPr>
                  <w:tcW w:w="3184" w:type="dxa"/>
                  <w:vAlign w:val="center"/>
                </w:tcPr>
                <w:p w:rsidR="0042065A" w:rsidRPr="00E03FA7" w:rsidRDefault="0042065A" w:rsidP="0042065A">
                  <w:pPr>
                    <w:jc w:val="center"/>
                    <w:rPr>
                      <w:rFonts w:ascii="Times New Roman" w:hAnsi="Times New Roman" w:cs="Times New Roman"/>
                      <w:sz w:val="24"/>
                      <w:szCs w:val="24"/>
                    </w:rPr>
                  </w:pPr>
                  <w:r w:rsidRPr="00E03FA7">
                    <w:rPr>
                      <w:rFonts w:ascii="Times New Roman" w:hAnsi="Times New Roman" w:cs="Times New Roman"/>
                      <w:sz w:val="24"/>
                      <w:szCs w:val="24"/>
                    </w:rPr>
                    <w:t>Формула расчета</w:t>
                  </w:r>
                </w:p>
              </w:tc>
              <w:tc>
                <w:tcPr>
                  <w:tcW w:w="1292" w:type="dxa"/>
                  <w:vAlign w:val="center"/>
                </w:tcPr>
                <w:p w:rsidR="0042065A" w:rsidRPr="00E03FA7" w:rsidRDefault="0042065A" w:rsidP="0042065A">
                  <w:pPr>
                    <w:jc w:val="center"/>
                    <w:rPr>
                      <w:rFonts w:ascii="Times New Roman" w:hAnsi="Times New Roman" w:cs="Times New Roman"/>
                      <w:sz w:val="24"/>
                      <w:szCs w:val="24"/>
                    </w:rPr>
                  </w:pPr>
                  <w:r w:rsidRPr="00E03FA7">
                    <w:rPr>
                      <w:rFonts w:ascii="Times New Roman" w:hAnsi="Times New Roman" w:cs="Times New Roman"/>
                      <w:sz w:val="24"/>
                      <w:szCs w:val="24"/>
                    </w:rPr>
                    <w:t>Единицы измерения</w:t>
                  </w:r>
                </w:p>
              </w:tc>
              <w:tc>
                <w:tcPr>
                  <w:tcW w:w="3743" w:type="dxa"/>
                  <w:vAlign w:val="center"/>
                </w:tcPr>
                <w:p w:rsidR="0042065A" w:rsidRPr="00E03FA7" w:rsidRDefault="0042065A" w:rsidP="0042065A">
                  <w:pPr>
                    <w:jc w:val="center"/>
                    <w:rPr>
                      <w:rFonts w:ascii="Times New Roman" w:hAnsi="Times New Roman" w:cs="Times New Roman"/>
                      <w:sz w:val="24"/>
                      <w:szCs w:val="24"/>
                    </w:rPr>
                  </w:pPr>
                  <w:r w:rsidRPr="00E03FA7">
                    <w:rPr>
                      <w:rFonts w:ascii="Times New Roman" w:hAnsi="Times New Roman" w:cs="Times New Roman"/>
                      <w:sz w:val="24"/>
                      <w:szCs w:val="24"/>
                    </w:rPr>
                    <w:t>Количество баллов</w:t>
                  </w:r>
                </w:p>
              </w:tc>
            </w:tr>
            <w:tr w:rsidR="0042065A" w:rsidTr="009F5E3D">
              <w:tc>
                <w:tcPr>
                  <w:tcW w:w="14341" w:type="dxa"/>
                  <w:gridSpan w:val="6"/>
                  <w:shd w:val="clear" w:color="auto" w:fill="D9D9D9" w:themeFill="background1" w:themeFillShade="D9"/>
                </w:tcPr>
                <w:p w:rsidR="0042065A" w:rsidRPr="00E03FA7" w:rsidRDefault="0042065A" w:rsidP="0042065A">
                  <w:pPr>
                    <w:rPr>
                      <w:rFonts w:ascii="Times New Roman" w:hAnsi="Times New Roman" w:cs="Times New Roman"/>
                      <w:b/>
                      <w:sz w:val="24"/>
                      <w:szCs w:val="24"/>
                    </w:rPr>
                  </w:pPr>
                  <w:r w:rsidRPr="00E03FA7">
                    <w:rPr>
                      <w:rFonts w:ascii="Times New Roman" w:hAnsi="Times New Roman" w:cs="Times New Roman"/>
                      <w:b/>
                      <w:sz w:val="24"/>
                      <w:szCs w:val="24"/>
                    </w:rPr>
                    <w:t xml:space="preserve">I. Государственная итоговая аттестация по образовательным программам </w:t>
                  </w:r>
                  <w:r>
                    <w:rPr>
                      <w:rFonts w:ascii="Times New Roman" w:hAnsi="Times New Roman" w:cs="Times New Roman"/>
                      <w:b/>
                      <w:sz w:val="24"/>
                      <w:szCs w:val="24"/>
                    </w:rPr>
                    <w:t>основного общего образования (ГИА-9</w:t>
                  </w:r>
                  <w:r w:rsidRPr="00E03FA7">
                    <w:rPr>
                      <w:rFonts w:ascii="Times New Roman" w:hAnsi="Times New Roman" w:cs="Times New Roman"/>
                      <w:b/>
                      <w:sz w:val="24"/>
                      <w:szCs w:val="24"/>
                    </w:rPr>
                    <w:t>)</w:t>
                  </w:r>
                </w:p>
              </w:tc>
            </w:tr>
            <w:tr w:rsidR="0042065A" w:rsidTr="00A03191">
              <w:tc>
                <w:tcPr>
                  <w:tcW w:w="701"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1.</w:t>
                  </w:r>
                </w:p>
              </w:tc>
              <w:tc>
                <w:tcPr>
                  <w:tcW w:w="13640" w:type="dxa"/>
                  <w:gridSpan w:val="5"/>
                </w:tcPr>
                <w:p w:rsidR="0042065A" w:rsidRDefault="0042065A" w:rsidP="0042065A">
                  <w:pPr>
                    <w:rPr>
                      <w:rFonts w:ascii="Times New Roman" w:hAnsi="Times New Roman" w:cs="Times New Roman"/>
                      <w:sz w:val="24"/>
                      <w:szCs w:val="24"/>
                    </w:rPr>
                  </w:pPr>
                  <w:r w:rsidRPr="00E03FA7">
                    <w:rPr>
                      <w:rFonts w:ascii="Times New Roman" w:hAnsi="Times New Roman" w:cs="Times New Roman"/>
                      <w:sz w:val="24"/>
                      <w:szCs w:val="24"/>
                    </w:rPr>
                    <w:t>Выявление образовательных организаций с признаками необъективных результатов</w:t>
                  </w:r>
                </w:p>
              </w:tc>
            </w:tr>
            <w:tr w:rsidR="009F5E3D" w:rsidTr="00A03191">
              <w:tc>
                <w:tcPr>
                  <w:tcW w:w="701"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1.1</w:t>
                  </w:r>
                </w:p>
              </w:tc>
              <w:tc>
                <w:tcPr>
                  <w:tcW w:w="3659" w:type="dxa"/>
                </w:tcPr>
                <w:p w:rsidR="0042065A" w:rsidRDefault="0042065A" w:rsidP="0042065A">
                  <w:pPr>
                    <w:rPr>
                      <w:rFonts w:ascii="Times New Roman" w:hAnsi="Times New Roman" w:cs="Times New Roman"/>
                      <w:sz w:val="24"/>
                      <w:szCs w:val="24"/>
                    </w:rPr>
                  </w:pPr>
                  <w:r w:rsidRPr="00E03FA7">
                    <w:rPr>
                      <w:rFonts w:ascii="Times New Roman" w:hAnsi="Times New Roman" w:cs="Times New Roman"/>
                      <w:sz w:val="24"/>
                      <w:szCs w:val="24"/>
                    </w:rPr>
                    <w:t>Завышение значения среднего балла ОГЭ:</w:t>
                  </w:r>
                </w:p>
              </w:tc>
              <w:tc>
                <w:tcPr>
                  <w:tcW w:w="1762" w:type="dxa"/>
                </w:tcPr>
                <w:p w:rsidR="0042065A" w:rsidRDefault="0042065A" w:rsidP="0042065A">
                  <w:pPr>
                    <w:jc w:val="center"/>
                    <w:rPr>
                      <w:rFonts w:ascii="Times New Roman" w:hAnsi="Times New Roman" w:cs="Times New Roman"/>
                      <w:sz w:val="24"/>
                      <w:szCs w:val="24"/>
                    </w:rPr>
                  </w:pPr>
                </w:p>
              </w:tc>
              <w:tc>
                <w:tcPr>
                  <w:tcW w:w="3184" w:type="dxa"/>
                </w:tcPr>
                <w:p w:rsidR="0042065A" w:rsidRDefault="0042065A" w:rsidP="0042065A">
                  <w:pPr>
                    <w:rPr>
                      <w:rFonts w:ascii="Times New Roman" w:hAnsi="Times New Roman" w:cs="Times New Roman"/>
                      <w:sz w:val="24"/>
                      <w:szCs w:val="24"/>
                    </w:rPr>
                  </w:pPr>
                </w:p>
              </w:tc>
              <w:tc>
                <w:tcPr>
                  <w:tcW w:w="1292" w:type="dxa"/>
                </w:tcPr>
                <w:p w:rsidR="0042065A" w:rsidRDefault="0042065A" w:rsidP="0042065A">
                  <w:pPr>
                    <w:rPr>
                      <w:rFonts w:ascii="Times New Roman" w:hAnsi="Times New Roman" w:cs="Times New Roman"/>
                      <w:sz w:val="24"/>
                      <w:szCs w:val="24"/>
                    </w:rPr>
                  </w:pPr>
                </w:p>
              </w:tc>
              <w:tc>
                <w:tcPr>
                  <w:tcW w:w="3743" w:type="dxa"/>
                </w:tcPr>
                <w:p w:rsidR="0042065A" w:rsidRDefault="0042065A" w:rsidP="0042065A">
                  <w:pPr>
                    <w:rPr>
                      <w:rFonts w:ascii="Times New Roman" w:hAnsi="Times New Roman" w:cs="Times New Roman"/>
                      <w:sz w:val="24"/>
                      <w:szCs w:val="24"/>
                    </w:rPr>
                  </w:pPr>
                </w:p>
              </w:tc>
            </w:tr>
            <w:tr w:rsidR="009F5E3D" w:rsidTr="00A03191">
              <w:trPr>
                <w:trHeight w:val="816"/>
              </w:trPr>
              <w:tc>
                <w:tcPr>
                  <w:tcW w:w="701"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1.1.1</w:t>
                  </w:r>
                </w:p>
              </w:tc>
              <w:tc>
                <w:tcPr>
                  <w:tcW w:w="3659"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по математике</w:t>
                  </w:r>
                </w:p>
              </w:tc>
              <w:tc>
                <w:tcPr>
                  <w:tcW w:w="1762" w:type="dxa"/>
                  <w:vMerge w:val="restart"/>
                </w:tcPr>
                <w:p w:rsidR="0042065A" w:rsidRDefault="0042065A" w:rsidP="0042065A">
                  <w:pPr>
                    <w:jc w:val="center"/>
                    <w:rPr>
                      <w:rFonts w:ascii="Times New Roman" w:hAnsi="Times New Roman" w:cs="Times New Roman"/>
                      <w:sz w:val="24"/>
                      <w:szCs w:val="24"/>
                    </w:rPr>
                  </w:pPr>
                  <w:r>
                    <w:rPr>
                      <w:rFonts w:ascii="Times New Roman" w:hAnsi="Times New Roman" w:cs="Times New Roman"/>
                      <w:sz w:val="24"/>
                      <w:szCs w:val="24"/>
                    </w:rPr>
                    <w:t>РИС</w:t>
                  </w:r>
                </w:p>
              </w:tc>
              <w:tc>
                <w:tcPr>
                  <w:tcW w:w="3184" w:type="dxa"/>
                  <w:vMerge w:val="restart"/>
                </w:tcPr>
                <w:p w:rsidR="0042065A" w:rsidRDefault="009F5E3D" w:rsidP="00606B67">
                  <w:pPr>
                    <w:rPr>
                      <w:rFonts w:ascii="Times New Roman" w:hAnsi="Times New Roman" w:cs="Times New Roman"/>
                      <w:sz w:val="24"/>
                      <w:szCs w:val="24"/>
                    </w:rPr>
                  </w:pPr>
                  <w:r>
                    <w:rPr>
                      <w:rFonts w:ascii="Times New Roman" w:hAnsi="Times New Roman" w:cs="Times New Roman"/>
                      <w:sz w:val="24"/>
                      <w:szCs w:val="24"/>
                    </w:rPr>
                    <w:t>Оценка доверительного интервала среднего балла по ОО относительно доверительного интервала среднего балла по региону</w:t>
                  </w:r>
                  <w:r w:rsidR="0042065A">
                    <w:rPr>
                      <w:rFonts w:ascii="Times New Roman" w:hAnsi="Times New Roman" w:cs="Times New Roman"/>
                      <w:sz w:val="24"/>
                      <w:szCs w:val="24"/>
                    </w:rPr>
                    <w:t xml:space="preserve"> (приложение 4, п.2.1)</w:t>
                  </w:r>
                </w:p>
              </w:tc>
              <w:tc>
                <w:tcPr>
                  <w:tcW w:w="1292" w:type="dxa"/>
                </w:tcPr>
                <w:p w:rsidR="0042065A" w:rsidRDefault="0042065A" w:rsidP="0042065A">
                  <w:pPr>
                    <w:jc w:val="center"/>
                    <w:rPr>
                      <w:rFonts w:ascii="Times New Roman" w:hAnsi="Times New Roman" w:cs="Times New Roman"/>
                      <w:sz w:val="24"/>
                      <w:szCs w:val="24"/>
                    </w:rPr>
                  </w:pPr>
                  <w:r>
                    <w:rPr>
                      <w:rFonts w:ascii="Times New Roman" w:hAnsi="Times New Roman" w:cs="Times New Roman"/>
                      <w:sz w:val="24"/>
                      <w:szCs w:val="24"/>
                    </w:rPr>
                    <w:t>-</w:t>
                  </w:r>
                </w:p>
              </w:tc>
              <w:tc>
                <w:tcPr>
                  <w:tcW w:w="3743" w:type="dxa"/>
                  <w:vMerge w:val="restart"/>
                </w:tcPr>
                <w:p w:rsidR="0042065A" w:rsidRDefault="009F5E3D" w:rsidP="0042065A">
                  <w:pPr>
                    <w:rPr>
                      <w:rFonts w:ascii="Times New Roman" w:hAnsi="Times New Roman" w:cs="Times New Roman"/>
                      <w:sz w:val="24"/>
                      <w:szCs w:val="24"/>
                    </w:rPr>
                  </w:pPr>
                  <w:r>
                    <w:rPr>
                      <w:rFonts w:ascii="Times New Roman" w:hAnsi="Times New Roman" w:cs="Times New Roman"/>
                      <w:sz w:val="24"/>
                      <w:szCs w:val="24"/>
                    </w:rPr>
                    <w:t xml:space="preserve">Наличие ОО в списке с завышенным значением среднего балла </w:t>
                  </w:r>
                  <w:r w:rsidR="00F8783B">
                    <w:rPr>
                      <w:rFonts w:ascii="Times New Roman" w:hAnsi="Times New Roman" w:cs="Times New Roman"/>
                      <w:sz w:val="24"/>
                      <w:szCs w:val="24"/>
                    </w:rPr>
                    <w:t>– «-5</w:t>
                  </w:r>
                  <w:r w:rsidR="0042065A">
                    <w:rPr>
                      <w:rFonts w:ascii="Times New Roman" w:hAnsi="Times New Roman" w:cs="Times New Roman"/>
                      <w:sz w:val="24"/>
                      <w:szCs w:val="24"/>
                    </w:rPr>
                    <w:t>» баллов;</w:t>
                  </w:r>
                </w:p>
                <w:p w:rsidR="0042065A" w:rsidRDefault="00F8783B" w:rsidP="00F8783B">
                  <w:pPr>
                    <w:rPr>
                      <w:rFonts w:ascii="Times New Roman" w:hAnsi="Times New Roman" w:cs="Times New Roman"/>
                      <w:sz w:val="24"/>
                      <w:szCs w:val="24"/>
                    </w:rPr>
                  </w:pPr>
                  <w:r>
                    <w:rPr>
                      <w:rFonts w:ascii="Times New Roman" w:hAnsi="Times New Roman" w:cs="Times New Roman"/>
                      <w:sz w:val="24"/>
                      <w:szCs w:val="24"/>
                    </w:rPr>
                    <w:t>Отсутствие – 0</w:t>
                  </w:r>
                  <w:r w:rsidR="0042065A">
                    <w:rPr>
                      <w:rFonts w:ascii="Times New Roman" w:hAnsi="Times New Roman" w:cs="Times New Roman"/>
                      <w:sz w:val="24"/>
                      <w:szCs w:val="24"/>
                    </w:rPr>
                    <w:t xml:space="preserve"> баллов</w:t>
                  </w:r>
                </w:p>
              </w:tc>
            </w:tr>
            <w:tr w:rsidR="009F5E3D" w:rsidTr="00A03191">
              <w:tc>
                <w:tcPr>
                  <w:tcW w:w="701"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1.1.2</w:t>
                  </w:r>
                </w:p>
              </w:tc>
              <w:tc>
                <w:tcPr>
                  <w:tcW w:w="3659"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по русскому языку</w:t>
                  </w:r>
                </w:p>
              </w:tc>
              <w:tc>
                <w:tcPr>
                  <w:tcW w:w="1762" w:type="dxa"/>
                  <w:vMerge/>
                </w:tcPr>
                <w:p w:rsidR="0042065A" w:rsidRDefault="0042065A" w:rsidP="0042065A">
                  <w:pPr>
                    <w:rPr>
                      <w:rFonts w:ascii="Times New Roman" w:hAnsi="Times New Roman" w:cs="Times New Roman"/>
                      <w:sz w:val="24"/>
                      <w:szCs w:val="24"/>
                    </w:rPr>
                  </w:pPr>
                </w:p>
              </w:tc>
              <w:tc>
                <w:tcPr>
                  <w:tcW w:w="3184" w:type="dxa"/>
                  <w:vMerge/>
                </w:tcPr>
                <w:p w:rsidR="0042065A" w:rsidRDefault="0042065A" w:rsidP="0042065A">
                  <w:pPr>
                    <w:rPr>
                      <w:rFonts w:ascii="Times New Roman" w:hAnsi="Times New Roman" w:cs="Times New Roman"/>
                      <w:sz w:val="24"/>
                      <w:szCs w:val="24"/>
                    </w:rPr>
                  </w:pPr>
                </w:p>
              </w:tc>
              <w:tc>
                <w:tcPr>
                  <w:tcW w:w="1292" w:type="dxa"/>
                </w:tcPr>
                <w:p w:rsidR="0042065A" w:rsidRDefault="0042065A" w:rsidP="0042065A">
                  <w:pPr>
                    <w:jc w:val="center"/>
                    <w:rPr>
                      <w:rFonts w:ascii="Times New Roman" w:hAnsi="Times New Roman" w:cs="Times New Roman"/>
                      <w:sz w:val="24"/>
                      <w:szCs w:val="24"/>
                    </w:rPr>
                  </w:pPr>
                  <w:r>
                    <w:rPr>
                      <w:rFonts w:ascii="Times New Roman" w:hAnsi="Times New Roman" w:cs="Times New Roman"/>
                      <w:sz w:val="24"/>
                      <w:szCs w:val="24"/>
                    </w:rPr>
                    <w:t>-</w:t>
                  </w:r>
                </w:p>
              </w:tc>
              <w:tc>
                <w:tcPr>
                  <w:tcW w:w="3743" w:type="dxa"/>
                  <w:vMerge/>
                </w:tcPr>
                <w:p w:rsidR="0042065A" w:rsidRDefault="0042065A" w:rsidP="0042065A">
                  <w:pPr>
                    <w:rPr>
                      <w:rFonts w:ascii="Times New Roman" w:hAnsi="Times New Roman" w:cs="Times New Roman"/>
                      <w:sz w:val="24"/>
                      <w:szCs w:val="24"/>
                    </w:rPr>
                  </w:pPr>
                </w:p>
              </w:tc>
            </w:tr>
            <w:tr w:rsidR="0042065A" w:rsidTr="009F5E3D">
              <w:tc>
                <w:tcPr>
                  <w:tcW w:w="14341" w:type="dxa"/>
                  <w:gridSpan w:val="6"/>
                  <w:shd w:val="clear" w:color="auto" w:fill="D9D9D9" w:themeFill="background1" w:themeFillShade="D9"/>
                </w:tcPr>
                <w:p w:rsidR="0042065A" w:rsidRPr="007976D3" w:rsidRDefault="0042065A" w:rsidP="00F8783B">
                  <w:pPr>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Pr="000051AF">
                    <w:rPr>
                      <w:rFonts w:ascii="Times New Roman" w:hAnsi="Times New Roman" w:cs="Times New Roman"/>
                      <w:b/>
                      <w:sz w:val="24"/>
                      <w:szCs w:val="24"/>
                    </w:rPr>
                    <w:t>Всероссийские проверочные работы (ВПР</w:t>
                  </w:r>
                  <w:r>
                    <w:rPr>
                      <w:rFonts w:ascii="Times New Roman" w:hAnsi="Times New Roman" w:cs="Times New Roman"/>
                      <w:b/>
                      <w:sz w:val="24"/>
                      <w:szCs w:val="24"/>
                    </w:rPr>
                    <w:t>)</w:t>
                  </w:r>
                  <w:r w:rsidR="00F8783B">
                    <w:rPr>
                      <w:rFonts w:ascii="Times New Roman" w:hAnsi="Times New Roman" w:cs="Times New Roman"/>
                      <w:b/>
                      <w:sz w:val="24"/>
                      <w:szCs w:val="24"/>
                    </w:rPr>
                    <w:t xml:space="preserve">, </w:t>
                  </w:r>
                  <w:r w:rsidRPr="000051AF">
                    <w:rPr>
                      <w:rFonts w:ascii="Times New Roman" w:hAnsi="Times New Roman" w:cs="Times New Roman"/>
                      <w:b/>
                      <w:sz w:val="24"/>
                      <w:szCs w:val="24"/>
                    </w:rPr>
                    <w:t xml:space="preserve">Национальные исследования качества образования (НИКО), Международные сопоставительные </w:t>
                  </w:r>
                  <w:r>
                    <w:rPr>
                      <w:rFonts w:ascii="Times New Roman" w:hAnsi="Times New Roman" w:cs="Times New Roman"/>
                      <w:b/>
                      <w:sz w:val="24"/>
                      <w:szCs w:val="24"/>
                    </w:rPr>
                    <w:t>исследования (МСИ) (</w:t>
                  </w:r>
                  <w:r w:rsidR="00F8783B">
                    <w:rPr>
                      <w:rFonts w:ascii="Times New Roman" w:hAnsi="Times New Roman" w:cs="Times New Roman"/>
                      <w:b/>
                      <w:sz w:val="24"/>
                      <w:szCs w:val="24"/>
                    </w:rPr>
                    <w:t>далее - федеральные исследования</w:t>
                  </w:r>
                  <w:r>
                    <w:rPr>
                      <w:rFonts w:ascii="Times New Roman" w:hAnsi="Times New Roman" w:cs="Times New Roman"/>
                      <w:b/>
                      <w:sz w:val="24"/>
                      <w:szCs w:val="24"/>
                    </w:rPr>
                    <w:t>)</w:t>
                  </w:r>
                </w:p>
              </w:tc>
            </w:tr>
            <w:tr w:rsidR="0042065A" w:rsidTr="00A03191">
              <w:tc>
                <w:tcPr>
                  <w:tcW w:w="701"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1.</w:t>
                  </w:r>
                </w:p>
              </w:tc>
              <w:tc>
                <w:tcPr>
                  <w:tcW w:w="13640" w:type="dxa"/>
                  <w:gridSpan w:val="5"/>
                </w:tcPr>
                <w:p w:rsidR="0042065A" w:rsidRDefault="0042065A" w:rsidP="00A03191">
                  <w:pPr>
                    <w:rPr>
                      <w:rFonts w:ascii="Times New Roman" w:hAnsi="Times New Roman" w:cs="Times New Roman"/>
                      <w:sz w:val="24"/>
                      <w:szCs w:val="24"/>
                    </w:rPr>
                  </w:pPr>
                  <w:r w:rsidRPr="007976D3">
                    <w:rPr>
                      <w:rFonts w:ascii="Times New Roman" w:hAnsi="Times New Roman" w:cs="Times New Roman"/>
                      <w:sz w:val="24"/>
                      <w:szCs w:val="24"/>
                    </w:rPr>
                    <w:t xml:space="preserve">Обеспечение объективности образовательных результатов в рамках </w:t>
                  </w:r>
                  <w:r w:rsidR="00A03191">
                    <w:rPr>
                      <w:rFonts w:ascii="Times New Roman" w:hAnsi="Times New Roman" w:cs="Times New Roman"/>
                      <w:sz w:val="24"/>
                      <w:szCs w:val="24"/>
                    </w:rPr>
                    <w:t>федерального исследования</w:t>
                  </w:r>
                  <w:r w:rsidRPr="007976D3">
                    <w:rPr>
                      <w:rFonts w:ascii="Times New Roman" w:hAnsi="Times New Roman" w:cs="Times New Roman"/>
                      <w:sz w:val="24"/>
                      <w:szCs w:val="24"/>
                    </w:rPr>
                    <w:t xml:space="preserve"> за счет создания условий в образовательных организациях</w:t>
                  </w:r>
                </w:p>
              </w:tc>
            </w:tr>
            <w:tr w:rsidR="009F5E3D" w:rsidTr="00A03191">
              <w:tc>
                <w:tcPr>
                  <w:tcW w:w="701"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1.1</w:t>
                  </w:r>
                </w:p>
              </w:tc>
              <w:tc>
                <w:tcPr>
                  <w:tcW w:w="3659"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Организация видеонаблюдения</w:t>
                  </w:r>
                </w:p>
              </w:tc>
              <w:tc>
                <w:tcPr>
                  <w:tcW w:w="1762" w:type="dxa"/>
                </w:tcPr>
                <w:p w:rsidR="0042065A" w:rsidRDefault="00A03191" w:rsidP="00A03191">
                  <w:pPr>
                    <w:jc w:val="center"/>
                    <w:rPr>
                      <w:rFonts w:ascii="Times New Roman" w:hAnsi="Times New Roman" w:cs="Times New Roman"/>
                      <w:sz w:val="24"/>
                      <w:szCs w:val="24"/>
                    </w:rPr>
                  </w:pPr>
                  <w:r>
                    <w:rPr>
                      <w:rFonts w:ascii="Times New Roman" w:hAnsi="Times New Roman" w:cs="Times New Roman"/>
                      <w:sz w:val="24"/>
                      <w:szCs w:val="24"/>
                    </w:rPr>
                    <w:t>Форма с</w:t>
                  </w:r>
                  <w:r w:rsidR="00F8783B">
                    <w:rPr>
                      <w:rFonts w:ascii="Times New Roman" w:hAnsi="Times New Roman" w:cs="Times New Roman"/>
                      <w:sz w:val="24"/>
                      <w:szCs w:val="24"/>
                    </w:rPr>
                    <w:t>бор</w:t>
                  </w:r>
                  <w:r>
                    <w:rPr>
                      <w:rFonts w:ascii="Times New Roman" w:hAnsi="Times New Roman" w:cs="Times New Roman"/>
                      <w:sz w:val="24"/>
                      <w:szCs w:val="24"/>
                    </w:rPr>
                    <w:t>а</w:t>
                  </w:r>
                  <w:r w:rsidR="00F8783B">
                    <w:rPr>
                      <w:rFonts w:ascii="Times New Roman" w:hAnsi="Times New Roman" w:cs="Times New Roman"/>
                      <w:sz w:val="24"/>
                      <w:szCs w:val="24"/>
                    </w:rPr>
                    <w:t xml:space="preserve"> данных</w:t>
                  </w:r>
                </w:p>
              </w:tc>
              <w:tc>
                <w:tcPr>
                  <w:tcW w:w="3184" w:type="dxa"/>
                </w:tcPr>
                <w:p w:rsidR="0042065A" w:rsidRDefault="0042065A" w:rsidP="00F8783B">
                  <w:pPr>
                    <w:rPr>
                      <w:rFonts w:ascii="Times New Roman" w:hAnsi="Times New Roman" w:cs="Times New Roman"/>
                      <w:sz w:val="24"/>
                      <w:szCs w:val="24"/>
                    </w:rPr>
                  </w:pPr>
                  <w:r>
                    <w:rPr>
                      <w:rFonts w:ascii="Times New Roman" w:hAnsi="Times New Roman" w:cs="Times New Roman"/>
                      <w:sz w:val="24"/>
                      <w:szCs w:val="24"/>
                    </w:rPr>
                    <w:t>Доля аудиторий проведения, охваченных видеонаблюдением</w:t>
                  </w:r>
                </w:p>
              </w:tc>
              <w:tc>
                <w:tcPr>
                  <w:tcW w:w="1292" w:type="dxa"/>
                </w:tcPr>
                <w:p w:rsidR="0042065A" w:rsidRDefault="0042065A" w:rsidP="0042065A">
                  <w:pPr>
                    <w:jc w:val="center"/>
                    <w:rPr>
                      <w:rFonts w:ascii="Times New Roman" w:hAnsi="Times New Roman" w:cs="Times New Roman"/>
                      <w:sz w:val="24"/>
                      <w:szCs w:val="24"/>
                    </w:rPr>
                  </w:pPr>
                  <w:r>
                    <w:rPr>
                      <w:rFonts w:ascii="Times New Roman" w:hAnsi="Times New Roman" w:cs="Times New Roman"/>
                      <w:sz w:val="24"/>
                      <w:szCs w:val="24"/>
                    </w:rPr>
                    <w:t>%</w:t>
                  </w:r>
                </w:p>
              </w:tc>
              <w:tc>
                <w:tcPr>
                  <w:tcW w:w="3743" w:type="dxa"/>
                </w:tcPr>
                <w:p w:rsidR="0042065A" w:rsidRDefault="00F8783B" w:rsidP="0042065A">
                  <w:pPr>
                    <w:rPr>
                      <w:rFonts w:ascii="Times New Roman" w:hAnsi="Times New Roman" w:cs="Times New Roman"/>
                      <w:sz w:val="24"/>
                      <w:szCs w:val="24"/>
                    </w:rPr>
                  </w:pPr>
                  <w:r>
                    <w:rPr>
                      <w:rFonts w:ascii="Times New Roman" w:hAnsi="Times New Roman" w:cs="Times New Roman"/>
                      <w:sz w:val="24"/>
                      <w:szCs w:val="24"/>
                    </w:rPr>
                    <w:t>75%-100% – 5</w:t>
                  </w:r>
                  <w:r w:rsidR="0042065A">
                    <w:rPr>
                      <w:rFonts w:ascii="Times New Roman" w:hAnsi="Times New Roman" w:cs="Times New Roman"/>
                      <w:sz w:val="24"/>
                      <w:szCs w:val="24"/>
                    </w:rPr>
                    <w:t xml:space="preserve"> баллов;</w:t>
                  </w:r>
                </w:p>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 xml:space="preserve">50%-74% – </w:t>
                  </w:r>
                  <w:r w:rsidR="00F8783B">
                    <w:rPr>
                      <w:rFonts w:ascii="Times New Roman" w:hAnsi="Times New Roman" w:cs="Times New Roman"/>
                      <w:sz w:val="24"/>
                      <w:szCs w:val="24"/>
                    </w:rPr>
                    <w:t>3</w:t>
                  </w:r>
                  <w:r>
                    <w:rPr>
                      <w:rFonts w:ascii="Times New Roman" w:hAnsi="Times New Roman" w:cs="Times New Roman"/>
                      <w:sz w:val="24"/>
                      <w:szCs w:val="24"/>
                    </w:rPr>
                    <w:t xml:space="preserve"> баллов;</w:t>
                  </w:r>
                </w:p>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Менее 50% – 0 баллов</w:t>
                  </w:r>
                </w:p>
              </w:tc>
            </w:tr>
            <w:tr w:rsidR="009F5E3D" w:rsidTr="00A03191">
              <w:tc>
                <w:tcPr>
                  <w:tcW w:w="701"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1.2</w:t>
                  </w:r>
                </w:p>
              </w:tc>
              <w:tc>
                <w:tcPr>
                  <w:tcW w:w="3659"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Охват аудиторий независимым наблюдением</w:t>
                  </w:r>
                </w:p>
              </w:tc>
              <w:tc>
                <w:tcPr>
                  <w:tcW w:w="1762" w:type="dxa"/>
                </w:tcPr>
                <w:p w:rsidR="0042065A" w:rsidRDefault="00A03191" w:rsidP="000B0988">
                  <w:pPr>
                    <w:jc w:val="center"/>
                    <w:rPr>
                      <w:rFonts w:ascii="Times New Roman" w:hAnsi="Times New Roman" w:cs="Times New Roman"/>
                      <w:sz w:val="24"/>
                      <w:szCs w:val="24"/>
                    </w:rPr>
                  </w:pPr>
                  <w:r>
                    <w:rPr>
                      <w:rFonts w:ascii="Times New Roman" w:hAnsi="Times New Roman" w:cs="Times New Roman"/>
                      <w:sz w:val="24"/>
                      <w:szCs w:val="24"/>
                    </w:rPr>
                    <w:t>Форма сбора данных</w:t>
                  </w:r>
                  <w:r w:rsidR="00F8783B">
                    <w:rPr>
                      <w:rFonts w:ascii="Times New Roman" w:hAnsi="Times New Roman" w:cs="Times New Roman"/>
                      <w:sz w:val="24"/>
                      <w:szCs w:val="24"/>
                    </w:rPr>
                    <w:t>, акты независимого наблюдения</w:t>
                  </w:r>
                </w:p>
              </w:tc>
              <w:tc>
                <w:tcPr>
                  <w:tcW w:w="3184" w:type="dxa"/>
                </w:tcPr>
                <w:p w:rsidR="0042065A" w:rsidRDefault="00F8783B" w:rsidP="0042065A">
                  <w:pPr>
                    <w:rPr>
                      <w:rFonts w:ascii="Times New Roman" w:hAnsi="Times New Roman" w:cs="Times New Roman"/>
                      <w:sz w:val="24"/>
                      <w:szCs w:val="24"/>
                    </w:rPr>
                  </w:pPr>
                  <w:r>
                    <w:rPr>
                      <w:rFonts w:ascii="Times New Roman" w:hAnsi="Times New Roman" w:cs="Times New Roman"/>
                      <w:sz w:val="24"/>
                      <w:szCs w:val="24"/>
                    </w:rPr>
                    <w:t>Доля аудиторий проведения</w:t>
                  </w:r>
                  <w:r w:rsidR="0042065A" w:rsidRPr="005314F9">
                    <w:rPr>
                      <w:rFonts w:ascii="Times New Roman" w:hAnsi="Times New Roman" w:cs="Times New Roman"/>
                      <w:sz w:val="24"/>
                      <w:szCs w:val="24"/>
                    </w:rPr>
                    <w:t xml:space="preserve">, охваченных </w:t>
                  </w:r>
                  <w:r w:rsidR="0042065A">
                    <w:rPr>
                      <w:rFonts w:ascii="Times New Roman" w:hAnsi="Times New Roman" w:cs="Times New Roman"/>
                      <w:sz w:val="24"/>
                      <w:szCs w:val="24"/>
                    </w:rPr>
                    <w:t xml:space="preserve">независимым </w:t>
                  </w:r>
                  <w:r w:rsidR="0042065A" w:rsidRPr="005314F9">
                    <w:rPr>
                      <w:rFonts w:ascii="Times New Roman" w:hAnsi="Times New Roman" w:cs="Times New Roman"/>
                      <w:sz w:val="24"/>
                      <w:szCs w:val="24"/>
                    </w:rPr>
                    <w:t>наблюдением</w:t>
                  </w:r>
                </w:p>
              </w:tc>
              <w:tc>
                <w:tcPr>
                  <w:tcW w:w="1292" w:type="dxa"/>
                </w:tcPr>
                <w:p w:rsidR="0042065A" w:rsidRDefault="0042065A" w:rsidP="0042065A">
                  <w:pPr>
                    <w:jc w:val="center"/>
                    <w:rPr>
                      <w:rFonts w:ascii="Times New Roman" w:hAnsi="Times New Roman" w:cs="Times New Roman"/>
                      <w:sz w:val="24"/>
                      <w:szCs w:val="24"/>
                    </w:rPr>
                  </w:pPr>
                  <w:r>
                    <w:rPr>
                      <w:rFonts w:ascii="Times New Roman" w:hAnsi="Times New Roman" w:cs="Times New Roman"/>
                      <w:sz w:val="24"/>
                      <w:szCs w:val="24"/>
                    </w:rPr>
                    <w:t>%</w:t>
                  </w:r>
                </w:p>
              </w:tc>
              <w:tc>
                <w:tcPr>
                  <w:tcW w:w="3743" w:type="dxa"/>
                </w:tcPr>
                <w:p w:rsidR="0042065A" w:rsidRDefault="00F8783B" w:rsidP="0042065A">
                  <w:pPr>
                    <w:rPr>
                      <w:rFonts w:ascii="Times New Roman" w:hAnsi="Times New Roman" w:cs="Times New Roman"/>
                      <w:sz w:val="24"/>
                      <w:szCs w:val="24"/>
                    </w:rPr>
                  </w:pPr>
                  <w:r>
                    <w:rPr>
                      <w:rFonts w:ascii="Times New Roman" w:hAnsi="Times New Roman" w:cs="Times New Roman"/>
                      <w:sz w:val="24"/>
                      <w:szCs w:val="24"/>
                    </w:rPr>
                    <w:t xml:space="preserve">90%-100% – </w:t>
                  </w:r>
                  <w:r w:rsidR="0042065A">
                    <w:rPr>
                      <w:rFonts w:ascii="Times New Roman" w:hAnsi="Times New Roman" w:cs="Times New Roman"/>
                      <w:sz w:val="24"/>
                      <w:szCs w:val="24"/>
                    </w:rPr>
                    <w:t>5 баллов;</w:t>
                  </w:r>
                </w:p>
                <w:p w:rsidR="0042065A" w:rsidRDefault="00F8783B" w:rsidP="0042065A">
                  <w:pPr>
                    <w:rPr>
                      <w:rFonts w:ascii="Times New Roman" w:hAnsi="Times New Roman" w:cs="Times New Roman"/>
                      <w:sz w:val="24"/>
                      <w:szCs w:val="24"/>
                    </w:rPr>
                  </w:pPr>
                  <w:r>
                    <w:rPr>
                      <w:rFonts w:ascii="Times New Roman" w:hAnsi="Times New Roman" w:cs="Times New Roman"/>
                      <w:sz w:val="24"/>
                      <w:szCs w:val="24"/>
                    </w:rPr>
                    <w:t>70%-89% – 3</w:t>
                  </w:r>
                  <w:r w:rsidR="0042065A">
                    <w:rPr>
                      <w:rFonts w:ascii="Times New Roman" w:hAnsi="Times New Roman" w:cs="Times New Roman"/>
                      <w:sz w:val="24"/>
                      <w:szCs w:val="24"/>
                    </w:rPr>
                    <w:t xml:space="preserve"> баллов;</w:t>
                  </w:r>
                </w:p>
                <w:p w:rsidR="0042065A" w:rsidRDefault="00F8783B" w:rsidP="0042065A">
                  <w:pPr>
                    <w:rPr>
                      <w:rFonts w:ascii="Times New Roman" w:hAnsi="Times New Roman" w:cs="Times New Roman"/>
                      <w:sz w:val="24"/>
                      <w:szCs w:val="24"/>
                    </w:rPr>
                  </w:pPr>
                  <w:r>
                    <w:rPr>
                      <w:rFonts w:ascii="Times New Roman" w:hAnsi="Times New Roman" w:cs="Times New Roman"/>
                      <w:sz w:val="24"/>
                      <w:szCs w:val="24"/>
                    </w:rPr>
                    <w:t xml:space="preserve">50%-69% – 2 </w:t>
                  </w:r>
                  <w:r w:rsidR="0042065A">
                    <w:rPr>
                      <w:rFonts w:ascii="Times New Roman" w:hAnsi="Times New Roman" w:cs="Times New Roman"/>
                      <w:sz w:val="24"/>
                      <w:szCs w:val="24"/>
                    </w:rPr>
                    <w:t>баллов;</w:t>
                  </w:r>
                </w:p>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менее 50% – 0 баллов</w:t>
                  </w:r>
                </w:p>
              </w:tc>
            </w:tr>
            <w:tr w:rsidR="009F5E3D" w:rsidTr="00A03191">
              <w:tc>
                <w:tcPr>
                  <w:tcW w:w="701"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1.3</w:t>
                  </w:r>
                </w:p>
              </w:tc>
              <w:tc>
                <w:tcPr>
                  <w:tcW w:w="3659"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С</w:t>
                  </w:r>
                  <w:r w:rsidR="00F8783B">
                    <w:rPr>
                      <w:rFonts w:ascii="Times New Roman" w:hAnsi="Times New Roman" w:cs="Times New Roman"/>
                      <w:sz w:val="24"/>
                      <w:szCs w:val="24"/>
                    </w:rPr>
                    <w:t>облюдение порядка проведения</w:t>
                  </w:r>
                  <w:r w:rsidR="00A03191">
                    <w:rPr>
                      <w:rFonts w:ascii="Times New Roman" w:hAnsi="Times New Roman" w:cs="Times New Roman"/>
                      <w:sz w:val="24"/>
                      <w:szCs w:val="24"/>
                    </w:rPr>
                    <w:t xml:space="preserve"> федерального исследования</w:t>
                  </w:r>
                </w:p>
              </w:tc>
              <w:tc>
                <w:tcPr>
                  <w:tcW w:w="1762" w:type="dxa"/>
                </w:tcPr>
                <w:p w:rsidR="0042065A" w:rsidRDefault="0042065A" w:rsidP="0042065A">
                  <w:pPr>
                    <w:jc w:val="center"/>
                    <w:rPr>
                      <w:rFonts w:ascii="Times New Roman" w:hAnsi="Times New Roman" w:cs="Times New Roman"/>
                      <w:sz w:val="24"/>
                      <w:szCs w:val="24"/>
                    </w:rPr>
                  </w:pPr>
                  <w:r>
                    <w:rPr>
                      <w:rFonts w:ascii="Times New Roman" w:hAnsi="Times New Roman" w:cs="Times New Roman"/>
                      <w:sz w:val="24"/>
                      <w:szCs w:val="24"/>
                    </w:rPr>
                    <w:t>Акты независимого наблюдения</w:t>
                  </w:r>
                </w:p>
              </w:tc>
              <w:tc>
                <w:tcPr>
                  <w:tcW w:w="3184"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Количество выявленных нарушений</w:t>
                  </w:r>
                </w:p>
              </w:tc>
              <w:tc>
                <w:tcPr>
                  <w:tcW w:w="1292" w:type="dxa"/>
                </w:tcPr>
                <w:p w:rsidR="0042065A" w:rsidRDefault="00A03191" w:rsidP="0042065A">
                  <w:pPr>
                    <w:jc w:val="center"/>
                    <w:rPr>
                      <w:rFonts w:ascii="Times New Roman" w:hAnsi="Times New Roman" w:cs="Times New Roman"/>
                      <w:sz w:val="24"/>
                      <w:szCs w:val="24"/>
                    </w:rPr>
                  </w:pPr>
                  <w:r>
                    <w:rPr>
                      <w:rFonts w:ascii="Times New Roman" w:hAnsi="Times New Roman" w:cs="Times New Roman"/>
                      <w:sz w:val="24"/>
                      <w:szCs w:val="24"/>
                    </w:rPr>
                    <w:t>Ед</w:t>
                  </w:r>
                  <w:r w:rsidR="0042065A">
                    <w:rPr>
                      <w:rFonts w:ascii="Times New Roman" w:hAnsi="Times New Roman" w:cs="Times New Roman"/>
                      <w:sz w:val="24"/>
                      <w:szCs w:val="24"/>
                    </w:rPr>
                    <w:t>.</w:t>
                  </w:r>
                </w:p>
              </w:tc>
              <w:tc>
                <w:tcPr>
                  <w:tcW w:w="3743" w:type="dxa"/>
                </w:tcPr>
                <w:p w:rsidR="0042065A" w:rsidRDefault="00F8783B" w:rsidP="0042065A">
                  <w:pPr>
                    <w:rPr>
                      <w:rFonts w:ascii="Times New Roman" w:hAnsi="Times New Roman" w:cs="Times New Roman"/>
                      <w:sz w:val="24"/>
                      <w:szCs w:val="24"/>
                    </w:rPr>
                  </w:pPr>
                  <w:r>
                    <w:rPr>
                      <w:rFonts w:ascii="Times New Roman" w:hAnsi="Times New Roman" w:cs="Times New Roman"/>
                      <w:sz w:val="24"/>
                      <w:szCs w:val="24"/>
                    </w:rPr>
                    <w:t>За каждое нарушение</w:t>
                  </w:r>
                  <w:r w:rsidR="0042065A">
                    <w:rPr>
                      <w:rFonts w:ascii="Times New Roman" w:hAnsi="Times New Roman" w:cs="Times New Roman"/>
                      <w:sz w:val="24"/>
                      <w:szCs w:val="24"/>
                    </w:rPr>
                    <w:t xml:space="preserve"> </w:t>
                  </w:r>
                  <w:r w:rsidR="00A03191">
                    <w:rPr>
                      <w:rFonts w:ascii="Times New Roman" w:hAnsi="Times New Roman" w:cs="Times New Roman"/>
                      <w:sz w:val="24"/>
                      <w:szCs w:val="24"/>
                    </w:rPr>
                    <w:t>«</w:t>
                  </w:r>
                  <w:r w:rsidR="0042065A">
                    <w:rPr>
                      <w:rFonts w:ascii="Times New Roman" w:hAnsi="Times New Roman" w:cs="Times New Roman"/>
                      <w:sz w:val="24"/>
                      <w:szCs w:val="24"/>
                    </w:rPr>
                    <w:t>-</w:t>
                  </w:r>
                  <w:r>
                    <w:rPr>
                      <w:rFonts w:ascii="Times New Roman" w:hAnsi="Times New Roman" w:cs="Times New Roman"/>
                      <w:sz w:val="24"/>
                      <w:szCs w:val="24"/>
                    </w:rPr>
                    <w:t>10</w:t>
                  </w:r>
                  <w:r w:rsidR="00A03191">
                    <w:rPr>
                      <w:rFonts w:ascii="Times New Roman" w:hAnsi="Times New Roman" w:cs="Times New Roman"/>
                      <w:sz w:val="24"/>
                      <w:szCs w:val="24"/>
                    </w:rPr>
                    <w:t>»</w:t>
                  </w:r>
                  <w:r w:rsidR="0042065A">
                    <w:rPr>
                      <w:rFonts w:ascii="Times New Roman" w:hAnsi="Times New Roman" w:cs="Times New Roman"/>
                      <w:sz w:val="24"/>
                      <w:szCs w:val="24"/>
                    </w:rPr>
                    <w:t xml:space="preserve"> баллов</w:t>
                  </w:r>
                </w:p>
                <w:p w:rsidR="0042065A" w:rsidRDefault="00F04090" w:rsidP="00F8783B">
                  <w:pPr>
                    <w:rPr>
                      <w:rFonts w:ascii="Times New Roman" w:hAnsi="Times New Roman" w:cs="Times New Roman"/>
                      <w:sz w:val="24"/>
                      <w:szCs w:val="24"/>
                    </w:rPr>
                  </w:pPr>
                  <w:r>
                    <w:rPr>
                      <w:rFonts w:ascii="Times New Roman" w:hAnsi="Times New Roman" w:cs="Times New Roman"/>
                      <w:sz w:val="24"/>
                      <w:szCs w:val="24"/>
                    </w:rPr>
                    <w:t>При о</w:t>
                  </w:r>
                  <w:r w:rsidR="0042065A">
                    <w:rPr>
                      <w:rFonts w:ascii="Times New Roman" w:hAnsi="Times New Roman" w:cs="Times New Roman"/>
                      <w:sz w:val="24"/>
                      <w:szCs w:val="24"/>
                    </w:rPr>
                    <w:t>тсутстви</w:t>
                  </w:r>
                  <w:r>
                    <w:rPr>
                      <w:rFonts w:ascii="Times New Roman" w:hAnsi="Times New Roman" w:cs="Times New Roman"/>
                      <w:sz w:val="24"/>
                      <w:szCs w:val="24"/>
                    </w:rPr>
                    <w:t>и</w:t>
                  </w:r>
                  <w:r w:rsidR="0042065A">
                    <w:rPr>
                      <w:rFonts w:ascii="Times New Roman" w:hAnsi="Times New Roman" w:cs="Times New Roman"/>
                      <w:sz w:val="24"/>
                      <w:szCs w:val="24"/>
                    </w:rPr>
                    <w:t xml:space="preserve"> нарушений – </w:t>
                  </w:r>
                  <w:r w:rsidR="00F8783B">
                    <w:rPr>
                      <w:rFonts w:ascii="Times New Roman" w:hAnsi="Times New Roman" w:cs="Times New Roman"/>
                      <w:sz w:val="24"/>
                      <w:szCs w:val="24"/>
                    </w:rPr>
                    <w:t>0</w:t>
                  </w:r>
                  <w:r w:rsidR="0042065A">
                    <w:rPr>
                      <w:rFonts w:ascii="Times New Roman" w:hAnsi="Times New Roman" w:cs="Times New Roman"/>
                      <w:sz w:val="24"/>
                      <w:szCs w:val="24"/>
                    </w:rPr>
                    <w:t xml:space="preserve"> баллов</w:t>
                  </w:r>
                </w:p>
              </w:tc>
            </w:tr>
            <w:tr w:rsidR="0042065A" w:rsidTr="00A03191">
              <w:tc>
                <w:tcPr>
                  <w:tcW w:w="701"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2.</w:t>
                  </w:r>
                </w:p>
              </w:tc>
              <w:tc>
                <w:tcPr>
                  <w:tcW w:w="13640" w:type="dxa"/>
                  <w:gridSpan w:val="5"/>
                </w:tcPr>
                <w:p w:rsidR="0042065A" w:rsidRDefault="0042065A" w:rsidP="0042065A">
                  <w:pPr>
                    <w:rPr>
                      <w:rFonts w:ascii="Times New Roman" w:hAnsi="Times New Roman" w:cs="Times New Roman"/>
                      <w:sz w:val="24"/>
                      <w:szCs w:val="24"/>
                    </w:rPr>
                  </w:pPr>
                  <w:r w:rsidRPr="006B4180">
                    <w:rPr>
                      <w:rFonts w:ascii="Times New Roman" w:hAnsi="Times New Roman" w:cs="Times New Roman"/>
                      <w:sz w:val="24"/>
                      <w:szCs w:val="24"/>
                    </w:rPr>
                    <w:t>Выявление образовательных организаций с признаками необъективных результатов</w:t>
                  </w:r>
                </w:p>
              </w:tc>
            </w:tr>
            <w:tr w:rsidR="009F5E3D" w:rsidTr="00A03191">
              <w:tc>
                <w:tcPr>
                  <w:tcW w:w="701"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2.1</w:t>
                  </w:r>
                </w:p>
              </w:tc>
              <w:tc>
                <w:tcPr>
                  <w:tcW w:w="3659" w:type="dxa"/>
                </w:tcPr>
                <w:p w:rsidR="0042065A" w:rsidRDefault="0042065A" w:rsidP="00F8783B">
                  <w:pPr>
                    <w:rPr>
                      <w:rFonts w:ascii="Times New Roman" w:hAnsi="Times New Roman" w:cs="Times New Roman"/>
                      <w:sz w:val="24"/>
                      <w:szCs w:val="24"/>
                    </w:rPr>
                  </w:pPr>
                  <w:r>
                    <w:rPr>
                      <w:rFonts w:ascii="Times New Roman" w:hAnsi="Times New Roman" w:cs="Times New Roman"/>
                      <w:sz w:val="24"/>
                      <w:szCs w:val="24"/>
                    </w:rPr>
                    <w:t>Завышение значения среднего балла:</w:t>
                  </w:r>
                </w:p>
              </w:tc>
              <w:tc>
                <w:tcPr>
                  <w:tcW w:w="1762" w:type="dxa"/>
                </w:tcPr>
                <w:p w:rsidR="0042065A" w:rsidRDefault="00953235" w:rsidP="00953235">
                  <w:pPr>
                    <w:jc w:val="center"/>
                    <w:rPr>
                      <w:rFonts w:ascii="Times New Roman" w:hAnsi="Times New Roman" w:cs="Times New Roman"/>
                      <w:sz w:val="24"/>
                      <w:szCs w:val="24"/>
                    </w:rPr>
                  </w:pPr>
                  <w:r>
                    <w:rPr>
                      <w:rFonts w:ascii="Times New Roman" w:hAnsi="Times New Roman" w:cs="Times New Roman"/>
                      <w:sz w:val="24"/>
                      <w:szCs w:val="24"/>
                    </w:rPr>
                    <w:t>ФИС ОКО</w:t>
                  </w:r>
                </w:p>
              </w:tc>
              <w:tc>
                <w:tcPr>
                  <w:tcW w:w="3184" w:type="dxa"/>
                </w:tcPr>
                <w:p w:rsidR="0042065A" w:rsidRDefault="00953235" w:rsidP="0042065A">
                  <w:pPr>
                    <w:rPr>
                      <w:rFonts w:ascii="Times New Roman" w:hAnsi="Times New Roman" w:cs="Times New Roman"/>
                      <w:sz w:val="24"/>
                      <w:szCs w:val="24"/>
                    </w:rPr>
                  </w:pPr>
                  <w:r>
                    <w:rPr>
                      <w:rFonts w:ascii="Times New Roman" w:hAnsi="Times New Roman" w:cs="Times New Roman"/>
                      <w:sz w:val="24"/>
                      <w:szCs w:val="24"/>
                    </w:rPr>
                    <w:t>Оценка доверительного интервала среднего балла по ОО относительно доверительного интервала среднего балла по региону (приложение 4, п.2.1)</w:t>
                  </w:r>
                </w:p>
              </w:tc>
              <w:tc>
                <w:tcPr>
                  <w:tcW w:w="1292" w:type="dxa"/>
                </w:tcPr>
                <w:p w:rsidR="0042065A" w:rsidRDefault="00953235" w:rsidP="00953235">
                  <w:pPr>
                    <w:jc w:val="center"/>
                    <w:rPr>
                      <w:rFonts w:ascii="Times New Roman" w:hAnsi="Times New Roman" w:cs="Times New Roman"/>
                      <w:sz w:val="24"/>
                      <w:szCs w:val="24"/>
                    </w:rPr>
                  </w:pPr>
                  <w:r>
                    <w:rPr>
                      <w:rFonts w:ascii="Times New Roman" w:hAnsi="Times New Roman" w:cs="Times New Roman"/>
                      <w:sz w:val="24"/>
                      <w:szCs w:val="24"/>
                    </w:rPr>
                    <w:t>-</w:t>
                  </w:r>
                </w:p>
              </w:tc>
              <w:tc>
                <w:tcPr>
                  <w:tcW w:w="3743" w:type="dxa"/>
                </w:tcPr>
                <w:p w:rsidR="00953235" w:rsidRDefault="00953235" w:rsidP="00953235">
                  <w:pPr>
                    <w:rPr>
                      <w:rFonts w:ascii="Times New Roman" w:hAnsi="Times New Roman" w:cs="Times New Roman"/>
                      <w:sz w:val="24"/>
                      <w:szCs w:val="24"/>
                    </w:rPr>
                  </w:pPr>
                  <w:r>
                    <w:rPr>
                      <w:rFonts w:ascii="Times New Roman" w:hAnsi="Times New Roman" w:cs="Times New Roman"/>
                      <w:sz w:val="24"/>
                      <w:szCs w:val="24"/>
                    </w:rPr>
                    <w:t>Наличие ОО в списке с завышенным значением среднего балла – «-5» баллов;</w:t>
                  </w:r>
                </w:p>
                <w:p w:rsidR="0042065A" w:rsidRDefault="00953235" w:rsidP="00953235">
                  <w:pPr>
                    <w:rPr>
                      <w:rFonts w:ascii="Times New Roman" w:hAnsi="Times New Roman" w:cs="Times New Roman"/>
                      <w:sz w:val="24"/>
                      <w:szCs w:val="24"/>
                    </w:rPr>
                  </w:pPr>
                  <w:r>
                    <w:rPr>
                      <w:rFonts w:ascii="Times New Roman" w:hAnsi="Times New Roman" w:cs="Times New Roman"/>
                      <w:sz w:val="24"/>
                      <w:szCs w:val="24"/>
                    </w:rPr>
                    <w:t>Отсутствие – 0 баллов</w:t>
                  </w:r>
                </w:p>
              </w:tc>
            </w:tr>
            <w:tr w:rsidR="009F5E3D" w:rsidTr="00A03191">
              <w:tc>
                <w:tcPr>
                  <w:tcW w:w="701"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2.2</w:t>
                  </w:r>
                </w:p>
              </w:tc>
              <w:tc>
                <w:tcPr>
                  <w:tcW w:w="3659" w:type="dxa"/>
                </w:tcPr>
                <w:p w:rsidR="0042065A" w:rsidRDefault="0042065A" w:rsidP="00F8783B">
                  <w:pPr>
                    <w:rPr>
                      <w:rFonts w:ascii="Times New Roman" w:hAnsi="Times New Roman" w:cs="Times New Roman"/>
                      <w:sz w:val="24"/>
                      <w:szCs w:val="24"/>
                    </w:rPr>
                  </w:pPr>
                  <w:r>
                    <w:rPr>
                      <w:rFonts w:ascii="Times New Roman" w:hAnsi="Times New Roman" w:cs="Times New Roman"/>
                      <w:sz w:val="24"/>
                      <w:szCs w:val="24"/>
                    </w:rPr>
                    <w:t>Несоответствие результатов и школьных отметок:</w:t>
                  </w:r>
                </w:p>
              </w:tc>
              <w:tc>
                <w:tcPr>
                  <w:tcW w:w="1762" w:type="dxa"/>
                </w:tcPr>
                <w:p w:rsidR="0042065A" w:rsidRDefault="00953235" w:rsidP="00953235">
                  <w:pPr>
                    <w:jc w:val="center"/>
                    <w:rPr>
                      <w:rFonts w:ascii="Times New Roman" w:hAnsi="Times New Roman" w:cs="Times New Roman"/>
                      <w:sz w:val="24"/>
                      <w:szCs w:val="24"/>
                    </w:rPr>
                  </w:pPr>
                  <w:r>
                    <w:rPr>
                      <w:rFonts w:ascii="Times New Roman" w:hAnsi="Times New Roman" w:cs="Times New Roman"/>
                      <w:sz w:val="24"/>
                      <w:szCs w:val="24"/>
                    </w:rPr>
                    <w:t>ФИС ОКО</w:t>
                  </w:r>
                </w:p>
              </w:tc>
              <w:tc>
                <w:tcPr>
                  <w:tcW w:w="3184" w:type="dxa"/>
                </w:tcPr>
                <w:p w:rsidR="0042065A" w:rsidRDefault="00953235" w:rsidP="0042065A">
                  <w:pPr>
                    <w:rPr>
                      <w:rFonts w:ascii="Times New Roman" w:hAnsi="Times New Roman" w:cs="Times New Roman"/>
                      <w:sz w:val="24"/>
                      <w:szCs w:val="24"/>
                    </w:rPr>
                  </w:pPr>
                  <w:r>
                    <w:rPr>
                      <w:rFonts w:ascii="Times New Roman" w:hAnsi="Times New Roman" w:cs="Times New Roman"/>
                      <w:sz w:val="24"/>
                      <w:szCs w:val="24"/>
                    </w:rPr>
                    <w:t>Вычисление к</w:t>
                  </w:r>
                  <w:r w:rsidRPr="005213A2">
                    <w:rPr>
                      <w:rFonts w:ascii="Times New Roman" w:hAnsi="Times New Roman" w:cs="Times New Roman"/>
                      <w:sz w:val="24"/>
                      <w:szCs w:val="24"/>
                    </w:rPr>
                    <w:t>оэффициент</w:t>
                  </w:r>
                  <w:r>
                    <w:rPr>
                      <w:rFonts w:ascii="Times New Roman" w:hAnsi="Times New Roman" w:cs="Times New Roman"/>
                      <w:sz w:val="24"/>
                      <w:szCs w:val="24"/>
                    </w:rPr>
                    <w:t>а</w:t>
                  </w:r>
                  <w:r w:rsidRPr="005213A2">
                    <w:rPr>
                      <w:rFonts w:ascii="Times New Roman" w:hAnsi="Times New Roman" w:cs="Times New Roman"/>
                      <w:sz w:val="24"/>
                      <w:szCs w:val="24"/>
                    </w:rPr>
                    <w:t xml:space="preserve"> ранговой корреляции Спирмана</w:t>
                  </w:r>
                  <w:r>
                    <w:rPr>
                      <w:rFonts w:ascii="Times New Roman" w:hAnsi="Times New Roman" w:cs="Times New Roman"/>
                      <w:sz w:val="24"/>
                      <w:szCs w:val="24"/>
                    </w:rPr>
                    <w:t xml:space="preserve"> </w:t>
                  </w:r>
                  <w:r w:rsidRPr="000A2C87">
                    <w:rPr>
                      <w:rFonts w:ascii="Times New Roman" w:hAnsi="Times New Roman" w:cs="Times New Roman"/>
                      <w:i/>
                      <w:sz w:val="24"/>
                      <w:szCs w:val="28"/>
                    </w:rPr>
                    <w:t>r</w:t>
                  </w:r>
                  <w:r w:rsidRPr="000A2C87">
                    <w:rPr>
                      <w:rFonts w:ascii="Times New Roman" w:hAnsi="Times New Roman" w:cs="Times New Roman"/>
                      <w:i/>
                      <w:sz w:val="24"/>
                      <w:szCs w:val="28"/>
                      <w:vertAlign w:val="subscript"/>
                    </w:rPr>
                    <w:t>s</w:t>
                  </w:r>
                  <w:r w:rsidRPr="000A2C87">
                    <w:rPr>
                      <w:rFonts w:ascii="Times New Roman" w:hAnsi="Times New Roman" w:cs="Times New Roman"/>
                      <w:szCs w:val="24"/>
                    </w:rPr>
                    <w:t xml:space="preserve"> </w:t>
                  </w:r>
                  <w:r>
                    <w:rPr>
                      <w:rFonts w:ascii="Times New Roman" w:hAnsi="Times New Roman" w:cs="Times New Roman"/>
                      <w:sz w:val="24"/>
                      <w:szCs w:val="24"/>
                    </w:rPr>
                    <w:t>(приложение 4, п.2.2)</w:t>
                  </w:r>
                </w:p>
              </w:tc>
              <w:tc>
                <w:tcPr>
                  <w:tcW w:w="1292" w:type="dxa"/>
                </w:tcPr>
                <w:p w:rsidR="0042065A" w:rsidRDefault="00953235" w:rsidP="00953235">
                  <w:pPr>
                    <w:jc w:val="center"/>
                    <w:rPr>
                      <w:rFonts w:ascii="Times New Roman" w:hAnsi="Times New Roman" w:cs="Times New Roman"/>
                      <w:sz w:val="24"/>
                      <w:szCs w:val="24"/>
                    </w:rPr>
                  </w:pPr>
                  <w:r>
                    <w:rPr>
                      <w:rFonts w:ascii="Times New Roman" w:hAnsi="Times New Roman" w:cs="Times New Roman"/>
                      <w:sz w:val="24"/>
                      <w:szCs w:val="24"/>
                    </w:rPr>
                    <w:t>-</w:t>
                  </w:r>
                </w:p>
              </w:tc>
              <w:tc>
                <w:tcPr>
                  <w:tcW w:w="3743" w:type="dxa"/>
                </w:tcPr>
                <w:p w:rsidR="00953235" w:rsidRDefault="00073D54" w:rsidP="00953235">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r>
                      <w:rPr>
                        <w:rFonts w:ascii="Cambria Math" w:hAnsi="Cambria Math" w:cs="Times New Roman"/>
                        <w:sz w:val="24"/>
                        <w:szCs w:val="24"/>
                      </w:rPr>
                      <m:t>&lt;0</m:t>
                    </m:r>
                  </m:oMath>
                  <w:r w:rsidR="00953235">
                    <w:rPr>
                      <w:rFonts w:ascii="Times New Roman" w:eastAsiaTheme="minorEastAsia" w:hAnsi="Times New Roman" w:cs="Times New Roman"/>
                      <w:sz w:val="24"/>
                      <w:szCs w:val="24"/>
                    </w:rPr>
                    <w:t xml:space="preserve"> </w:t>
                  </w:r>
                  <w:r w:rsidR="00953235">
                    <w:rPr>
                      <w:rFonts w:ascii="Times New Roman" w:hAnsi="Times New Roman" w:cs="Times New Roman"/>
                      <w:sz w:val="24"/>
                      <w:szCs w:val="24"/>
                    </w:rPr>
                    <w:t>– «-5» баллов;</w:t>
                  </w:r>
                </w:p>
                <w:p w:rsidR="0042065A" w:rsidRDefault="00073D54" w:rsidP="00953235">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r>
                      <w:rPr>
                        <w:rFonts w:ascii="Cambria Math" w:hAnsi="Cambria Math" w:cs="Times New Roman"/>
                        <w:sz w:val="24"/>
                        <w:szCs w:val="24"/>
                      </w:rPr>
                      <m:t>≥0</m:t>
                    </m:r>
                  </m:oMath>
                  <w:r w:rsidR="00953235">
                    <w:rPr>
                      <w:rFonts w:ascii="Times New Roman" w:eastAsiaTheme="minorEastAsia" w:hAnsi="Times New Roman" w:cs="Times New Roman"/>
                      <w:sz w:val="24"/>
                      <w:szCs w:val="24"/>
                    </w:rPr>
                    <w:t xml:space="preserve"> </w:t>
                  </w:r>
                  <w:r w:rsidR="00953235">
                    <w:rPr>
                      <w:rFonts w:ascii="Times New Roman" w:hAnsi="Times New Roman" w:cs="Times New Roman"/>
                      <w:sz w:val="24"/>
                      <w:szCs w:val="24"/>
                    </w:rPr>
                    <w:t>– «0» баллов</w:t>
                  </w:r>
                </w:p>
              </w:tc>
            </w:tr>
            <w:tr w:rsidR="0042065A" w:rsidTr="009F5E3D">
              <w:tc>
                <w:tcPr>
                  <w:tcW w:w="14341" w:type="dxa"/>
                  <w:gridSpan w:val="6"/>
                  <w:shd w:val="clear" w:color="auto" w:fill="D9D9D9" w:themeFill="background1" w:themeFillShade="D9"/>
                </w:tcPr>
                <w:p w:rsidR="0042065A" w:rsidRPr="002B10C3" w:rsidRDefault="0042065A" w:rsidP="0042065A">
                  <w:pPr>
                    <w:rPr>
                      <w:rFonts w:ascii="Times New Roman" w:hAnsi="Times New Roman" w:cs="Times New Roman"/>
                      <w:b/>
                      <w:sz w:val="24"/>
                      <w:szCs w:val="24"/>
                    </w:rPr>
                  </w:pPr>
                  <w:r w:rsidRPr="002B10C3">
                    <w:rPr>
                      <w:rFonts w:ascii="Times New Roman" w:hAnsi="Times New Roman" w:cs="Times New Roman"/>
                      <w:b/>
                      <w:sz w:val="24"/>
                      <w:szCs w:val="24"/>
                      <w:lang w:val="en-US"/>
                    </w:rPr>
                    <w:t>III</w:t>
                  </w:r>
                  <w:r w:rsidRPr="002B10C3">
                    <w:rPr>
                      <w:rFonts w:ascii="Times New Roman" w:hAnsi="Times New Roman" w:cs="Times New Roman"/>
                      <w:b/>
                      <w:sz w:val="24"/>
                      <w:szCs w:val="24"/>
                    </w:rPr>
                    <w:t>. Региональные диагностические работы</w:t>
                  </w:r>
                </w:p>
              </w:tc>
            </w:tr>
            <w:tr w:rsidR="0042065A" w:rsidTr="00A03191">
              <w:tc>
                <w:tcPr>
                  <w:tcW w:w="701"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1.</w:t>
                  </w:r>
                </w:p>
              </w:tc>
              <w:tc>
                <w:tcPr>
                  <w:tcW w:w="13640" w:type="dxa"/>
                  <w:gridSpan w:val="5"/>
                </w:tcPr>
                <w:p w:rsidR="0042065A" w:rsidRDefault="0042065A" w:rsidP="00A03191">
                  <w:pPr>
                    <w:rPr>
                      <w:rFonts w:ascii="Times New Roman" w:hAnsi="Times New Roman" w:cs="Times New Roman"/>
                      <w:sz w:val="24"/>
                      <w:szCs w:val="24"/>
                    </w:rPr>
                  </w:pPr>
                  <w:r w:rsidRPr="007976D3">
                    <w:rPr>
                      <w:rFonts w:ascii="Times New Roman" w:hAnsi="Times New Roman" w:cs="Times New Roman"/>
                      <w:sz w:val="24"/>
                      <w:szCs w:val="24"/>
                    </w:rPr>
                    <w:t xml:space="preserve">Обеспечение объективности образовательных результатов в рамках </w:t>
                  </w:r>
                  <w:r w:rsidR="00A03191">
                    <w:rPr>
                      <w:rFonts w:ascii="Times New Roman" w:hAnsi="Times New Roman" w:cs="Times New Roman"/>
                      <w:sz w:val="24"/>
                      <w:szCs w:val="24"/>
                    </w:rPr>
                    <w:t>региональной диагностической работы</w:t>
                  </w:r>
                  <w:r w:rsidRPr="007976D3">
                    <w:rPr>
                      <w:rFonts w:ascii="Times New Roman" w:hAnsi="Times New Roman" w:cs="Times New Roman"/>
                      <w:sz w:val="24"/>
                      <w:szCs w:val="24"/>
                    </w:rPr>
                    <w:t xml:space="preserve"> за счет создания условий в образовательных организациях</w:t>
                  </w:r>
                </w:p>
              </w:tc>
            </w:tr>
            <w:tr w:rsidR="009F5E3D" w:rsidTr="00A03191">
              <w:tc>
                <w:tcPr>
                  <w:tcW w:w="701"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1.1</w:t>
                  </w:r>
                </w:p>
              </w:tc>
              <w:tc>
                <w:tcPr>
                  <w:tcW w:w="3659"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Охват аудиторий независимым наблюдением</w:t>
                  </w:r>
                </w:p>
              </w:tc>
              <w:tc>
                <w:tcPr>
                  <w:tcW w:w="1762" w:type="dxa"/>
                </w:tcPr>
                <w:p w:rsidR="0042065A" w:rsidRDefault="00A03191" w:rsidP="009F5E3D">
                  <w:pPr>
                    <w:jc w:val="center"/>
                    <w:rPr>
                      <w:rFonts w:ascii="Times New Roman" w:hAnsi="Times New Roman" w:cs="Times New Roman"/>
                      <w:sz w:val="24"/>
                      <w:szCs w:val="24"/>
                    </w:rPr>
                  </w:pPr>
                  <w:r>
                    <w:rPr>
                      <w:rFonts w:ascii="Times New Roman" w:hAnsi="Times New Roman" w:cs="Times New Roman"/>
                      <w:sz w:val="24"/>
                      <w:szCs w:val="24"/>
                    </w:rPr>
                    <w:t>Форма сбора данных</w:t>
                  </w:r>
                </w:p>
              </w:tc>
              <w:tc>
                <w:tcPr>
                  <w:tcW w:w="3184" w:type="dxa"/>
                </w:tcPr>
                <w:p w:rsidR="0042065A" w:rsidRDefault="0042065A" w:rsidP="0042065A">
                  <w:pPr>
                    <w:rPr>
                      <w:rFonts w:ascii="Times New Roman" w:hAnsi="Times New Roman" w:cs="Times New Roman"/>
                      <w:sz w:val="24"/>
                      <w:szCs w:val="24"/>
                    </w:rPr>
                  </w:pPr>
                  <w:r w:rsidRPr="005314F9">
                    <w:rPr>
                      <w:rFonts w:ascii="Times New Roman" w:hAnsi="Times New Roman" w:cs="Times New Roman"/>
                      <w:sz w:val="24"/>
                      <w:szCs w:val="24"/>
                    </w:rPr>
                    <w:t xml:space="preserve">Доля аудиторий проведения, охваченных </w:t>
                  </w:r>
                  <w:r>
                    <w:rPr>
                      <w:rFonts w:ascii="Times New Roman" w:hAnsi="Times New Roman" w:cs="Times New Roman"/>
                      <w:sz w:val="24"/>
                      <w:szCs w:val="24"/>
                    </w:rPr>
                    <w:t xml:space="preserve">независимым </w:t>
                  </w:r>
                  <w:r w:rsidRPr="005314F9">
                    <w:rPr>
                      <w:rFonts w:ascii="Times New Roman" w:hAnsi="Times New Roman" w:cs="Times New Roman"/>
                      <w:sz w:val="24"/>
                      <w:szCs w:val="24"/>
                    </w:rPr>
                    <w:t>наблюдением</w:t>
                  </w:r>
                </w:p>
              </w:tc>
              <w:tc>
                <w:tcPr>
                  <w:tcW w:w="1292" w:type="dxa"/>
                </w:tcPr>
                <w:p w:rsidR="0042065A" w:rsidRDefault="0042065A" w:rsidP="0042065A">
                  <w:pPr>
                    <w:jc w:val="center"/>
                    <w:rPr>
                      <w:rFonts w:ascii="Times New Roman" w:hAnsi="Times New Roman" w:cs="Times New Roman"/>
                      <w:sz w:val="24"/>
                      <w:szCs w:val="24"/>
                    </w:rPr>
                  </w:pPr>
                  <w:r>
                    <w:rPr>
                      <w:rFonts w:ascii="Times New Roman" w:hAnsi="Times New Roman" w:cs="Times New Roman"/>
                      <w:sz w:val="24"/>
                      <w:szCs w:val="24"/>
                    </w:rPr>
                    <w:t>%</w:t>
                  </w:r>
                </w:p>
              </w:tc>
              <w:tc>
                <w:tcPr>
                  <w:tcW w:w="3743" w:type="dxa"/>
                </w:tcPr>
                <w:p w:rsidR="0042065A" w:rsidRDefault="00F8783B" w:rsidP="0042065A">
                  <w:pPr>
                    <w:rPr>
                      <w:rFonts w:ascii="Times New Roman" w:hAnsi="Times New Roman" w:cs="Times New Roman"/>
                      <w:sz w:val="24"/>
                      <w:szCs w:val="24"/>
                    </w:rPr>
                  </w:pPr>
                  <w:r>
                    <w:rPr>
                      <w:rFonts w:ascii="Times New Roman" w:hAnsi="Times New Roman" w:cs="Times New Roman"/>
                      <w:sz w:val="24"/>
                      <w:szCs w:val="24"/>
                    </w:rPr>
                    <w:t xml:space="preserve">90%-100% – </w:t>
                  </w:r>
                  <w:r w:rsidR="0042065A">
                    <w:rPr>
                      <w:rFonts w:ascii="Times New Roman" w:hAnsi="Times New Roman" w:cs="Times New Roman"/>
                      <w:sz w:val="24"/>
                      <w:szCs w:val="24"/>
                    </w:rPr>
                    <w:t>5 баллов;</w:t>
                  </w:r>
                </w:p>
                <w:p w:rsidR="0042065A" w:rsidRDefault="00F8783B" w:rsidP="0042065A">
                  <w:pPr>
                    <w:rPr>
                      <w:rFonts w:ascii="Times New Roman" w:hAnsi="Times New Roman" w:cs="Times New Roman"/>
                      <w:sz w:val="24"/>
                      <w:szCs w:val="24"/>
                    </w:rPr>
                  </w:pPr>
                  <w:r>
                    <w:rPr>
                      <w:rFonts w:ascii="Times New Roman" w:hAnsi="Times New Roman" w:cs="Times New Roman"/>
                      <w:sz w:val="24"/>
                      <w:szCs w:val="24"/>
                    </w:rPr>
                    <w:t>70%-89% – 3</w:t>
                  </w:r>
                  <w:r w:rsidR="0042065A">
                    <w:rPr>
                      <w:rFonts w:ascii="Times New Roman" w:hAnsi="Times New Roman" w:cs="Times New Roman"/>
                      <w:sz w:val="24"/>
                      <w:szCs w:val="24"/>
                    </w:rPr>
                    <w:t xml:space="preserve"> баллов;</w:t>
                  </w:r>
                </w:p>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 xml:space="preserve">50%-69% – </w:t>
                  </w:r>
                  <w:r w:rsidR="00F8783B">
                    <w:rPr>
                      <w:rFonts w:ascii="Times New Roman" w:hAnsi="Times New Roman" w:cs="Times New Roman"/>
                      <w:sz w:val="24"/>
                      <w:szCs w:val="24"/>
                    </w:rPr>
                    <w:t>2</w:t>
                  </w:r>
                  <w:r>
                    <w:rPr>
                      <w:rFonts w:ascii="Times New Roman" w:hAnsi="Times New Roman" w:cs="Times New Roman"/>
                      <w:sz w:val="24"/>
                      <w:szCs w:val="24"/>
                    </w:rPr>
                    <w:t xml:space="preserve"> баллов;</w:t>
                  </w:r>
                </w:p>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менее 50% – 0 баллов</w:t>
                  </w:r>
                </w:p>
              </w:tc>
            </w:tr>
            <w:tr w:rsidR="009F5E3D" w:rsidTr="00A03191">
              <w:tc>
                <w:tcPr>
                  <w:tcW w:w="701"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1.2</w:t>
                  </w:r>
                </w:p>
              </w:tc>
              <w:tc>
                <w:tcPr>
                  <w:tcW w:w="3659"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Соблюдение регламента проведения</w:t>
                  </w:r>
                </w:p>
              </w:tc>
              <w:tc>
                <w:tcPr>
                  <w:tcW w:w="1762" w:type="dxa"/>
                </w:tcPr>
                <w:p w:rsidR="0042065A" w:rsidRDefault="0042065A" w:rsidP="0042065A">
                  <w:pPr>
                    <w:jc w:val="center"/>
                    <w:rPr>
                      <w:rFonts w:ascii="Times New Roman" w:hAnsi="Times New Roman" w:cs="Times New Roman"/>
                      <w:sz w:val="24"/>
                      <w:szCs w:val="24"/>
                    </w:rPr>
                  </w:pPr>
                  <w:r>
                    <w:rPr>
                      <w:rFonts w:ascii="Times New Roman" w:hAnsi="Times New Roman" w:cs="Times New Roman"/>
                      <w:sz w:val="24"/>
                      <w:szCs w:val="24"/>
                    </w:rPr>
                    <w:t>Акты независимого наблюдения</w:t>
                  </w:r>
                </w:p>
              </w:tc>
              <w:tc>
                <w:tcPr>
                  <w:tcW w:w="3184"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Количество выявленных нарушений</w:t>
                  </w:r>
                </w:p>
              </w:tc>
              <w:tc>
                <w:tcPr>
                  <w:tcW w:w="1292" w:type="dxa"/>
                </w:tcPr>
                <w:p w:rsidR="0042065A" w:rsidRDefault="00A03191" w:rsidP="0042065A">
                  <w:pPr>
                    <w:jc w:val="center"/>
                    <w:rPr>
                      <w:rFonts w:ascii="Times New Roman" w:hAnsi="Times New Roman" w:cs="Times New Roman"/>
                      <w:sz w:val="24"/>
                      <w:szCs w:val="24"/>
                    </w:rPr>
                  </w:pPr>
                  <w:r>
                    <w:rPr>
                      <w:rFonts w:ascii="Times New Roman" w:hAnsi="Times New Roman" w:cs="Times New Roman"/>
                      <w:sz w:val="24"/>
                      <w:szCs w:val="24"/>
                    </w:rPr>
                    <w:t>Ед</w:t>
                  </w:r>
                  <w:r w:rsidR="0042065A">
                    <w:rPr>
                      <w:rFonts w:ascii="Times New Roman" w:hAnsi="Times New Roman" w:cs="Times New Roman"/>
                      <w:sz w:val="24"/>
                      <w:szCs w:val="24"/>
                    </w:rPr>
                    <w:t>.</w:t>
                  </w:r>
                </w:p>
              </w:tc>
              <w:tc>
                <w:tcPr>
                  <w:tcW w:w="3743" w:type="dxa"/>
                </w:tcPr>
                <w:p w:rsidR="0042065A" w:rsidRDefault="00F8783B" w:rsidP="0042065A">
                  <w:pPr>
                    <w:rPr>
                      <w:rFonts w:ascii="Times New Roman" w:hAnsi="Times New Roman" w:cs="Times New Roman"/>
                      <w:sz w:val="24"/>
                      <w:szCs w:val="24"/>
                    </w:rPr>
                  </w:pPr>
                  <w:r>
                    <w:rPr>
                      <w:rFonts w:ascii="Times New Roman" w:hAnsi="Times New Roman" w:cs="Times New Roman"/>
                      <w:sz w:val="24"/>
                      <w:szCs w:val="24"/>
                    </w:rPr>
                    <w:t>За каждое нарушение</w:t>
                  </w:r>
                  <w:r w:rsidR="00A03191">
                    <w:rPr>
                      <w:rFonts w:ascii="Times New Roman" w:hAnsi="Times New Roman" w:cs="Times New Roman"/>
                      <w:sz w:val="24"/>
                      <w:szCs w:val="24"/>
                    </w:rPr>
                    <w:t xml:space="preserve"> – «</w:t>
                  </w:r>
                  <w:r w:rsidR="0042065A">
                    <w:rPr>
                      <w:rFonts w:ascii="Times New Roman" w:hAnsi="Times New Roman" w:cs="Times New Roman"/>
                      <w:sz w:val="24"/>
                      <w:szCs w:val="24"/>
                    </w:rPr>
                    <w:t>-5</w:t>
                  </w:r>
                  <w:r w:rsidR="00A03191">
                    <w:rPr>
                      <w:rFonts w:ascii="Times New Roman" w:hAnsi="Times New Roman" w:cs="Times New Roman"/>
                      <w:sz w:val="24"/>
                      <w:szCs w:val="24"/>
                    </w:rPr>
                    <w:t>»</w:t>
                  </w:r>
                  <w:r w:rsidR="0042065A">
                    <w:rPr>
                      <w:rFonts w:ascii="Times New Roman" w:hAnsi="Times New Roman" w:cs="Times New Roman"/>
                      <w:sz w:val="24"/>
                      <w:szCs w:val="24"/>
                    </w:rPr>
                    <w:t xml:space="preserve"> баллов</w:t>
                  </w:r>
                </w:p>
                <w:p w:rsidR="0042065A" w:rsidRDefault="00A03191" w:rsidP="00A03191">
                  <w:pPr>
                    <w:rPr>
                      <w:rFonts w:ascii="Times New Roman" w:hAnsi="Times New Roman" w:cs="Times New Roman"/>
                      <w:sz w:val="24"/>
                      <w:szCs w:val="24"/>
                    </w:rPr>
                  </w:pPr>
                  <w:r>
                    <w:rPr>
                      <w:rFonts w:ascii="Times New Roman" w:hAnsi="Times New Roman" w:cs="Times New Roman"/>
                      <w:sz w:val="24"/>
                      <w:szCs w:val="24"/>
                    </w:rPr>
                    <w:t>О</w:t>
                  </w:r>
                  <w:r w:rsidR="0042065A">
                    <w:rPr>
                      <w:rFonts w:ascii="Times New Roman" w:hAnsi="Times New Roman" w:cs="Times New Roman"/>
                      <w:sz w:val="24"/>
                      <w:szCs w:val="24"/>
                    </w:rPr>
                    <w:t>тсутстви</w:t>
                  </w:r>
                  <w:r>
                    <w:rPr>
                      <w:rFonts w:ascii="Times New Roman" w:hAnsi="Times New Roman" w:cs="Times New Roman"/>
                      <w:sz w:val="24"/>
                      <w:szCs w:val="24"/>
                    </w:rPr>
                    <w:t>е</w:t>
                  </w:r>
                  <w:r w:rsidR="00F41BF5">
                    <w:rPr>
                      <w:rFonts w:ascii="Times New Roman" w:hAnsi="Times New Roman" w:cs="Times New Roman"/>
                      <w:sz w:val="24"/>
                      <w:szCs w:val="24"/>
                    </w:rPr>
                    <w:t xml:space="preserve"> </w:t>
                  </w:r>
                  <w:r w:rsidR="0042065A">
                    <w:rPr>
                      <w:rFonts w:ascii="Times New Roman" w:hAnsi="Times New Roman" w:cs="Times New Roman"/>
                      <w:sz w:val="24"/>
                      <w:szCs w:val="24"/>
                    </w:rPr>
                    <w:t xml:space="preserve">нарушений – </w:t>
                  </w:r>
                  <w:r w:rsidR="00F8783B">
                    <w:rPr>
                      <w:rFonts w:ascii="Times New Roman" w:hAnsi="Times New Roman" w:cs="Times New Roman"/>
                      <w:sz w:val="24"/>
                      <w:szCs w:val="24"/>
                    </w:rPr>
                    <w:t>0</w:t>
                  </w:r>
                  <w:r w:rsidR="0042065A">
                    <w:rPr>
                      <w:rFonts w:ascii="Times New Roman" w:hAnsi="Times New Roman" w:cs="Times New Roman"/>
                      <w:sz w:val="24"/>
                      <w:szCs w:val="24"/>
                    </w:rPr>
                    <w:t xml:space="preserve"> баллов</w:t>
                  </w:r>
                </w:p>
              </w:tc>
            </w:tr>
            <w:tr w:rsidR="0042065A" w:rsidTr="00A03191">
              <w:tc>
                <w:tcPr>
                  <w:tcW w:w="701"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2.</w:t>
                  </w:r>
                </w:p>
              </w:tc>
              <w:tc>
                <w:tcPr>
                  <w:tcW w:w="13640" w:type="dxa"/>
                  <w:gridSpan w:val="5"/>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Выявление образовательных организаций</w:t>
                  </w:r>
                  <w:r w:rsidRPr="00D05A40">
                    <w:rPr>
                      <w:rFonts w:ascii="Times New Roman" w:hAnsi="Times New Roman" w:cs="Times New Roman"/>
                      <w:sz w:val="24"/>
                      <w:szCs w:val="28"/>
                    </w:rPr>
                    <w:t xml:space="preserve"> с признаками необъективных результатов</w:t>
                  </w:r>
                </w:p>
              </w:tc>
            </w:tr>
            <w:tr w:rsidR="009F5E3D" w:rsidTr="00A03191">
              <w:tc>
                <w:tcPr>
                  <w:tcW w:w="701"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2.1</w:t>
                  </w:r>
                </w:p>
              </w:tc>
              <w:tc>
                <w:tcPr>
                  <w:tcW w:w="3659" w:type="dxa"/>
                </w:tcPr>
                <w:p w:rsidR="0042065A" w:rsidRDefault="0042065A" w:rsidP="0042065A">
                  <w:pPr>
                    <w:rPr>
                      <w:rFonts w:ascii="Times New Roman" w:hAnsi="Times New Roman" w:cs="Times New Roman"/>
                      <w:sz w:val="24"/>
                      <w:szCs w:val="24"/>
                    </w:rPr>
                  </w:pPr>
                  <w:r>
                    <w:rPr>
                      <w:rFonts w:ascii="Times New Roman" w:hAnsi="Times New Roman" w:cs="Times New Roman"/>
                      <w:sz w:val="24"/>
                      <w:szCs w:val="24"/>
                    </w:rPr>
                    <w:t>Завышение значения среднего балла процедуры</w:t>
                  </w:r>
                </w:p>
              </w:tc>
              <w:tc>
                <w:tcPr>
                  <w:tcW w:w="1762" w:type="dxa"/>
                </w:tcPr>
                <w:p w:rsidR="0042065A" w:rsidRDefault="0042065A" w:rsidP="00047DD1">
                  <w:pPr>
                    <w:jc w:val="center"/>
                    <w:rPr>
                      <w:rFonts w:ascii="Times New Roman" w:hAnsi="Times New Roman" w:cs="Times New Roman"/>
                      <w:sz w:val="24"/>
                      <w:szCs w:val="24"/>
                    </w:rPr>
                  </w:pPr>
                  <w:r>
                    <w:rPr>
                      <w:rFonts w:ascii="Times New Roman" w:hAnsi="Times New Roman" w:cs="Times New Roman"/>
                      <w:sz w:val="24"/>
                      <w:szCs w:val="24"/>
                    </w:rPr>
                    <w:t>Электронная форма сбора результатов ОО</w:t>
                  </w:r>
                </w:p>
              </w:tc>
              <w:tc>
                <w:tcPr>
                  <w:tcW w:w="3184" w:type="dxa"/>
                </w:tcPr>
                <w:p w:rsidR="0042065A" w:rsidRDefault="009F5E3D" w:rsidP="00606B67">
                  <w:pPr>
                    <w:rPr>
                      <w:rFonts w:ascii="Times New Roman" w:hAnsi="Times New Roman" w:cs="Times New Roman"/>
                      <w:sz w:val="24"/>
                      <w:szCs w:val="24"/>
                    </w:rPr>
                  </w:pPr>
                  <w:r>
                    <w:rPr>
                      <w:rFonts w:ascii="Times New Roman" w:hAnsi="Times New Roman" w:cs="Times New Roman"/>
                      <w:sz w:val="24"/>
                      <w:szCs w:val="24"/>
                    </w:rPr>
                    <w:t xml:space="preserve">Оценка доверительного интервала среднего балла по ОО относительно доверительного интервала среднего балла по региону </w:t>
                  </w:r>
                  <w:r w:rsidR="0042065A">
                    <w:rPr>
                      <w:rFonts w:ascii="Times New Roman" w:hAnsi="Times New Roman" w:cs="Times New Roman"/>
                      <w:sz w:val="24"/>
                      <w:szCs w:val="24"/>
                    </w:rPr>
                    <w:t>(приложение 4, п.2.1)</w:t>
                  </w:r>
                </w:p>
              </w:tc>
              <w:tc>
                <w:tcPr>
                  <w:tcW w:w="1292" w:type="dxa"/>
                </w:tcPr>
                <w:p w:rsidR="0042065A" w:rsidRDefault="0042065A" w:rsidP="0042065A">
                  <w:pPr>
                    <w:jc w:val="center"/>
                    <w:rPr>
                      <w:rFonts w:ascii="Times New Roman" w:hAnsi="Times New Roman" w:cs="Times New Roman"/>
                      <w:sz w:val="24"/>
                      <w:szCs w:val="24"/>
                    </w:rPr>
                  </w:pPr>
                  <w:r>
                    <w:rPr>
                      <w:rFonts w:ascii="Times New Roman" w:hAnsi="Times New Roman" w:cs="Times New Roman"/>
                      <w:sz w:val="24"/>
                      <w:szCs w:val="24"/>
                    </w:rPr>
                    <w:t>-</w:t>
                  </w:r>
                </w:p>
              </w:tc>
              <w:tc>
                <w:tcPr>
                  <w:tcW w:w="3743" w:type="dxa"/>
                </w:tcPr>
                <w:p w:rsidR="0042065A" w:rsidRDefault="009F5E3D" w:rsidP="0042065A">
                  <w:pPr>
                    <w:rPr>
                      <w:rFonts w:ascii="Times New Roman" w:hAnsi="Times New Roman" w:cs="Times New Roman"/>
                      <w:sz w:val="24"/>
                      <w:szCs w:val="24"/>
                    </w:rPr>
                  </w:pPr>
                  <w:r>
                    <w:rPr>
                      <w:rFonts w:ascii="Times New Roman" w:hAnsi="Times New Roman" w:cs="Times New Roman"/>
                      <w:sz w:val="24"/>
                      <w:szCs w:val="24"/>
                    </w:rPr>
                    <w:t xml:space="preserve">Наличие ОО в списке с завышенным значением среднего балла </w:t>
                  </w:r>
                  <w:r w:rsidR="00F8783B">
                    <w:rPr>
                      <w:rFonts w:ascii="Times New Roman" w:hAnsi="Times New Roman" w:cs="Times New Roman"/>
                      <w:sz w:val="24"/>
                      <w:szCs w:val="24"/>
                    </w:rPr>
                    <w:t>– «-5</w:t>
                  </w:r>
                  <w:r w:rsidR="0042065A">
                    <w:rPr>
                      <w:rFonts w:ascii="Times New Roman" w:hAnsi="Times New Roman" w:cs="Times New Roman"/>
                      <w:sz w:val="24"/>
                      <w:szCs w:val="24"/>
                    </w:rPr>
                    <w:t>» баллов;</w:t>
                  </w:r>
                </w:p>
                <w:p w:rsidR="0042065A" w:rsidRDefault="00F8783B" w:rsidP="0042065A">
                  <w:pPr>
                    <w:rPr>
                      <w:rFonts w:ascii="Times New Roman" w:hAnsi="Times New Roman" w:cs="Times New Roman"/>
                      <w:sz w:val="24"/>
                      <w:szCs w:val="24"/>
                    </w:rPr>
                  </w:pPr>
                  <w:r>
                    <w:rPr>
                      <w:rFonts w:ascii="Times New Roman" w:hAnsi="Times New Roman" w:cs="Times New Roman"/>
                      <w:sz w:val="24"/>
                      <w:szCs w:val="24"/>
                    </w:rPr>
                    <w:t xml:space="preserve">Отсутствие – </w:t>
                  </w:r>
                  <w:r w:rsidR="0042065A">
                    <w:rPr>
                      <w:rFonts w:ascii="Times New Roman" w:hAnsi="Times New Roman" w:cs="Times New Roman"/>
                      <w:sz w:val="24"/>
                      <w:szCs w:val="24"/>
                    </w:rPr>
                    <w:t>0 баллов</w:t>
                  </w:r>
                </w:p>
              </w:tc>
            </w:tr>
            <w:tr w:rsidR="00112E89" w:rsidTr="00A03191">
              <w:tc>
                <w:tcPr>
                  <w:tcW w:w="701" w:type="dxa"/>
                </w:tcPr>
                <w:p w:rsidR="00112E89" w:rsidRPr="00F8783B" w:rsidRDefault="00953235" w:rsidP="0042065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3659" w:type="dxa"/>
                </w:tcPr>
                <w:p w:rsidR="00112E89" w:rsidRPr="00F8783B" w:rsidRDefault="00112E89" w:rsidP="0042065A">
                  <w:pPr>
                    <w:rPr>
                      <w:rFonts w:ascii="Times New Roman" w:hAnsi="Times New Roman" w:cs="Times New Roman"/>
                      <w:color w:val="000000" w:themeColor="text1"/>
                      <w:sz w:val="24"/>
                      <w:szCs w:val="24"/>
                    </w:rPr>
                  </w:pPr>
                  <w:r w:rsidRPr="00112E89">
                    <w:rPr>
                      <w:rFonts w:ascii="Times New Roman" w:hAnsi="Times New Roman" w:cs="Times New Roman"/>
                      <w:color w:val="000000" w:themeColor="text1"/>
                      <w:sz w:val="24"/>
                      <w:szCs w:val="24"/>
                    </w:rPr>
                    <w:t>Несоответствие результатов и школьных отметок</w:t>
                  </w:r>
                </w:p>
              </w:tc>
              <w:tc>
                <w:tcPr>
                  <w:tcW w:w="1762" w:type="dxa"/>
                </w:tcPr>
                <w:p w:rsidR="00112E89" w:rsidRPr="00F8783B" w:rsidRDefault="00112E89" w:rsidP="00047DD1">
                  <w:pPr>
                    <w:jc w:val="center"/>
                    <w:rPr>
                      <w:rFonts w:ascii="Times New Roman" w:hAnsi="Times New Roman" w:cs="Times New Roman"/>
                      <w:color w:val="000000" w:themeColor="text1"/>
                      <w:sz w:val="24"/>
                      <w:szCs w:val="24"/>
                    </w:rPr>
                  </w:pPr>
                  <w:r w:rsidRPr="00112E89">
                    <w:rPr>
                      <w:rFonts w:ascii="Times New Roman" w:hAnsi="Times New Roman" w:cs="Times New Roman"/>
                      <w:color w:val="000000" w:themeColor="text1"/>
                      <w:sz w:val="24"/>
                      <w:szCs w:val="24"/>
                    </w:rPr>
                    <w:t>Электронная форма сбора результатов ОО</w:t>
                  </w:r>
                </w:p>
              </w:tc>
              <w:tc>
                <w:tcPr>
                  <w:tcW w:w="3184" w:type="dxa"/>
                </w:tcPr>
                <w:p w:rsidR="00112E89" w:rsidRPr="00F8783B" w:rsidRDefault="00112E89" w:rsidP="000B0988">
                  <w:pPr>
                    <w:rPr>
                      <w:rFonts w:ascii="Times New Roman" w:hAnsi="Times New Roman" w:cs="Times New Roman"/>
                      <w:color w:val="000000" w:themeColor="text1"/>
                      <w:sz w:val="24"/>
                      <w:szCs w:val="24"/>
                    </w:rPr>
                  </w:pPr>
                  <w:r w:rsidRPr="00112E89">
                    <w:rPr>
                      <w:rFonts w:ascii="Times New Roman" w:hAnsi="Times New Roman" w:cs="Times New Roman"/>
                      <w:color w:val="000000" w:themeColor="text1"/>
                      <w:sz w:val="24"/>
                      <w:szCs w:val="24"/>
                    </w:rPr>
                    <w:t>Вычисление коэффициента ранговой корреляции Спирмана rs (приложение 4, п.2.2)</w:t>
                  </w:r>
                </w:p>
              </w:tc>
              <w:tc>
                <w:tcPr>
                  <w:tcW w:w="1292" w:type="dxa"/>
                </w:tcPr>
                <w:p w:rsidR="00112E89" w:rsidRPr="00F8783B" w:rsidRDefault="00953235" w:rsidP="0042065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743" w:type="dxa"/>
                </w:tcPr>
                <w:p w:rsidR="00112E89" w:rsidRDefault="00073D54" w:rsidP="00112E89">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r>
                      <w:rPr>
                        <w:rFonts w:ascii="Cambria Math" w:hAnsi="Cambria Math" w:cs="Times New Roman"/>
                        <w:sz w:val="24"/>
                        <w:szCs w:val="24"/>
                      </w:rPr>
                      <m:t>&lt;0</m:t>
                    </m:r>
                  </m:oMath>
                  <w:r w:rsidR="00112E89">
                    <w:rPr>
                      <w:rFonts w:ascii="Times New Roman" w:eastAsiaTheme="minorEastAsia" w:hAnsi="Times New Roman" w:cs="Times New Roman"/>
                      <w:sz w:val="24"/>
                      <w:szCs w:val="24"/>
                    </w:rPr>
                    <w:t xml:space="preserve"> </w:t>
                  </w:r>
                  <w:r w:rsidR="00112E89">
                    <w:rPr>
                      <w:rFonts w:ascii="Times New Roman" w:hAnsi="Times New Roman" w:cs="Times New Roman"/>
                      <w:sz w:val="24"/>
                      <w:szCs w:val="24"/>
                    </w:rPr>
                    <w:t>– «-5» баллов;</w:t>
                  </w:r>
                </w:p>
                <w:p w:rsidR="00112E89" w:rsidRPr="00F8783B" w:rsidRDefault="00073D54" w:rsidP="00112E89">
                  <w:pPr>
                    <w:rPr>
                      <w:rFonts w:ascii="Times New Roman" w:hAnsi="Times New Roman" w:cs="Times New Roman"/>
                      <w:color w:val="000000" w:themeColor="text1"/>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s</m:t>
                        </m:r>
                      </m:sub>
                    </m:sSub>
                    <m:r>
                      <w:rPr>
                        <w:rFonts w:ascii="Cambria Math" w:hAnsi="Cambria Math" w:cs="Times New Roman"/>
                        <w:sz w:val="24"/>
                        <w:szCs w:val="24"/>
                      </w:rPr>
                      <m:t>≥0</m:t>
                    </m:r>
                  </m:oMath>
                  <w:r w:rsidR="00112E89">
                    <w:rPr>
                      <w:rFonts w:ascii="Times New Roman" w:eastAsiaTheme="minorEastAsia" w:hAnsi="Times New Roman" w:cs="Times New Roman"/>
                      <w:sz w:val="24"/>
                      <w:szCs w:val="24"/>
                    </w:rPr>
                    <w:t xml:space="preserve"> </w:t>
                  </w:r>
                  <w:r w:rsidR="00112E89">
                    <w:rPr>
                      <w:rFonts w:ascii="Times New Roman" w:hAnsi="Times New Roman" w:cs="Times New Roman"/>
                      <w:sz w:val="24"/>
                      <w:szCs w:val="24"/>
                    </w:rPr>
                    <w:t>– «0» баллов</w:t>
                  </w:r>
                </w:p>
              </w:tc>
            </w:tr>
            <w:tr w:rsidR="009F5E3D" w:rsidTr="00A03191">
              <w:tc>
                <w:tcPr>
                  <w:tcW w:w="701" w:type="dxa"/>
                </w:tcPr>
                <w:p w:rsidR="0042065A" w:rsidRPr="00F8783B" w:rsidRDefault="0042065A" w:rsidP="00112E89">
                  <w:pPr>
                    <w:rPr>
                      <w:rFonts w:ascii="Times New Roman" w:hAnsi="Times New Roman" w:cs="Times New Roman"/>
                      <w:color w:val="000000" w:themeColor="text1"/>
                      <w:sz w:val="24"/>
                      <w:szCs w:val="24"/>
                    </w:rPr>
                  </w:pPr>
                  <w:r w:rsidRPr="00F8783B">
                    <w:rPr>
                      <w:rFonts w:ascii="Times New Roman" w:hAnsi="Times New Roman" w:cs="Times New Roman"/>
                      <w:color w:val="000000" w:themeColor="text1"/>
                      <w:sz w:val="24"/>
                      <w:szCs w:val="24"/>
                    </w:rPr>
                    <w:t>2.</w:t>
                  </w:r>
                  <w:r w:rsidR="00112E89">
                    <w:rPr>
                      <w:rFonts w:ascii="Times New Roman" w:hAnsi="Times New Roman" w:cs="Times New Roman"/>
                      <w:color w:val="000000" w:themeColor="text1"/>
                      <w:sz w:val="24"/>
                      <w:szCs w:val="24"/>
                    </w:rPr>
                    <w:t>3</w:t>
                  </w:r>
                </w:p>
              </w:tc>
              <w:tc>
                <w:tcPr>
                  <w:tcW w:w="3659" w:type="dxa"/>
                </w:tcPr>
                <w:p w:rsidR="0042065A" w:rsidRPr="00F8783B" w:rsidRDefault="0042065A" w:rsidP="0042065A">
                  <w:pPr>
                    <w:rPr>
                      <w:rFonts w:ascii="Times New Roman" w:hAnsi="Times New Roman" w:cs="Times New Roman"/>
                      <w:color w:val="000000" w:themeColor="text1"/>
                      <w:sz w:val="24"/>
                      <w:szCs w:val="24"/>
                    </w:rPr>
                  </w:pPr>
                  <w:r w:rsidRPr="00F8783B">
                    <w:rPr>
                      <w:rFonts w:ascii="Times New Roman" w:hAnsi="Times New Roman" w:cs="Times New Roman"/>
                      <w:color w:val="000000" w:themeColor="text1"/>
                      <w:sz w:val="24"/>
                      <w:szCs w:val="24"/>
                    </w:rPr>
                    <w:t>Сравнение результатов ОО с результатами ОО контрольной выборки</w:t>
                  </w:r>
                </w:p>
              </w:tc>
              <w:tc>
                <w:tcPr>
                  <w:tcW w:w="1762" w:type="dxa"/>
                </w:tcPr>
                <w:p w:rsidR="000B0988" w:rsidRPr="00F8783B" w:rsidRDefault="0042065A" w:rsidP="00047DD1">
                  <w:pPr>
                    <w:jc w:val="center"/>
                    <w:rPr>
                      <w:rFonts w:ascii="Times New Roman" w:hAnsi="Times New Roman" w:cs="Times New Roman"/>
                      <w:color w:val="000000" w:themeColor="text1"/>
                      <w:sz w:val="24"/>
                      <w:szCs w:val="24"/>
                    </w:rPr>
                  </w:pPr>
                  <w:r w:rsidRPr="00F8783B">
                    <w:rPr>
                      <w:rFonts w:ascii="Times New Roman" w:hAnsi="Times New Roman" w:cs="Times New Roman"/>
                      <w:color w:val="000000" w:themeColor="text1"/>
                      <w:sz w:val="24"/>
                      <w:szCs w:val="24"/>
                    </w:rPr>
                    <w:t xml:space="preserve">Электронная форма сбора результатов ОО, </w:t>
                  </w:r>
                </w:p>
                <w:p w:rsidR="0042065A" w:rsidRPr="00F8783B" w:rsidRDefault="00047DD1" w:rsidP="00047DD1">
                  <w:pPr>
                    <w:jc w:val="center"/>
                    <w:rPr>
                      <w:rFonts w:ascii="Times New Roman" w:hAnsi="Times New Roman" w:cs="Times New Roman"/>
                      <w:color w:val="000000" w:themeColor="text1"/>
                      <w:sz w:val="24"/>
                      <w:szCs w:val="24"/>
                    </w:rPr>
                  </w:pPr>
                  <w:r w:rsidRPr="00F8783B">
                    <w:rPr>
                      <w:rFonts w:ascii="Times New Roman" w:hAnsi="Times New Roman" w:cs="Times New Roman"/>
                      <w:color w:val="000000" w:themeColor="text1"/>
                      <w:sz w:val="24"/>
                      <w:szCs w:val="24"/>
                    </w:rPr>
                    <w:t>п</w:t>
                  </w:r>
                  <w:r w:rsidR="0042065A" w:rsidRPr="00F8783B">
                    <w:rPr>
                      <w:rFonts w:ascii="Times New Roman" w:hAnsi="Times New Roman" w:cs="Times New Roman"/>
                      <w:color w:val="000000" w:themeColor="text1"/>
                      <w:sz w:val="24"/>
                      <w:szCs w:val="24"/>
                    </w:rPr>
                    <w:t>риказ Департамента образования</w:t>
                  </w:r>
                </w:p>
              </w:tc>
              <w:tc>
                <w:tcPr>
                  <w:tcW w:w="3184" w:type="dxa"/>
                </w:tcPr>
                <w:p w:rsidR="0042065A" w:rsidRPr="00F8783B" w:rsidRDefault="009F5E3D" w:rsidP="000B0988">
                  <w:pPr>
                    <w:rPr>
                      <w:rFonts w:ascii="Times New Roman" w:hAnsi="Times New Roman" w:cs="Times New Roman"/>
                      <w:color w:val="000000" w:themeColor="text1"/>
                      <w:sz w:val="24"/>
                      <w:szCs w:val="24"/>
                    </w:rPr>
                  </w:pPr>
                  <w:r w:rsidRPr="00F8783B">
                    <w:rPr>
                      <w:rFonts w:ascii="Times New Roman" w:hAnsi="Times New Roman" w:cs="Times New Roman"/>
                      <w:color w:val="000000" w:themeColor="text1"/>
                      <w:sz w:val="24"/>
                      <w:szCs w:val="24"/>
                    </w:rPr>
                    <w:t xml:space="preserve">Оценка доверительного интервала среднего балла по ОО относительно доверительного интервала </w:t>
                  </w:r>
                  <w:r w:rsidR="0042065A" w:rsidRPr="00F8783B">
                    <w:rPr>
                      <w:rFonts w:ascii="Times New Roman" w:hAnsi="Times New Roman" w:cs="Times New Roman"/>
                      <w:color w:val="000000" w:themeColor="text1"/>
                      <w:sz w:val="24"/>
                      <w:szCs w:val="24"/>
                    </w:rPr>
                    <w:t>среднего балла ОО контрольной выборки (приложение 4, п.2.1)</w:t>
                  </w:r>
                </w:p>
              </w:tc>
              <w:tc>
                <w:tcPr>
                  <w:tcW w:w="1292" w:type="dxa"/>
                </w:tcPr>
                <w:p w:rsidR="0042065A" w:rsidRPr="00F8783B" w:rsidRDefault="0042065A" w:rsidP="0042065A">
                  <w:pPr>
                    <w:jc w:val="center"/>
                    <w:rPr>
                      <w:rFonts w:ascii="Times New Roman" w:hAnsi="Times New Roman" w:cs="Times New Roman"/>
                      <w:color w:val="000000" w:themeColor="text1"/>
                      <w:sz w:val="24"/>
                      <w:szCs w:val="24"/>
                    </w:rPr>
                  </w:pPr>
                  <w:r w:rsidRPr="00F8783B">
                    <w:rPr>
                      <w:rFonts w:ascii="Times New Roman" w:hAnsi="Times New Roman" w:cs="Times New Roman"/>
                      <w:color w:val="000000" w:themeColor="text1"/>
                      <w:sz w:val="24"/>
                      <w:szCs w:val="24"/>
                    </w:rPr>
                    <w:t>-</w:t>
                  </w:r>
                </w:p>
              </w:tc>
              <w:tc>
                <w:tcPr>
                  <w:tcW w:w="3743" w:type="dxa"/>
                </w:tcPr>
                <w:p w:rsidR="0042065A" w:rsidRPr="00F8783B" w:rsidRDefault="009F5E3D" w:rsidP="0042065A">
                  <w:pPr>
                    <w:rPr>
                      <w:rFonts w:ascii="Times New Roman" w:hAnsi="Times New Roman" w:cs="Times New Roman"/>
                      <w:color w:val="000000" w:themeColor="text1"/>
                      <w:sz w:val="24"/>
                      <w:szCs w:val="24"/>
                    </w:rPr>
                  </w:pPr>
                  <w:r w:rsidRPr="00F8783B">
                    <w:rPr>
                      <w:rFonts w:ascii="Times New Roman" w:hAnsi="Times New Roman" w:cs="Times New Roman"/>
                      <w:color w:val="000000" w:themeColor="text1"/>
                      <w:sz w:val="24"/>
                      <w:szCs w:val="24"/>
                    </w:rPr>
                    <w:t xml:space="preserve">Наличие ОО в списке с завышенным значением среднего балла </w:t>
                  </w:r>
                  <w:r w:rsidR="00F8783B">
                    <w:rPr>
                      <w:rFonts w:ascii="Times New Roman" w:hAnsi="Times New Roman" w:cs="Times New Roman"/>
                      <w:color w:val="000000" w:themeColor="text1"/>
                      <w:sz w:val="24"/>
                      <w:szCs w:val="24"/>
                    </w:rPr>
                    <w:t>– «-5</w:t>
                  </w:r>
                  <w:r w:rsidR="0042065A" w:rsidRPr="00F8783B">
                    <w:rPr>
                      <w:rFonts w:ascii="Times New Roman" w:hAnsi="Times New Roman" w:cs="Times New Roman"/>
                      <w:color w:val="000000" w:themeColor="text1"/>
                      <w:sz w:val="24"/>
                      <w:szCs w:val="24"/>
                    </w:rPr>
                    <w:t>» баллов;</w:t>
                  </w:r>
                </w:p>
                <w:p w:rsidR="0042065A" w:rsidRPr="00F8783B" w:rsidRDefault="00F8783B" w:rsidP="00F8783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Отсутствие – 0</w:t>
                  </w:r>
                  <w:r w:rsidR="0042065A" w:rsidRPr="00F8783B">
                    <w:rPr>
                      <w:rFonts w:ascii="Times New Roman" w:hAnsi="Times New Roman" w:cs="Times New Roman"/>
                      <w:color w:val="000000" w:themeColor="text1"/>
                      <w:sz w:val="24"/>
                      <w:szCs w:val="24"/>
                    </w:rPr>
                    <w:t xml:space="preserve"> баллов</w:t>
                  </w:r>
                </w:p>
              </w:tc>
            </w:tr>
          </w:tbl>
          <w:p w:rsidR="0042065A" w:rsidRPr="002C4F19" w:rsidRDefault="0042065A" w:rsidP="002B10C3">
            <w:pPr>
              <w:pStyle w:val="ad"/>
              <w:ind w:left="0" w:firstLine="709"/>
              <w:jc w:val="both"/>
              <w:rPr>
                <w:rFonts w:ascii="Times New Roman" w:hAnsi="Times New Roman" w:cs="Times New Roman"/>
                <w:sz w:val="28"/>
                <w:szCs w:val="28"/>
              </w:rPr>
            </w:pPr>
          </w:p>
        </w:tc>
      </w:tr>
    </w:tbl>
    <w:p w:rsidR="00E03FA7" w:rsidRDefault="00E03FA7"/>
    <w:p w:rsidR="0015692F" w:rsidRDefault="0015692F">
      <w:pPr>
        <w:sectPr w:rsidR="0015692F" w:rsidSect="00E1087F">
          <w:pgSz w:w="16838" w:h="11906" w:orient="landscape"/>
          <w:pgMar w:top="1559" w:right="1134" w:bottom="1276" w:left="1134" w:header="709" w:footer="709" w:gutter="0"/>
          <w:cols w:space="708"/>
          <w:titlePg/>
          <w:docGrid w:linePitch="360"/>
        </w:sectPr>
      </w:pPr>
      <w:r>
        <w:br w:type="page"/>
      </w:r>
    </w:p>
    <w:tbl>
      <w:tblPr>
        <w:tblStyle w:val="a3"/>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BC3C40" w:rsidTr="003577EF">
        <w:tc>
          <w:tcPr>
            <w:tcW w:w="4499" w:type="dxa"/>
          </w:tcPr>
          <w:p w:rsidR="00BC3C40" w:rsidRDefault="00BC3C40" w:rsidP="003577EF">
            <w:pPr>
              <w:ind w:firstLine="709"/>
              <w:rPr>
                <w:rFonts w:ascii="Times New Roman" w:hAnsi="Times New Roman" w:cs="Times New Roman"/>
              </w:rPr>
            </w:pPr>
          </w:p>
        </w:tc>
        <w:tc>
          <w:tcPr>
            <w:tcW w:w="4823" w:type="dxa"/>
          </w:tcPr>
          <w:p w:rsidR="00BC3C40" w:rsidRPr="00E97E5F" w:rsidRDefault="00BC3C40" w:rsidP="003577EF">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A03191">
              <w:rPr>
                <w:rFonts w:ascii="Times New Roman" w:hAnsi="Times New Roman" w:cs="Times New Roman"/>
                <w:sz w:val="28"/>
                <w:szCs w:val="28"/>
              </w:rPr>
              <w:t>5</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 Ивановской области</w:t>
            </w:r>
          </w:p>
          <w:p w:rsidR="00073D54" w:rsidRPr="00073D54" w:rsidRDefault="00073D54" w:rsidP="00073D54">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Pr="00073D54">
              <w:rPr>
                <w:rFonts w:ascii="Times New Roman" w:hAnsi="Times New Roman" w:cs="Times New Roman"/>
                <w:sz w:val="28"/>
                <w:szCs w:val="28"/>
              </w:rPr>
              <w:t>17.03.</w:t>
            </w:r>
            <w:r>
              <w:rPr>
                <w:rFonts w:ascii="Times New Roman" w:hAnsi="Times New Roman" w:cs="Times New Roman"/>
                <w:sz w:val="28"/>
                <w:szCs w:val="28"/>
                <w:lang w:val="en-US"/>
              </w:rPr>
              <w:t xml:space="preserve">2020 </w:t>
            </w:r>
            <w:r w:rsidRPr="00E97E5F">
              <w:rPr>
                <w:rFonts w:ascii="Times New Roman" w:hAnsi="Times New Roman" w:cs="Times New Roman"/>
                <w:sz w:val="28"/>
                <w:szCs w:val="28"/>
              </w:rPr>
              <w:t xml:space="preserve">№ </w:t>
            </w:r>
            <w:r>
              <w:rPr>
                <w:rFonts w:ascii="Times New Roman" w:hAnsi="Times New Roman" w:cs="Times New Roman"/>
                <w:sz w:val="28"/>
                <w:szCs w:val="28"/>
                <w:lang w:val="en-US"/>
              </w:rPr>
              <w:t>356</w:t>
            </w:r>
            <w:r>
              <w:rPr>
                <w:rFonts w:ascii="Times New Roman" w:hAnsi="Times New Roman" w:cs="Times New Roman"/>
                <w:sz w:val="28"/>
                <w:szCs w:val="28"/>
              </w:rPr>
              <w:t>-о</w:t>
            </w:r>
            <w:r>
              <w:rPr>
                <w:rFonts w:ascii="Times New Roman" w:hAnsi="Times New Roman" w:cs="Times New Roman"/>
                <w:sz w:val="28"/>
                <w:szCs w:val="28"/>
                <w:lang w:val="en-US"/>
              </w:rPr>
              <w:t>/</w:t>
            </w:r>
            <w:r>
              <w:rPr>
                <w:rFonts w:ascii="Times New Roman" w:hAnsi="Times New Roman" w:cs="Times New Roman"/>
                <w:sz w:val="28"/>
                <w:szCs w:val="28"/>
              </w:rPr>
              <w:t>а</w:t>
            </w:r>
          </w:p>
          <w:p w:rsidR="00BC3C40" w:rsidRDefault="00BC3C40" w:rsidP="00073D54">
            <w:pPr>
              <w:pStyle w:val="ad"/>
              <w:ind w:left="0" w:firstLine="709"/>
              <w:jc w:val="right"/>
              <w:rPr>
                <w:rFonts w:ascii="Times New Roman" w:hAnsi="Times New Roman" w:cs="Times New Roman"/>
              </w:rPr>
            </w:pPr>
          </w:p>
        </w:tc>
      </w:tr>
    </w:tbl>
    <w:p w:rsidR="00BC3C40" w:rsidRDefault="00BC3C40" w:rsidP="00BC3C40">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BC3C40" w:rsidTr="003577EF">
        <w:tc>
          <w:tcPr>
            <w:tcW w:w="9287" w:type="dxa"/>
            <w:tcBorders>
              <w:top w:val="nil"/>
              <w:left w:val="nil"/>
              <w:bottom w:val="nil"/>
              <w:right w:val="nil"/>
            </w:tcBorders>
          </w:tcPr>
          <w:p w:rsidR="00BC3C40" w:rsidRDefault="00F8783B" w:rsidP="003577EF">
            <w:pPr>
              <w:contextualSpacing/>
              <w:jc w:val="center"/>
              <w:rPr>
                <w:rFonts w:ascii="Times New Roman" w:hAnsi="Times New Roman" w:cs="Times New Roman"/>
                <w:b/>
                <w:spacing w:val="30"/>
                <w:sz w:val="28"/>
              </w:rPr>
            </w:pPr>
            <w:r>
              <w:rPr>
                <w:rFonts w:ascii="Times New Roman" w:hAnsi="Times New Roman" w:cs="Times New Roman"/>
                <w:b/>
                <w:spacing w:val="30"/>
                <w:sz w:val="28"/>
              </w:rPr>
              <w:t>Ф</w:t>
            </w:r>
            <w:r w:rsidR="00A03191">
              <w:rPr>
                <w:rFonts w:ascii="Times New Roman" w:hAnsi="Times New Roman" w:cs="Times New Roman"/>
                <w:b/>
                <w:spacing w:val="30"/>
                <w:sz w:val="28"/>
              </w:rPr>
              <w:t xml:space="preserve"> </w:t>
            </w:r>
            <w:r>
              <w:rPr>
                <w:rFonts w:ascii="Times New Roman" w:hAnsi="Times New Roman" w:cs="Times New Roman"/>
                <w:b/>
                <w:spacing w:val="30"/>
                <w:sz w:val="28"/>
              </w:rPr>
              <w:t>Е</w:t>
            </w:r>
            <w:r w:rsidR="00A03191">
              <w:rPr>
                <w:rFonts w:ascii="Times New Roman" w:hAnsi="Times New Roman" w:cs="Times New Roman"/>
                <w:b/>
                <w:spacing w:val="30"/>
                <w:sz w:val="28"/>
              </w:rPr>
              <w:t xml:space="preserve"> </w:t>
            </w:r>
            <w:r>
              <w:rPr>
                <w:rFonts w:ascii="Times New Roman" w:hAnsi="Times New Roman" w:cs="Times New Roman"/>
                <w:b/>
                <w:spacing w:val="30"/>
                <w:sz w:val="28"/>
              </w:rPr>
              <w:t>Д</w:t>
            </w:r>
            <w:r w:rsidR="00A03191">
              <w:rPr>
                <w:rFonts w:ascii="Times New Roman" w:hAnsi="Times New Roman" w:cs="Times New Roman"/>
                <w:b/>
                <w:spacing w:val="30"/>
                <w:sz w:val="28"/>
              </w:rPr>
              <w:t xml:space="preserve"> </w:t>
            </w:r>
            <w:r>
              <w:rPr>
                <w:rFonts w:ascii="Times New Roman" w:hAnsi="Times New Roman" w:cs="Times New Roman"/>
                <w:b/>
                <w:spacing w:val="30"/>
                <w:sz w:val="28"/>
              </w:rPr>
              <w:t>Е</w:t>
            </w:r>
            <w:r w:rsidR="00A03191">
              <w:rPr>
                <w:rFonts w:ascii="Times New Roman" w:hAnsi="Times New Roman" w:cs="Times New Roman"/>
                <w:b/>
                <w:spacing w:val="30"/>
                <w:sz w:val="28"/>
              </w:rPr>
              <w:t xml:space="preserve"> </w:t>
            </w:r>
            <w:r>
              <w:rPr>
                <w:rFonts w:ascii="Times New Roman" w:hAnsi="Times New Roman" w:cs="Times New Roman"/>
                <w:b/>
                <w:spacing w:val="30"/>
                <w:sz w:val="28"/>
              </w:rPr>
              <w:t>Р</w:t>
            </w:r>
            <w:r w:rsidR="00A03191">
              <w:rPr>
                <w:rFonts w:ascii="Times New Roman" w:hAnsi="Times New Roman" w:cs="Times New Roman"/>
                <w:b/>
                <w:spacing w:val="30"/>
                <w:sz w:val="28"/>
              </w:rPr>
              <w:t xml:space="preserve"> </w:t>
            </w:r>
            <w:r>
              <w:rPr>
                <w:rFonts w:ascii="Times New Roman" w:hAnsi="Times New Roman" w:cs="Times New Roman"/>
                <w:b/>
                <w:spacing w:val="30"/>
                <w:sz w:val="28"/>
              </w:rPr>
              <w:t>А</w:t>
            </w:r>
            <w:r w:rsidR="00A03191">
              <w:rPr>
                <w:rFonts w:ascii="Times New Roman" w:hAnsi="Times New Roman" w:cs="Times New Roman"/>
                <w:b/>
                <w:spacing w:val="30"/>
                <w:sz w:val="28"/>
              </w:rPr>
              <w:t xml:space="preserve"> </w:t>
            </w:r>
            <w:r>
              <w:rPr>
                <w:rFonts w:ascii="Times New Roman" w:hAnsi="Times New Roman" w:cs="Times New Roman"/>
                <w:b/>
                <w:spacing w:val="30"/>
                <w:sz w:val="28"/>
              </w:rPr>
              <w:t>Л</w:t>
            </w:r>
            <w:r w:rsidR="00A03191">
              <w:rPr>
                <w:rFonts w:ascii="Times New Roman" w:hAnsi="Times New Roman" w:cs="Times New Roman"/>
                <w:b/>
                <w:spacing w:val="30"/>
                <w:sz w:val="28"/>
              </w:rPr>
              <w:t xml:space="preserve"> </w:t>
            </w:r>
            <w:r>
              <w:rPr>
                <w:rFonts w:ascii="Times New Roman" w:hAnsi="Times New Roman" w:cs="Times New Roman"/>
                <w:b/>
                <w:spacing w:val="30"/>
                <w:sz w:val="28"/>
              </w:rPr>
              <w:t>Ь</w:t>
            </w:r>
            <w:r w:rsidR="00A03191">
              <w:rPr>
                <w:rFonts w:ascii="Times New Roman" w:hAnsi="Times New Roman" w:cs="Times New Roman"/>
                <w:b/>
                <w:spacing w:val="30"/>
                <w:sz w:val="28"/>
              </w:rPr>
              <w:t xml:space="preserve"> </w:t>
            </w:r>
            <w:r>
              <w:rPr>
                <w:rFonts w:ascii="Times New Roman" w:hAnsi="Times New Roman" w:cs="Times New Roman"/>
                <w:b/>
                <w:spacing w:val="30"/>
                <w:sz w:val="28"/>
              </w:rPr>
              <w:t>Н</w:t>
            </w:r>
            <w:r w:rsidR="00A03191">
              <w:rPr>
                <w:rFonts w:ascii="Times New Roman" w:hAnsi="Times New Roman" w:cs="Times New Roman"/>
                <w:b/>
                <w:spacing w:val="30"/>
                <w:sz w:val="28"/>
              </w:rPr>
              <w:t xml:space="preserve"> </w:t>
            </w:r>
            <w:r>
              <w:rPr>
                <w:rFonts w:ascii="Times New Roman" w:hAnsi="Times New Roman" w:cs="Times New Roman"/>
                <w:b/>
                <w:spacing w:val="30"/>
                <w:sz w:val="28"/>
              </w:rPr>
              <w:t>А</w:t>
            </w:r>
            <w:r w:rsidR="00A03191">
              <w:rPr>
                <w:rFonts w:ascii="Times New Roman" w:hAnsi="Times New Roman" w:cs="Times New Roman"/>
                <w:b/>
                <w:spacing w:val="30"/>
                <w:sz w:val="28"/>
              </w:rPr>
              <w:t xml:space="preserve"> </w:t>
            </w:r>
            <w:r>
              <w:rPr>
                <w:rFonts w:ascii="Times New Roman" w:hAnsi="Times New Roman" w:cs="Times New Roman"/>
                <w:b/>
                <w:spacing w:val="30"/>
                <w:sz w:val="28"/>
              </w:rPr>
              <w:t xml:space="preserve">Я </w:t>
            </w:r>
            <w:r w:rsidR="00A03191">
              <w:rPr>
                <w:rFonts w:ascii="Times New Roman" w:hAnsi="Times New Roman" w:cs="Times New Roman"/>
                <w:b/>
                <w:spacing w:val="30"/>
                <w:sz w:val="28"/>
              </w:rPr>
              <w:t xml:space="preserve">  </w:t>
            </w:r>
            <w:r w:rsidR="00BC3C40">
              <w:rPr>
                <w:rFonts w:ascii="Times New Roman" w:hAnsi="Times New Roman" w:cs="Times New Roman"/>
                <w:b/>
                <w:spacing w:val="30"/>
                <w:sz w:val="28"/>
              </w:rPr>
              <w:t>М Е Т О Д И К А</w:t>
            </w:r>
          </w:p>
          <w:p w:rsidR="00BC3C40" w:rsidRPr="00BC3C40" w:rsidRDefault="00BC3C40" w:rsidP="00783669">
            <w:pPr>
              <w:contextualSpacing/>
              <w:jc w:val="center"/>
              <w:rPr>
                <w:rFonts w:ascii="Times New Roman" w:hAnsi="Times New Roman" w:cs="Times New Roman"/>
                <w:b/>
                <w:sz w:val="28"/>
                <w:szCs w:val="28"/>
              </w:rPr>
            </w:pPr>
            <w:r>
              <w:rPr>
                <w:rFonts w:ascii="Times New Roman" w:hAnsi="Times New Roman" w:cs="Times New Roman"/>
                <w:b/>
                <w:sz w:val="28"/>
                <w:szCs w:val="28"/>
              </w:rPr>
              <w:t>р</w:t>
            </w:r>
            <w:r w:rsidRPr="00BC3C40">
              <w:rPr>
                <w:rFonts w:ascii="Times New Roman" w:hAnsi="Times New Roman" w:cs="Times New Roman"/>
                <w:b/>
                <w:sz w:val="28"/>
                <w:szCs w:val="28"/>
              </w:rPr>
              <w:t xml:space="preserve">асчета </w:t>
            </w:r>
            <w:r>
              <w:rPr>
                <w:rFonts w:ascii="Times New Roman" w:hAnsi="Times New Roman" w:cs="Times New Roman"/>
                <w:b/>
                <w:sz w:val="28"/>
                <w:szCs w:val="28"/>
              </w:rPr>
              <w:t xml:space="preserve">показателя «Уровень объективности </w:t>
            </w:r>
            <w:r w:rsidRPr="00BC3C40">
              <w:rPr>
                <w:rFonts w:ascii="Times New Roman" w:hAnsi="Times New Roman" w:cs="Times New Roman"/>
                <w:b/>
                <w:sz w:val="28"/>
              </w:rPr>
              <w:t xml:space="preserve">оценки образовательных результатов в </w:t>
            </w:r>
            <w:r w:rsidR="00783669">
              <w:rPr>
                <w:rFonts w:ascii="Times New Roman" w:hAnsi="Times New Roman" w:cs="Times New Roman"/>
                <w:b/>
                <w:sz w:val="28"/>
              </w:rPr>
              <w:t>субъекте Российской Федерации</w:t>
            </w:r>
            <w:r>
              <w:rPr>
                <w:rFonts w:ascii="Times New Roman" w:hAnsi="Times New Roman" w:cs="Times New Roman"/>
                <w:b/>
                <w:sz w:val="28"/>
                <w:szCs w:val="28"/>
              </w:rPr>
              <w:t>»</w:t>
            </w:r>
          </w:p>
        </w:tc>
      </w:tr>
    </w:tbl>
    <w:p w:rsidR="00BC3C40" w:rsidRDefault="00BC3C40" w:rsidP="00BC3C40">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BC3C40" w:rsidTr="003577EF">
        <w:tc>
          <w:tcPr>
            <w:tcW w:w="9287" w:type="dxa"/>
            <w:tcBorders>
              <w:top w:val="nil"/>
              <w:left w:val="nil"/>
              <w:bottom w:val="nil"/>
              <w:right w:val="nil"/>
            </w:tcBorders>
          </w:tcPr>
          <w:p w:rsidR="00BC3C40" w:rsidRPr="007926D6" w:rsidRDefault="00BC3C40" w:rsidP="00703471">
            <w:pPr>
              <w:pStyle w:val="ad"/>
              <w:spacing w:before="120" w:after="120"/>
              <w:ind w:left="0" w:firstLine="709"/>
              <w:contextualSpacing w:val="0"/>
              <w:jc w:val="both"/>
              <w:rPr>
                <w:rFonts w:ascii="Times New Roman" w:hAnsi="Times New Roman" w:cs="Times New Roman"/>
                <w:b/>
                <w:sz w:val="28"/>
                <w:szCs w:val="28"/>
              </w:rPr>
            </w:pPr>
            <w:r w:rsidRPr="007926D6">
              <w:rPr>
                <w:rFonts w:ascii="Times New Roman" w:hAnsi="Times New Roman" w:cs="Times New Roman"/>
                <w:b/>
                <w:sz w:val="28"/>
                <w:szCs w:val="28"/>
              </w:rPr>
              <w:t xml:space="preserve">1. </w:t>
            </w:r>
            <w:r w:rsidR="00703471">
              <w:rPr>
                <w:rFonts w:ascii="Times New Roman" w:hAnsi="Times New Roman" w:cs="Times New Roman"/>
                <w:b/>
                <w:sz w:val="28"/>
                <w:szCs w:val="28"/>
              </w:rPr>
              <w:t>Описание алгоритма расчета показателя</w:t>
            </w:r>
          </w:p>
          <w:p w:rsidR="00703471" w:rsidRPr="00703471" w:rsidRDefault="00703471" w:rsidP="00703471">
            <w:pPr>
              <w:pStyle w:val="ad"/>
              <w:ind w:left="0" w:firstLine="709"/>
              <w:jc w:val="both"/>
              <w:rPr>
                <w:rFonts w:ascii="Times New Roman" w:hAnsi="Times New Roman" w:cs="Times New Roman"/>
                <w:sz w:val="28"/>
                <w:szCs w:val="28"/>
              </w:rPr>
            </w:pPr>
            <w:r w:rsidRPr="00703471">
              <w:rPr>
                <w:rFonts w:ascii="Times New Roman" w:hAnsi="Times New Roman" w:cs="Times New Roman"/>
                <w:sz w:val="28"/>
                <w:szCs w:val="28"/>
              </w:rPr>
              <w:t>Расчет внешнего индекса объективности производится в несколько этапов.</w:t>
            </w:r>
          </w:p>
          <w:p w:rsidR="00703471" w:rsidRPr="00703471" w:rsidRDefault="00703471" w:rsidP="00703471">
            <w:pPr>
              <w:pStyle w:val="ad"/>
              <w:ind w:left="0" w:firstLine="709"/>
              <w:jc w:val="both"/>
              <w:rPr>
                <w:rFonts w:ascii="Times New Roman" w:hAnsi="Times New Roman" w:cs="Times New Roman"/>
                <w:sz w:val="28"/>
                <w:szCs w:val="28"/>
              </w:rPr>
            </w:pPr>
            <w:r w:rsidRPr="00703471">
              <w:rPr>
                <w:rFonts w:ascii="Times New Roman" w:hAnsi="Times New Roman" w:cs="Times New Roman"/>
                <w:sz w:val="28"/>
                <w:szCs w:val="28"/>
              </w:rPr>
              <w:t xml:space="preserve">На </w:t>
            </w:r>
            <w:r w:rsidRPr="00703471">
              <w:rPr>
                <w:rFonts w:ascii="Times New Roman" w:hAnsi="Times New Roman" w:cs="Times New Roman"/>
                <w:b/>
                <w:sz w:val="28"/>
                <w:szCs w:val="28"/>
                <w:u w:val="single"/>
              </w:rPr>
              <w:t>первом этапе</w:t>
            </w:r>
            <w:r w:rsidRPr="00703471">
              <w:rPr>
                <w:rFonts w:ascii="Times New Roman" w:hAnsi="Times New Roman" w:cs="Times New Roman"/>
                <w:sz w:val="28"/>
                <w:szCs w:val="28"/>
              </w:rPr>
              <w:t xml:space="preserve"> производится выявление (маркировка) образовательных ор</w:t>
            </w:r>
            <w:r>
              <w:rPr>
                <w:rFonts w:ascii="Times New Roman" w:hAnsi="Times New Roman" w:cs="Times New Roman"/>
                <w:sz w:val="28"/>
                <w:szCs w:val="28"/>
              </w:rPr>
              <w:t>ганизаций с одним из следующих признаков необъективности</w:t>
            </w:r>
            <w:r w:rsidRPr="00703471">
              <w:rPr>
                <w:rFonts w:ascii="Times New Roman" w:hAnsi="Times New Roman" w:cs="Times New Roman"/>
                <w:sz w:val="28"/>
                <w:szCs w:val="28"/>
              </w:rPr>
              <w:t>:</w:t>
            </w:r>
          </w:p>
          <w:p w:rsidR="00703471" w:rsidRPr="00703471" w:rsidRDefault="00703471" w:rsidP="000D6D21">
            <w:pPr>
              <w:pStyle w:val="ad"/>
              <w:numPr>
                <w:ilvl w:val="0"/>
                <w:numId w:val="9"/>
              </w:numPr>
              <w:ind w:left="0" w:firstLine="709"/>
              <w:jc w:val="both"/>
              <w:rPr>
                <w:rFonts w:ascii="Times New Roman" w:hAnsi="Times New Roman" w:cs="Times New Roman"/>
                <w:sz w:val="28"/>
                <w:szCs w:val="28"/>
              </w:rPr>
            </w:pPr>
            <w:r w:rsidRPr="00703471">
              <w:rPr>
                <w:rFonts w:ascii="Times New Roman" w:hAnsi="Times New Roman" w:cs="Times New Roman"/>
                <w:sz w:val="28"/>
                <w:szCs w:val="28"/>
              </w:rPr>
              <w:t>завышенные значения среднего балла ВПР по русскому языку в 4 классе;</w:t>
            </w:r>
          </w:p>
          <w:p w:rsidR="00703471" w:rsidRPr="00703471" w:rsidRDefault="00703471" w:rsidP="000D6D21">
            <w:pPr>
              <w:pStyle w:val="ad"/>
              <w:numPr>
                <w:ilvl w:val="0"/>
                <w:numId w:val="9"/>
              </w:numPr>
              <w:ind w:left="0" w:firstLine="709"/>
              <w:jc w:val="both"/>
              <w:rPr>
                <w:rFonts w:ascii="Times New Roman" w:hAnsi="Times New Roman" w:cs="Times New Roman"/>
                <w:sz w:val="28"/>
                <w:szCs w:val="28"/>
              </w:rPr>
            </w:pPr>
            <w:r w:rsidRPr="00703471">
              <w:rPr>
                <w:rFonts w:ascii="Times New Roman" w:hAnsi="Times New Roman" w:cs="Times New Roman"/>
                <w:sz w:val="28"/>
                <w:szCs w:val="28"/>
              </w:rPr>
              <w:t>завышенные значения среднего балла ВПР по математике в 4 классе;</w:t>
            </w:r>
          </w:p>
          <w:p w:rsidR="00703471" w:rsidRPr="00703471" w:rsidRDefault="00703471" w:rsidP="000D6D21">
            <w:pPr>
              <w:pStyle w:val="ad"/>
              <w:numPr>
                <w:ilvl w:val="0"/>
                <w:numId w:val="9"/>
              </w:numPr>
              <w:ind w:left="0" w:firstLine="709"/>
              <w:jc w:val="both"/>
              <w:rPr>
                <w:rFonts w:ascii="Times New Roman" w:hAnsi="Times New Roman" w:cs="Times New Roman"/>
                <w:sz w:val="28"/>
                <w:szCs w:val="28"/>
              </w:rPr>
            </w:pPr>
            <w:r w:rsidRPr="00703471">
              <w:rPr>
                <w:rFonts w:ascii="Times New Roman" w:hAnsi="Times New Roman" w:cs="Times New Roman"/>
                <w:sz w:val="28"/>
                <w:szCs w:val="28"/>
              </w:rPr>
              <w:t>завышенные значения среднего балла ВПР по русскому языку в 5 классе;</w:t>
            </w:r>
          </w:p>
          <w:p w:rsidR="00703471" w:rsidRPr="00703471" w:rsidRDefault="00703471" w:rsidP="000D6D21">
            <w:pPr>
              <w:pStyle w:val="ad"/>
              <w:numPr>
                <w:ilvl w:val="0"/>
                <w:numId w:val="9"/>
              </w:numPr>
              <w:ind w:left="0" w:firstLine="709"/>
              <w:jc w:val="both"/>
              <w:rPr>
                <w:rFonts w:ascii="Times New Roman" w:hAnsi="Times New Roman" w:cs="Times New Roman"/>
                <w:sz w:val="28"/>
                <w:szCs w:val="28"/>
              </w:rPr>
            </w:pPr>
            <w:r w:rsidRPr="00703471">
              <w:rPr>
                <w:rFonts w:ascii="Times New Roman" w:hAnsi="Times New Roman" w:cs="Times New Roman"/>
                <w:sz w:val="28"/>
                <w:szCs w:val="28"/>
              </w:rPr>
              <w:t>завышенные значения среднего балла ВПР по математике в 5 классе;</w:t>
            </w:r>
          </w:p>
          <w:p w:rsidR="00703471" w:rsidRPr="00703471" w:rsidRDefault="00703471" w:rsidP="000D6D21">
            <w:pPr>
              <w:pStyle w:val="ad"/>
              <w:numPr>
                <w:ilvl w:val="0"/>
                <w:numId w:val="9"/>
              </w:numPr>
              <w:ind w:left="0" w:firstLine="709"/>
              <w:jc w:val="both"/>
              <w:rPr>
                <w:rFonts w:ascii="Times New Roman" w:hAnsi="Times New Roman" w:cs="Times New Roman"/>
                <w:sz w:val="28"/>
                <w:szCs w:val="28"/>
              </w:rPr>
            </w:pPr>
            <w:r w:rsidRPr="00703471">
              <w:rPr>
                <w:rFonts w:ascii="Times New Roman" w:hAnsi="Times New Roman" w:cs="Times New Roman"/>
                <w:sz w:val="28"/>
                <w:szCs w:val="28"/>
              </w:rPr>
              <w:t>несоответствие результатов ВПР по русскому языку в 4 классе и школьных отметок;</w:t>
            </w:r>
          </w:p>
          <w:p w:rsidR="00703471" w:rsidRPr="00703471" w:rsidRDefault="00703471" w:rsidP="000D6D21">
            <w:pPr>
              <w:pStyle w:val="ad"/>
              <w:numPr>
                <w:ilvl w:val="0"/>
                <w:numId w:val="9"/>
              </w:numPr>
              <w:ind w:left="0" w:firstLine="709"/>
              <w:jc w:val="both"/>
              <w:rPr>
                <w:rFonts w:ascii="Times New Roman" w:hAnsi="Times New Roman" w:cs="Times New Roman"/>
                <w:sz w:val="28"/>
                <w:szCs w:val="28"/>
              </w:rPr>
            </w:pPr>
            <w:r w:rsidRPr="00703471">
              <w:rPr>
                <w:rFonts w:ascii="Times New Roman" w:hAnsi="Times New Roman" w:cs="Times New Roman"/>
                <w:sz w:val="28"/>
                <w:szCs w:val="28"/>
              </w:rPr>
              <w:t>несоответствие результатов ВПР по математике в 4 классе и школьных отметок;</w:t>
            </w:r>
          </w:p>
          <w:p w:rsidR="00703471" w:rsidRPr="00703471" w:rsidRDefault="00703471" w:rsidP="000D6D21">
            <w:pPr>
              <w:pStyle w:val="ad"/>
              <w:numPr>
                <w:ilvl w:val="0"/>
                <w:numId w:val="9"/>
              </w:numPr>
              <w:ind w:left="0" w:firstLine="709"/>
              <w:jc w:val="both"/>
              <w:rPr>
                <w:rFonts w:ascii="Times New Roman" w:hAnsi="Times New Roman" w:cs="Times New Roman"/>
                <w:sz w:val="28"/>
                <w:szCs w:val="28"/>
              </w:rPr>
            </w:pPr>
            <w:r w:rsidRPr="00703471">
              <w:rPr>
                <w:rFonts w:ascii="Times New Roman" w:hAnsi="Times New Roman" w:cs="Times New Roman"/>
                <w:sz w:val="28"/>
                <w:szCs w:val="28"/>
              </w:rPr>
              <w:t>несоответствие результатов ВПР по русскому языку в 5 классе и школьных отметок;</w:t>
            </w:r>
          </w:p>
          <w:p w:rsidR="00703471" w:rsidRPr="00703471" w:rsidRDefault="00703471" w:rsidP="000D6D21">
            <w:pPr>
              <w:pStyle w:val="ad"/>
              <w:numPr>
                <w:ilvl w:val="0"/>
                <w:numId w:val="9"/>
              </w:numPr>
              <w:ind w:left="0" w:firstLine="709"/>
              <w:jc w:val="both"/>
              <w:rPr>
                <w:rFonts w:ascii="Times New Roman" w:hAnsi="Times New Roman" w:cs="Times New Roman"/>
                <w:sz w:val="28"/>
                <w:szCs w:val="28"/>
              </w:rPr>
            </w:pPr>
            <w:r w:rsidRPr="00703471">
              <w:rPr>
                <w:rFonts w:ascii="Times New Roman" w:hAnsi="Times New Roman" w:cs="Times New Roman"/>
                <w:sz w:val="28"/>
                <w:szCs w:val="28"/>
              </w:rPr>
              <w:t>несоответствие результатов ВПР по математике в 5 классе и школьных отметок;</w:t>
            </w:r>
          </w:p>
          <w:p w:rsidR="00703471" w:rsidRPr="00703471" w:rsidRDefault="00703471" w:rsidP="000D6D21">
            <w:pPr>
              <w:pStyle w:val="ad"/>
              <w:numPr>
                <w:ilvl w:val="0"/>
                <w:numId w:val="9"/>
              </w:numPr>
              <w:ind w:left="0" w:firstLine="709"/>
              <w:jc w:val="both"/>
              <w:rPr>
                <w:rFonts w:ascii="Times New Roman" w:hAnsi="Times New Roman" w:cs="Times New Roman"/>
                <w:sz w:val="28"/>
                <w:szCs w:val="28"/>
              </w:rPr>
            </w:pPr>
            <w:r w:rsidRPr="00703471">
              <w:rPr>
                <w:rFonts w:ascii="Times New Roman" w:hAnsi="Times New Roman" w:cs="Times New Roman"/>
                <w:sz w:val="28"/>
                <w:szCs w:val="28"/>
              </w:rPr>
              <w:t>резкое возрастание результатов одной параллели от 4 класса к 5 по русскому языку;</w:t>
            </w:r>
          </w:p>
          <w:p w:rsidR="00703471" w:rsidRPr="00703471" w:rsidRDefault="00703471" w:rsidP="000D6D21">
            <w:pPr>
              <w:pStyle w:val="ad"/>
              <w:numPr>
                <w:ilvl w:val="0"/>
                <w:numId w:val="9"/>
              </w:numPr>
              <w:ind w:left="0" w:firstLine="709"/>
              <w:jc w:val="both"/>
              <w:rPr>
                <w:rFonts w:ascii="Times New Roman" w:hAnsi="Times New Roman" w:cs="Times New Roman"/>
                <w:sz w:val="28"/>
                <w:szCs w:val="28"/>
              </w:rPr>
            </w:pPr>
            <w:r w:rsidRPr="00703471">
              <w:rPr>
                <w:rFonts w:ascii="Times New Roman" w:hAnsi="Times New Roman" w:cs="Times New Roman"/>
                <w:sz w:val="28"/>
                <w:szCs w:val="28"/>
              </w:rPr>
              <w:t>резкое возрастание результатов одной параллели от 4 класса к 5 по математике;</w:t>
            </w:r>
          </w:p>
          <w:p w:rsidR="00703471" w:rsidRPr="00703471" w:rsidRDefault="00703471" w:rsidP="000D6D21">
            <w:pPr>
              <w:pStyle w:val="ad"/>
              <w:numPr>
                <w:ilvl w:val="0"/>
                <w:numId w:val="9"/>
              </w:numPr>
              <w:ind w:left="0" w:firstLine="709"/>
              <w:jc w:val="both"/>
              <w:rPr>
                <w:rFonts w:ascii="Times New Roman" w:hAnsi="Times New Roman" w:cs="Times New Roman"/>
                <w:sz w:val="28"/>
                <w:szCs w:val="28"/>
              </w:rPr>
            </w:pPr>
            <w:r w:rsidRPr="00703471">
              <w:rPr>
                <w:rFonts w:ascii="Times New Roman" w:hAnsi="Times New Roman" w:cs="Times New Roman"/>
                <w:sz w:val="28"/>
                <w:szCs w:val="28"/>
              </w:rPr>
              <w:t>резкое падение результатов одной параллели от 4 класса к 5 по русскому языку;</w:t>
            </w:r>
          </w:p>
          <w:p w:rsidR="00703471" w:rsidRPr="00703471" w:rsidRDefault="00703471" w:rsidP="000D6D21">
            <w:pPr>
              <w:pStyle w:val="ad"/>
              <w:numPr>
                <w:ilvl w:val="0"/>
                <w:numId w:val="9"/>
              </w:numPr>
              <w:ind w:left="0" w:firstLine="709"/>
              <w:jc w:val="both"/>
              <w:rPr>
                <w:rFonts w:ascii="Times New Roman" w:hAnsi="Times New Roman" w:cs="Times New Roman"/>
                <w:sz w:val="28"/>
                <w:szCs w:val="28"/>
              </w:rPr>
            </w:pPr>
            <w:r w:rsidRPr="00703471">
              <w:rPr>
                <w:rFonts w:ascii="Times New Roman" w:hAnsi="Times New Roman" w:cs="Times New Roman"/>
                <w:sz w:val="28"/>
                <w:szCs w:val="28"/>
              </w:rPr>
              <w:t>резкое падение результатов одной параллели от 4 класса к 5 по математике;</w:t>
            </w:r>
          </w:p>
          <w:p w:rsidR="00703471" w:rsidRPr="00703471" w:rsidRDefault="00703471" w:rsidP="000D6D21">
            <w:pPr>
              <w:pStyle w:val="ad"/>
              <w:numPr>
                <w:ilvl w:val="0"/>
                <w:numId w:val="9"/>
              </w:numPr>
              <w:ind w:left="0" w:firstLine="709"/>
              <w:jc w:val="both"/>
              <w:rPr>
                <w:rFonts w:ascii="Times New Roman" w:hAnsi="Times New Roman" w:cs="Times New Roman"/>
                <w:sz w:val="28"/>
                <w:szCs w:val="28"/>
              </w:rPr>
            </w:pPr>
            <w:r w:rsidRPr="00703471">
              <w:rPr>
                <w:rFonts w:ascii="Times New Roman" w:hAnsi="Times New Roman" w:cs="Times New Roman"/>
                <w:sz w:val="28"/>
                <w:szCs w:val="28"/>
              </w:rPr>
              <w:t>резкое возрастание результатов одной параллели от 5 класса к 6 по русскому языку;</w:t>
            </w:r>
          </w:p>
          <w:p w:rsidR="00703471" w:rsidRPr="00703471" w:rsidRDefault="00703471" w:rsidP="000D6D21">
            <w:pPr>
              <w:pStyle w:val="ad"/>
              <w:numPr>
                <w:ilvl w:val="0"/>
                <w:numId w:val="9"/>
              </w:numPr>
              <w:ind w:left="0" w:firstLine="709"/>
              <w:jc w:val="both"/>
              <w:rPr>
                <w:rFonts w:ascii="Times New Roman" w:hAnsi="Times New Roman" w:cs="Times New Roman"/>
                <w:sz w:val="28"/>
                <w:szCs w:val="28"/>
              </w:rPr>
            </w:pPr>
            <w:r w:rsidRPr="00703471">
              <w:rPr>
                <w:rFonts w:ascii="Times New Roman" w:hAnsi="Times New Roman" w:cs="Times New Roman"/>
                <w:sz w:val="28"/>
                <w:szCs w:val="28"/>
              </w:rPr>
              <w:t>резкое возрастание результатов одной параллели от 5 класса к 6 по математике;</w:t>
            </w:r>
          </w:p>
          <w:p w:rsidR="00703471" w:rsidRPr="00703471" w:rsidRDefault="00703471" w:rsidP="000D6D21">
            <w:pPr>
              <w:pStyle w:val="ad"/>
              <w:numPr>
                <w:ilvl w:val="0"/>
                <w:numId w:val="9"/>
              </w:numPr>
              <w:ind w:left="0" w:firstLine="709"/>
              <w:jc w:val="both"/>
              <w:rPr>
                <w:rFonts w:ascii="Times New Roman" w:hAnsi="Times New Roman" w:cs="Times New Roman"/>
                <w:sz w:val="28"/>
                <w:szCs w:val="28"/>
              </w:rPr>
            </w:pPr>
            <w:r w:rsidRPr="00703471">
              <w:rPr>
                <w:rFonts w:ascii="Times New Roman" w:hAnsi="Times New Roman" w:cs="Times New Roman"/>
                <w:sz w:val="28"/>
                <w:szCs w:val="28"/>
              </w:rPr>
              <w:t>резкое падение результатов одной параллели от 5 класса к 6 по русскому языку;</w:t>
            </w:r>
          </w:p>
          <w:p w:rsidR="00703471" w:rsidRPr="00703471" w:rsidRDefault="00703471" w:rsidP="000D6D21">
            <w:pPr>
              <w:pStyle w:val="ad"/>
              <w:numPr>
                <w:ilvl w:val="0"/>
                <w:numId w:val="9"/>
              </w:numPr>
              <w:ind w:left="0" w:firstLine="709"/>
              <w:jc w:val="both"/>
              <w:rPr>
                <w:rFonts w:ascii="Times New Roman" w:hAnsi="Times New Roman" w:cs="Times New Roman"/>
                <w:sz w:val="28"/>
                <w:szCs w:val="28"/>
              </w:rPr>
            </w:pPr>
            <w:r w:rsidRPr="00703471">
              <w:rPr>
                <w:rFonts w:ascii="Times New Roman" w:hAnsi="Times New Roman" w:cs="Times New Roman"/>
                <w:sz w:val="28"/>
                <w:szCs w:val="28"/>
              </w:rPr>
              <w:t>резкое падение результатов одной параллели от 5 класса к 6 по математике.</w:t>
            </w:r>
          </w:p>
          <w:p w:rsidR="00703471" w:rsidRPr="00703471" w:rsidRDefault="00703471" w:rsidP="00703471">
            <w:pPr>
              <w:pStyle w:val="ad"/>
              <w:ind w:left="0" w:firstLine="709"/>
              <w:jc w:val="both"/>
              <w:rPr>
                <w:rFonts w:ascii="Times New Roman" w:hAnsi="Times New Roman" w:cs="Times New Roman"/>
                <w:sz w:val="28"/>
                <w:szCs w:val="28"/>
              </w:rPr>
            </w:pPr>
            <w:r w:rsidRPr="00703471">
              <w:rPr>
                <w:rFonts w:ascii="Times New Roman" w:hAnsi="Times New Roman" w:cs="Times New Roman"/>
                <w:sz w:val="28"/>
                <w:szCs w:val="28"/>
              </w:rPr>
              <w:t>По признаку завышенных значений среднего балла и несоответствия результатов ВПР и школьных отметок рассматриваются ОО, в которых в проверочной работе участвовало более 5 участников. Маркировка по этим признакам не производится для ОО с повышенным уровнем результатов по ЕГЭ и отмеченных региональными координаторами как ОО со стабильно высокими результатами.</w:t>
            </w:r>
          </w:p>
          <w:p w:rsidR="00703471" w:rsidRPr="00703471" w:rsidRDefault="00703471" w:rsidP="00703471">
            <w:pPr>
              <w:pStyle w:val="ad"/>
              <w:ind w:left="0" w:firstLine="709"/>
              <w:jc w:val="both"/>
              <w:rPr>
                <w:rFonts w:ascii="Times New Roman" w:hAnsi="Times New Roman" w:cs="Times New Roman"/>
                <w:sz w:val="28"/>
                <w:szCs w:val="28"/>
              </w:rPr>
            </w:pPr>
            <w:r w:rsidRPr="00703471">
              <w:rPr>
                <w:rFonts w:ascii="Times New Roman" w:hAnsi="Times New Roman" w:cs="Times New Roman"/>
                <w:sz w:val="28"/>
                <w:szCs w:val="28"/>
              </w:rPr>
              <w:t xml:space="preserve">На </w:t>
            </w:r>
            <w:r w:rsidRPr="00703471">
              <w:rPr>
                <w:rFonts w:ascii="Times New Roman" w:hAnsi="Times New Roman" w:cs="Times New Roman"/>
                <w:b/>
                <w:sz w:val="28"/>
                <w:szCs w:val="28"/>
                <w:u w:val="single"/>
              </w:rPr>
              <w:t>втором этапе</w:t>
            </w:r>
            <w:r w:rsidRPr="00703471">
              <w:rPr>
                <w:rFonts w:ascii="Times New Roman" w:hAnsi="Times New Roman" w:cs="Times New Roman"/>
                <w:sz w:val="28"/>
                <w:szCs w:val="28"/>
              </w:rPr>
              <w:t xml:space="preserve"> производится вычисление процента образовательных организаций </w:t>
            </w:r>
            <w:r w:rsidR="002B10C3">
              <w:rPr>
                <w:rFonts w:ascii="Times New Roman" w:hAnsi="Times New Roman" w:cs="Times New Roman"/>
                <w:sz w:val="28"/>
                <w:szCs w:val="28"/>
              </w:rPr>
              <w:t>субъекта Российской Федерации</w:t>
            </w:r>
            <w:r w:rsidRPr="00703471">
              <w:rPr>
                <w:rFonts w:ascii="Times New Roman" w:hAnsi="Times New Roman" w:cs="Times New Roman"/>
                <w:sz w:val="28"/>
                <w:szCs w:val="28"/>
              </w:rPr>
              <w:t>, промаркированных хотя бы по одному признаку необъективности.</w:t>
            </w:r>
          </w:p>
          <w:p w:rsidR="00BC3C40" w:rsidRDefault="00703471" w:rsidP="00703471">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Pr="00703471">
              <w:rPr>
                <w:rFonts w:ascii="Times New Roman" w:hAnsi="Times New Roman" w:cs="Times New Roman"/>
                <w:b/>
                <w:sz w:val="28"/>
                <w:szCs w:val="28"/>
                <w:u w:val="single"/>
              </w:rPr>
              <w:t>третьем этапе</w:t>
            </w:r>
            <w:r>
              <w:rPr>
                <w:rFonts w:ascii="Times New Roman" w:hAnsi="Times New Roman" w:cs="Times New Roman"/>
                <w:sz w:val="28"/>
                <w:szCs w:val="28"/>
              </w:rPr>
              <w:t xml:space="preserve"> производится в</w:t>
            </w:r>
            <w:r w:rsidRPr="00703471">
              <w:rPr>
                <w:rFonts w:ascii="Times New Roman" w:hAnsi="Times New Roman" w:cs="Times New Roman"/>
                <w:sz w:val="28"/>
                <w:szCs w:val="28"/>
              </w:rPr>
              <w:t xml:space="preserve">ычисление индекса объективности для </w:t>
            </w:r>
            <w:r>
              <w:rPr>
                <w:rFonts w:ascii="Times New Roman" w:hAnsi="Times New Roman" w:cs="Times New Roman"/>
                <w:sz w:val="28"/>
                <w:szCs w:val="28"/>
              </w:rPr>
              <w:t>региона</w:t>
            </w:r>
            <w:r w:rsidRPr="00703471">
              <w:rPr>
                <w:rFonts w:ascii="Times New Roman" w:hAnsi="Times New Roman" w:cs="Times New Roman"/>
                <w:sz w:val="28"/>
                <w:szCs w:val="28"/>
              </w:rPr>
              <w:t xml:space="preserve"> как разности «100-процент образовательных организаций, промаркированных хотя бы по одному признаку необъективности».</w:t>
            </w:r>
          </w:p>
          <w:p w:rsidR="00703471" w:rsidRPr="00703471" w:rsidRDefault="00703471" w:rsidP="00703471">
            <w:pPr>
              <w:spacing w:before="120" w:after="120"/>
              <w:ind w:firstLine="709"/>
              <w:jc w:val="both"/>
              <w:rPr>
                <w:rFonts w:ascii="Times New Roman" w:hAnsi="Times New Roman" w:cs="Times New Roman"/>
                <w:b/>
                <w:sz w:val="28"/>
                <w:szCs w:val="28"/>
              </w:rPr>
            </w:pPr>
            <w:r w:rsidRPr="00703471">
              <w:rPr>
                <w:rFonts w:ascii="Times New Roman" w:hAnsi="Times New Roman" w:cs="Times New Roman"/>
                <w:b/>
                <w:sz w:val="28"/>
                <w:szCs w:val="28"/>
              </w:rPr>
              <w:t>2.</w:t>
            </w:r>
            <w:r>
              <w:rPr>
                <w:rFonts w:ascii="Times New Roman" w:hAnsi="Times New Roman" w:cs="Times New Roman"/>
                <w:b/>
                <w:sz w:val="28"/>
                <w:szCs w:val="28"/>
              </w:rPr>
              <w:t xml:space="preserve"> </w:t>
            </w:r>
            <w:r w:rsidRPr="00703471">
              <w:rPr>
                <w:rFonts w:ascii="Times New Roman" w:hAnsi="Times New Roman" w:cs="Times New Roman"/>
                <w:b/>
                <w:sz w:val="28"/>
                <w:szCs w:val="28"/>
              </w:rPr>
              <w:t>Математический алгоритм маркировки образовательных организаций</w:t>
            </w:r>
          </w:p>
          <w:p w:rsidR="00703471" w:rsidRPr="00703471" w:rsidRDefault="00703471" w:rsidP="0015692F">
            <w:pPr>
              <w:pStyle w:val="ad"/>
              <w:spacing w:after="120"/>
              <w:ind w:left="0" w:firstLine="709"/>
              <w:contextualSpacing w:val="0"/>
              <w:jc w:val="both"/>
              <w:rPr>
                <w:rFonts w:ascii="Times New Roman" w:hAnsi="Times New Roman" w:cs="Times New Roman"/>
                <w:b/>
                <w:sz w:val="28"/>
                <w:szCs w:val="28"/>
              </w:rPr>
            </w:pPr>
            <w:r w:rsidRPr="00703471">
              <w:rPr>
                <w:rFonts w:ascii="Times New Roman" w:hAnsi="Times New Roman" w:cs="Times New Roman"/>
                <w:b/>
                <w:sz w:val="28"/>
                <w:szCs w:val="28"/>
              </w:rPr>
              <w:t>2.1</w:t>
            </w:r>
            <w:r w:rsidR="004813C3">
              <w:rPr>
                <w:rFonts w:ascii="Times New Roman" w:hAnsi="Times New Roman" w:cs="Times New Roman"/>
                <w:b/>
                <w:sz w:val="28"/>
                <w:szCs w:val="28"/>
              </w:rPr>
              <w:t>.</w:t>
            </w:r>
            <w:r w:rsidRPr="00703471">
              <w:rPr>
                <w:rFonts w:ascii="Times New Roman" w:hAnsi="Times New Roman" w:cs="Times New Roman"/>
                <w:b/>
                <w:sz w:val="28"/>
                <w:szCs w:val="28"/>
              </w:rPr>
              <w:t xml:space="preserve"> Завышенные значения среднего балла по каждой процедуре</w:t>
            </w:r>
          </w:p>
          <w:p w:rsidR="00703471" w:rsidRPr="00703471" w:rsidRDefault="00703471" w:rsidP="00703471">
            <w:pPr>
              <w:ind w:firstLine="709"/>
              <w:jc w:val="both"/>
              <w:rPr>
                <w:rFonts w:ascii="Times New Roman" w:eastAsia="Calibri" w:hAnsi="Times New Roman" w:cs="Times New Roman"/>
                <w:sz w:val="28"/>
                <w:szCs w:val="24"/>
                <w:shd w:val="clear" w:color="auto" w:fill="FFFFFF"/>
              </w:rPr>
            </w:pPr>
            <w:r w:rsidRPr="00703471">
              <w:rPr>
                <w:rFonts w:ascii="Times New Roman" w:hAnsi="Times New Roman" w:cs="Times New Roman"/>
                <w:i/>
                <w:sz w:val="28"/>
                <w:szCs w:val="24"/>
              </w:rPr>
              <w:t>1 этап</w:t>
            </w:r>
            <w:r w:rsidRPr="00703471">
              <w:rPr>
                <w:rFonts w:ascii="Times New Roman" w:hAnsi="Times New Roman" w:cs="Times New Roman"/>
                <w:sz w:val="28"/>
                <w:szCs w:val="24"/>
              </w:rPr>
              <w:t xml:space="preserve">: </w:t>
            </w:r>
            <w:r w:rsidRPr="00703471">
              <w:rPr>
                <w:rFonts w:ascii="Times New Roman" w:eastAsia="Calibri" w:hAnsi="Times New Roman" w:cs="Times New Roman"/>
                <w:sz w:val="28"/>
                <w:szCs w:val="24"/>
                <w:shd w:val="clear" w:color="auto" w:fill="FFFFFF"/>
              </w:rPr>
              <w:t>Стро</w:t>
            </w:r>
            <w:r>
              <w:rPr>
                <w:rFonts w:ascii="Times New Roman" w:eastAsia="Calibri" w:hAnsi="Times New Roman" w:cs="Times New Roman"/>
                <w:sz w:val="28"/>
                <w:szCs w:val="24"/>
                <w:shd w:val="clear" w:color="auto" w:fill="FFFFFF"/>
              </w:rPr>
              <w:t>и</w:t>
            </w:r>
            <w:r w:rsidRPr="00703471">
              <w:rPr>
                <w:rFonts w:ascii="Times New Roman" w:eastAsia="Calibri" w:hAnsi="Times New Roman" w:cs="Times New Roman"/>
                <w:sz w:val="28"/>
                <w:szCs w:val="24"/>
                <w:shd w:val="clear" w:color="auto" w:fill="FFFFFF"/>
              </w:rPr>
              <w:t>тся доверительны</w:t>
            </w:r>
            <w:r>
              <w:rPr>
                <w:rFonts w:ascii="Times New Roman" w:eastAsia="Calibri" w:hAnsi="Times New Roman" w:cs="Times New Roman"/>
                <w:sz w:val="28"/>
                <w:szCs w:val="24"/>
                <w:shd w:val="clear" w:color="auto" w:fill="FFFFFF"/>
              </w:rPr>
              <w:t>й интервал</w:t>
            </w:r>
            <w:r w:rsidRPr="00703471">
              <w:rPr>
                <w:rFonts w:ascii="Times New Roman" w:eastAsia="Calibri" w:hAnsi="Times New Roman" w:cs="Times New Roman"/>
                <w:sz w:val="28"/>
                <w:szCs w:val="24"/>
                <w:shd w:val="clear" w:color="auto" w:fill="FFFFFF"/>
              </w:rPr>
              <w:t xml:space="preserve"> среднего балла по регион</w:t>
            </w:r>
            <w:r>
              <w:rPr>
                <w:rFonts w:ascii="Times New Roman" w:eastAsia="Calibri" w:hAnsi="Times New Roman" w:cs="Times New Roman"/>
                <w:sz w:val="28"/>
                <w:szCs w:val="24"/>
                <w:shd w:val="clear" w:color="auto" w:fill="FFFFFF"/>
              </w:rPr>
              <w:t>у</w:t>
            </w:r>
            <w:r w:rsidRPr="00703471">
              <w:rPr>
                <w:rFonts w:ascii="Times New Roman" w:eastAsia="Calibri" w:hAnsi="Times New Roman" w:cs="Times New Roman"/>
                <w:sz w:val="28"/>
                <w:szCs w:val="24"/>
                <w:shd w:val="clear" w:color="auto" w:fill="FFFFFF"/>
              </w:rPr>
              <w:t>:</w:t>
            </w:r>
          </w:p>
          <w:p w:rsidR="00703471" w:rsidRPr="00703471" w:rsidRDefault="00703471" w:rsidP="00703471">
            <w:pPr>
              <w:jc w:val="center"/>
              <w:rPr>
                <w:rFonts w:ascii="Times New Roman" w:eastAsia="Calibri" w:hAnsi="Times New Roman" w:cs="Times New Roman"/>
                <w:sz w:val="28"/>
                <w:szCs w:val="24"/>
                <w:shd w:val="clear" w:color="auto" w:fill="FFFFFF"/>
              </w:rPr>
            </w:pPr>
            <w:r w:rsidRPr="00703471">
              <w:rPr>
                <w:rFonts w:ascii="Times New Roman" w:eastAsia="Calibri" w:hAnsi="Times New Roman" w:cs="Times New Roman"/>
                <w:sz w:val="28"/>
                <w:szCs w:val="24"/>
                <w:shd w:val="clear" w:color="auto" w:fill="FFFFFF"/>
              </w:rPr>
              <w:t>Доверительный интервал (для выборочного среднего балла):</w:t>
            </w:r>
          </w:p>
          <w:p w:rsidR="00703471" w:rsidRPr="00703471" w:rsidRDefault="00073D54" w:rsidP="00703471">
            <w:pPr>
              <w:rPr>
                <w:rFonts w:ascii="Times New Roman" w:eastAsia="Calibri" w:hAnsi="Times New Roman" w:cs="Times New Roman"/>
                <w:sz w:val="28"/>
                <w:szCs w:val="24"/>
                <w:shd w:val="clear" w:color="auto" w:fill="FFFFFF"/>
              </w:rPr>
            </w:pPr>
            <m:oMathPara>
              <m:oMath>
                <m:d>
                  <m:dPr>
                    <m:begChr m:val="["/>
                    <m:endChr m:val="]"/>
                    <m:ctrlPr>
                      <w:rPr>
                        <w:rFonts w:ascii="Cambria Math" w:eastAsia="Calibri" w:hAnsi="Cambria Math" w:cs="Times New Roman"/>
                        <w:sz w:val="28"/>
                        <w:szCs w:val="24"/>
                        <w:shd w:val="clear" w:color="auto" w:fill="FFFFFF"/>
                      </w:rPr>
                    </m:ctrlPr>
                  </m:dPr>
                  <m:e>
                    <m:acc>
                      <m:accPr>
                        <m:chr m:val="̅"/>
                        <m:ctrlPr>
                          <w:rPr>
                            <w:rFonts w:ascii="Cambria Math" w:eastAsia="Calibri" w:hAnsi="Cambria Math" w:cs="Times New Roman"/>
                            <w:sz w:val="28"/>
                            <w:szCs w:val="24"/>
                            <w:shd w:val="clear" w:color="auto" w:fill="FFFFFF"/>
                          </w:rPr>
                        </m:ctrlPr>
                      </m:accPr>
                      <m:e>
                        <m:r>
                          <w:rPr>
                            <w:rFonts w:ascii="Cambria Math" w:eastAsia="Calibri" w:hAnsi="Cambria Math" w:cs="Times New Roman"/>
                            <w:sz w:val="28"/>
                            <w:szCs w:val="24"/>
                            <w:shd w:val="clear" w:color="auto" w:fill="FFFFFF"/>
                          </w:rPr>
                          <m:t>X</m:t>
                        </m:r>
                      </m:e>
                    </m:acc>
                    <m:r>
                      <m:rPr>
                        <m:sty m:val="p"/>
                      </m:rPr>
                      <w:rPr>
                        <w:rFonts w:ascii="Cambria Math" w:eastAsia="Calibri" w:hAnsi="Cambria Math" w:cs="Times New Roman"/>
                        <w:sz w:val="28"/>
                        <w:szCs w:val="24"/>
                        <w:shd w:val="clear" w:color="auto" w:fill="FFFFFF"/>
                      </w:rPr>
                      <m:t>-</m:t>
                    </m:r>
                    <m:sSub>
                      <m:sSubPr>
                        <m:ctrlPr>
                          <w:rPr>
                            <w:rFonts w:ascii="Cambria Math" w:eastAsia="Calibri" w:hAnsi="Cambria Math" w:cs="Times New Roman"/>
                            <w:sz w:val="28"/>
                            <w:szCs w:val="24"/>
                            <w:shd w:val="clear" w:color="auto" w:fill="FFFFFF"/>
                          </w:rPr>
                        </m:ctrlPr>
                      </m:sSubPr>
                      <m:e>
                        <m:r>
                          <w:rPr>
                            <w:rFonts w:ascii="Cambria Math" w:eastAsia="Calibri" w:hAnsi="Cambria Math" w:cs="Times New Roman"/>
                            <w:sz w:val="28"/>
                            <w:szCs w:val="24"/>
                            <w:shd w:val="clear" w:color="auto" w:fill="FFFFFF"/>
                          </w:rPr>
                          <m:t>t</m:t>
                        </m:r>
                      </m:e>
                      <m:sub>
                        <m:r>
                          <w:rPr>
                            <w:rFonts w:ascii="Cambria Math" w:eastAsia="Calibri" w:hAnsi="Cambria Math" w:cs="Times New Roman"/>
                            <w:sz w:val="28"/>
                            <w:szCs w:val="24"/>
                            <w:shd w:val="clear" w:color="auto" w:fill="FFFFFF"/>
                          </w:rPr>
                          <m:t>a</m:t>
                        </m:r>
                      </m:sub>
                    </m:sSub>
                    <m:r>
                      <m:rPr>
                        <m:sty m:val="p"/>
                      </m:rPr>
                      <w:rPr>
                        <w:rFonts w:ascii="Cambria Math" w:eastAsia="Calibri" w:hAnsi="Cambria Math" w:cs="Times New Roman"/>
                        <w:sz w:val="28"/>
                        <w:szCs w:val="24"/>
                        <w:shd w:val="clear" w:color="auto" w:fill="FFFFFF"/>
                      </w:rPr>
                      <m:t>*</m:t>
                    </m:r>
                    <m:f>
                      <m:fPr>
                        <m:ctrlPr>
                          <w:rPr>
                            <w:rFonts w:ascii="Cambria Math" w:eastAsia="Calibri" w:hAnsi="Cambria Math" w:cs="Times New Roman"/>
                            <w:sz w:val="28"/>
                            <w:szCs w:val="24"/>
                            <w:shd w:val="clear" w:color="auto" w:fill="FFFFFF"/>
                          </w:rPr>
                        </m:ctrlPr>
                      </m:fPr>
                      <m:num>
                        <m:r>
                          <w:rPr>
                            <w:rFonts w:ascii="Cambria Math" w:eastAsia="Calibri" w:hAnsi="Cambria Math" w:cs="Times New Roman"/>
                            <w:sz w:val="28"/>
                            <w:szCs w:val="24"/>
                            <w:shd w:val="clear" w:color="auto" w:fill="FFFFFF"/>
                          </w:rPr>
                          <m:t>s</m:t>
                        </m:r>
                      </m:num>
                      <m:den>
                        <m:rad>
                          <m:radPr>
                            <m:degHide m:val="1"/>
                            <m:ctrlPr>
                              <w:rPr>
                                <w:rFonts w:ascii="Cambria Math" w:eastAsia="Calibri" w:hAnsi="Cambria Math" w:cs="Times New Roman"/>
                                <w:sz w:val="28"/>
                                <w:szCs w:val="24"/>
                                <w:shd w:val="clear" w:color="auto" w:fill="FFFFFF"/>
                              </w:rPr>
                            </m:ctrlPr>
                          </m:radPr>
                          <m:deg/>
                          <m:e>
                            <m:r>
                              <w:rPr>
                                <w:rFonts w:ascii="Cambria Math" w:eastAsia="Calibri" w:hAnsi="Cambria Math" w:cs="Times New Roman"/>
                                <w:sz w:val="28"/>
                                <w:szCs w:val="24"/>
                                <w:shd w:val="clear" w:color="auto" w:fill="FFFFFF"/>
                              </w:rPr>
                              <m:t>n</m:t>
                            </m:r>
                          </m:e>
                        </m:rad>
                      </m:den>
                    </m:f>
                    <m:r>
                      <m:rPr>
                        <m:sty m:val="p"/>
                      </m:rPr>
                      <w:rPr>
                        <w:rFonts w:ascii="Cambria Math" w:eastAsia="Calibri" w:hAnsi="Cambria Math" w:cs="Times New Roman"/>
                        <w:sz w:val="28"/>
                        <w:szCs w:val="24"/>
                        <w:shd w:val="clear" w:color="auto" w:fill="FFFFFF"/>
                      </w:rPr>
                      <m:t>;</m:t>
                    </m:r>
                    <m:acc>
                      <m:accPr>
                        <m:chr m:val="̅"/>
                        <m:ctrlPr>
                          <w:rPr>
                            <w:rFonts w:ascii="Cambria Math" w:eastAsia="Calibri" w:hAnsi="Cambria Math" w:cs="Times New Roman"/>
                            <w:sz w:val="28"/>
                            <w:szCs w:val="24"/>
                            <w:shd w:val="clear" w:color="auto" w:fill="FFFFFF"/>
                          </w:rPr>
                        </m:ctrlPr>
                      </m:accPr>
                      <m:e>
                        <m:r>
                          <w:rPr>
                            <w:rFonts w:ascii="Cambria Math" w:eastAsia="Calibri" w:hAnsi="Cambria Math" w:cs="Times New Roman"/>
                            <w:sz w:val="28"/>
                            <w:szCs w:val="24"/>
                            <w:shd w:val="clear" w:color="auto" w:fill="FFFFFF"/>
                          </w:rPr>
                          <m:t>X</m:t>
                        </m:r>
                      </m:e>
                    </m:acc>
                    <m:r>
                      <m:rPr>
                        <m:sty m:val="p"/>
                      </m:rPr>
                      <w:rPr>
                        <w:rFonts w:ascii="Cambria Math" w:eastAsia="Calibri" w:hAnsi="Cambria Math" w:cs="Times New Roman"/>
                        <w:sz w:val="28"/>
                        <w:szCs w:val="24"/>
                        <w:shd w:val="clear" w:color="auto" w:fill="FFFFFF"/>
                      </w:rPr>
                      <m:t>+</m:t>
                    </m:r>
                    <m:sSub>
                      <m:sSubPr>
                        <m:ctrlPr>
                          <w:rPr>
                            <w:rFonts w:ascii="Cambria Math" w:eastAsia="Calibri" w:hAnsi="Cambria Math" w:cs="Times New Roman"/>
                            <w:sz w:val="28"/>
                            <w:szCs w:val="24"/>
                            <w:shd w:val="clear" w:color="auto" w:fill="FFFFFF"/>
                          </w:rPr>
                        </m:ctrlPr>
                      </m:sSubPr>
                      <m:e>
                        <m:r>
                          <w:rPr>
                            <w:rFonts w:ascii="Cambria Math" w:eastAsia="Calibri" w:hAnsi="Cambria Math" w:cs="Times New Roman"/>
                            <w:sz w:val="28"/>
                            <w:szCs w:val="24"/>
                            <w:shd w:val="clear" w:color="auto" w:fill="FFFFFF"/>
                          </w:rPr>
                          <m:t>t</m:t>
                        </m:r>
                      </m:e>
                      <m:sub>
                        <m:r>
                          <w:rPr>
                            <w:rFonts w:ascii="Cambria Math" w:eastAsia="Calibri" w:hAnsi="Cambria Math" w:cs="Times New Roman"/>
                            <w:sz w:val="28"/>
                            <w:szCs w:val="24"/>
                            <w:shd w:val="clear" w:color="auto" w:fill="FFFFFF"/>
                          </w:rPr>
                          <m:t>a</m:t>
                        </m:r>
                      </m:sub>
                    </m:sSub>
                    <m:r>
                      <m:rPr>
                        <m:sty m:val="p"/>
                      </m:rPr>
                      <w:rPr>
                        <w:rFonts w:ascii="Cambria Math" w:eastAsia="Calibri" w:hAnsi="Cambria Math" w:cs="Times New Roman"/>
                        <w:sz w:val="28"/>
                        <w:szCs w:val="24"/>
                        <w:shd w:val="clear" w:color="auto" w:fill="FFFFFF"/>
                      </w:rPr>
                      <m:t>*</m:t>
                    </m:r>
                    <m:f>
                      <m:fPr>
                        <m:ctrlPr>
                          <w:rPr>
                            <w:rFonts w:ascii="Cambria Math" w:eastAsia="Calibri" w:hAnsi="Cambria Math" w:cs="Times New Roman"/>
                            <w:sz w:val="28"/>
                            <w:szCs w:val="24"/>
                            <w:shd w:val="clear" w:color="auto" w:fill="FFFFFF"/>
                          </w:rPr>
                        </m:ctrlPr>
                      </m:fPr>
                      <m:num>
                        <m:r>
                          <w:rPr>
                            <w:rFonts w:ascii="Cambria Math" w:eastAsia="Calibri" w:hAnsi="Cambria Math" w:cs="Times New Roman"/>
                            <w:sz w:val="28"/>
                            <w:szCs w:val="24"/>
                            <w:shd w:val="clear" w:color="auto" w:fill="FFFFFF"/>
                          </w:rPr>
                          <m:t>s</m:t>
                        </m:r>
                      </m:num>
                      <m:den>
                        <m:rad>
                          <m:radPr>
                            <m:degHide m:val="1"/>
                            <m:ctrlPr>
                              <w:rPr>
                                <w:rFonts w:ascii="Cambria Math" w:eastAsia="Calibri" w:hAnsi="Cambria Math" w:cs="Times New Roman"/>
                                <w:sz w:val="28"/>
                                <w:szCs w:val="24"/>
                                <w:shd w:val="clear" w:color="auto" w:fill="FFFFFF"/>
                              </w:rPr>
                            </m:ctrlPr>
                          </m:radPr>
                          <m:deg/>
                          <m:e>
                            <m:r>
                              <w:rPr>
                                <w:rFonts w:ascii="Cambria Math" w:eastAsia="Calibri" w:hAnsi="Cambria Math" w:cs="Times New Roman"/>
                                <w:sz w:val="28"/>
                                <w:szCs w:val="24"/>
                                <w:shd w:val="clear" w:color="auto" w:fill="FFFFFF"/>
                              </w:rPr>
                              <m:t>n</m:t>
                            </m:r>
                          </m:e>
                        </m:rad>
                      </m:den>
                    </m:f>
                  </m:e>
                </m:d>
              </m:oMath>
            </m:oMathPara>
          </w:p>
          <w:p w:rsidR="00703471" w:rsidRPr="00703471" w:rsidRDefault="00073D54" w:rsidP="0015692F">
            <w:pPr>
              <w:ind w:firstLine="709"/>
              <w:rPr>
                <w:rFonts w:ascii="Times New Roman" w:eastAsia="Calibri" w:hAnsi="Times New Roman" w:cs="Times New Roman"/>
                <w:sz w:val="28"/>
                <w:szCs w:val="24"/>
                <w:shd w:val="clear" w:color="auto" w:fill="FFFFFF"/>
              </w:rPr>
            </w:pPr>
            <m:oMath>
              <m:sSub>
                <m:sSubPr>
                  <m:ctrlPr>
                    <w:rPr>
                      <w:rFonts w:ascii="Cambria Math" w:eastAsia="Calibri" w:hAnsi="Cambria Math" w:cs="Times New Roman"/>
                      <w:sz w:val="28"/>
                      <w:szCs w:val="24"/>
                      <w:shd w:val="clear" w:color="auto" w:fill="FFFFFF"/>
                    </w:rPr>
                  </m:ctrlPr>
                </m:sSubPr>
                <m:e>
                  <m:r>
                    <w:rPr>
                      <w:rFonts w:ascii="Cambria Math" w:eastAsia="Calibri" w:hAnsi="Cambria Math" w:cs="Times New Roman"/>
                      <w:sz w:val="28"/>
                      <w:szCs w:val="24"/>
                      <w:shd w:val="clear" w:color="auto" w:fill="FFFFFF"/>
                    </w:rPr>
                    <m:t>t</m:t>
                  </m:r>
                </m:e>
                <m:sub>
                  <m:r>
                    <w:rPr>
                      <w:rFonts w:ascii="Cambria Math" w:eastAsia="Calibri" w:hAnsi="Cambria Math" w:cs="Times New Roman"/>
                      <w:sz w:val="28"/>
                      <w:szCs w:val="24"/>
                      <w:shd w:val="clear" w:color="auto" w:fill="FFFFFF"/>
                    </w:rPr>
                    <m:t>a</m:t>
                  </m:r>
                </m:sub>
              </m:sSub>
            </m:oMath>
            <w:r w:rsidR="00703471" w:rsidRPr="00703471">
              <w:rPr>
                <w:rFonts w:ascii="Times New Roman" w:eastAsia="Calibri" w:hAnsi="Times New Roman" w:cs="Times New Roman"/>
                <w:sz w:val="28"/>
                <w:szCs w:val="24"/>
                <w:shd w:val="clear" w:color="auto" w:fill="FFFFFF"/>
              </w:rPr>
              <w:t>=1.96 (на уровне достоверности 95%)</w:t>
            </w:r>
          </w:p>
          <w:p w:rsidR="00703471" w:rsidRPr="00703471" w:rsidRDefault="00703471" w:rsidP="0015692F">
            <w:pPr>
              <w:ind w:firstLine="709"/>
              <w:rPr>
                <w:rFonts w:ascii="Times New Roman" w:eastAsia="Calibri" w:hAnsi="Times New Roman" w:cs="Times New Roman"/>
                <w:sz w:val="28"/>
                <w:szCs w:val="24"/>
                <w:shd w:val="clear" w:color="auto" w:fill="FFFFFF"/>
              </w:rPr>
            </w:pPr>
            <w:r w:rsidRPr="002E1704">
              <w:rPr>
                <w:rFonts w:ascii="Times New Roman" w:eastAsia="Calibri" w:hAnsi="Times New Roman" w:cs="Times New Roman"/>
                <w:i/>
                <w:sz w:val="28"/>
                <w:szCs w:val="24"/>
                <w:shd w:val="clear" w:color="auto" w:fill="FFFFFF"/>
              </w:rPr>
              <w:t>n</w:t>
            </w:r>
            <w:r w:rsidRPr="00703471">
              <w:rPr>
                <w:rFonts w:ascii="Times New Roman" w:eastAsia="Calibri" w:hAnsi="Times New Roman" w:cs="Times New Roman"/>
                <w:sz w:val="28"/>
                <w:szCs w:val="24"/>
                <w:shd w:val="clear" w:color="auto" w:fill="FFFFFF"/>
              </w:rPr>
              <w:t xml:space="preserve"> – количество участников в регионе</w:t>
            </w:r>
          </w:p>
          <w:p w:rsidR="00703471" w:rsidRPr="00703471" w:rsidRDefault="00073D54" w:rsidP="0015692F">
            <w:pPr>
              <w:ind w:firstLine="709"/>
              <w:rPr>
                <w:rFonts w:ascii="Times New Roman" w:eastAsia="Calibri" w:hAnsi="Times New Roman" w:cs="Times New Roman"/>
                <w:sz w:val="28"/>
                <w:szCs w:val="24"/>
                <w:shd w:val="clear" w:color="auto" w:fill="FFFFFF"/>
              </w:rPr>
            </w:pPr>
            <m:oMath>
              <m:acc>
                <m:accPr>
                  <m:chr m:val="̅"/>
                  <m:ctrlPr>
                    <w:rPr>
                      <w:rFonts w:ascii="Cambria Math" w:eastAsia="Calibri" w:hAnsi="Cambria Math" w:cs="Times New Roman"/>
                      <w:sz w:val="28"/>
                      <w:szCs w:val="24"/>
                      <w:shd w:val="clear" w:color="auto" w:fill="FFFFFF"/>
                    </w:rPr>
                  </m:ctrlPr>
                </m:accPr>
                <m:e>
                  <m:r>
                    <m:rPr>
                      <m:sty m:val="p"/>
                    </m:rPr>
                    <w:rPr>
                      <w:rFonts w:ascii="Cambria Math" w:eastAsia="Calibri" w:hAnsi="Cambria Math" w:cs="Times New Roman"/>
                      <w:sz w:val="28"/>
                      <w:szCs w:val="24"/>
                      <w:shd w:val="clear" w:color="auto" w:fill="FFFFFF"/>
                    </w:rPr>
                    <m:t>Х</m:t>
                  </m:r>
                </m:e>
              </m:acc>
              <m:r>
                <m:rPr>
                  <m:sty m:val="p"/>
                </m:rPr>
                <w:rPr>
                  <w:rFonts w:ascii="Cambria Math" w:eastAsia="Calibri" w:hAnsi="Cambria Math" w:cs="Times New Roman"/>
                  <w:sz w:val="28"/>
                  <w:szCs w:val="24"/>
                  <w:shd w:val="clear" w:color="auto" w:fill="FFFFFF"/>
                </w:rPr>
                <m:t>=</m:t>
              </m:r>
              <m:f>
                <m:fPr>
                  <m:ctrlPr>
                    <w:rPr>
                      <w:rFonts w:ascii="Cambria Math" w:eastAsia="Calibri" w:hAnsi="Cambria Math" w:cs="Times New Roman"/>
                      <w:sz w:val="28"/>
                      <w:szCs w:val="24"/>
                      <w:shd w:val="clear" w:color="auto" w:fill="FFFFFF"/>
                    </w:rPr>
                  </m:ctrlPr>
                </m:fPr>
                <m:num>
                  <m:nary>
                    <m:naryPr>
                      <m:chr m:val="∑"/>
                      <m:limLoc m:val="undOvr"/>
                      <m:ctrlPr>
                        <w:rPr>
                          <w:rFonts w:ascii="Cambria Math" w:eastAsia="Calibri" w:hAnsi="Cambria Math" w:cs="Times New Roman"/>
                          <w:sz w:val="28"/>
                          <w:szCs w:val="24"/>
                          <w:shd w:val="clear" w:color="auto" w:fill="FFFFFF"/>
                        </w:rPr>
                      </m:ctrlPr>
                    </m:naryPr>
                    <m:sub>
                      <m:r>
                        <w:rPr>
                          <w:rFonts w:ascii="Cambria Math" w:eastAsia="Calibri" w:hAnsi="Cambria Math" w:cs="Times New Roman"/>
                          <w:sz w:val="28"/>
                          <w:szCs w:val="24"/>
                          <w:shd w:val="clear" w:color="auto" w:fill="FFFFFF"/>
                        </w:rPr>
                        <m:t>i</m:t>
                      </m:r>
                      <m:r>
                        <m:rPr>
                          <m:sty m:val="p"/>
                        </m:rPr>
                        <w:rPr>
                          <w:rFonts w:ascii="Cambria Math" w:eastAsia="Calibri" w:hAnsi="Cambria Math" w:cs="Times New Roman"/>
                          <w:sz w:val="28"/>
                          <w:szCs w:val="24"/>
                          <w:shd w:val="clear" w:color="auto" w:fill="FFFFFF"/>
                        </w:rPr>
                        <m:t>=1</m:t>
                      </m:r>
                    </m:sub>
                    <m:sup>
                      <m:r>
                        <w:rPr>
                          <w:rFonts w:ascii="Cambria Math" w:eastAsia="Calibri" w:hAnsi="Cambria Math" w:cs="Times New Roman"/>
                          <w:sz w:val="28"/>
                          <w:szCs w:val="24"/>
                          <w:shd w:val="clear" w:color="auto" w:fill="FFFFFF"/>
                        </w:rPr>
                        <m:t>n</m:t>
                      </m:r>
                    </m:sup>
                    <m:e>
                      <m:sSub>
                        <m:sSubPr>
                          <m:ctrlPr>
                            <w:rPr>
                              <w:rFonts w:ascii="Cambria Math" w:eastAsia="Calibri" w:hAnsi="Cambria Math" w:cs="Times New Roman"/>
                              <w:sz w:val="28"/>
                              <w:szCs w:val="24"/>
                              <w:shd w:val="clear" w:color="auto" w:fill="FFFFFF"/>
                            </w:rPr>
                          </m:ctrlPr>
                        </m:sSubPr>
                        <m:e>
                          <m:r>
                            <w:rPr>
                              <w:rFonts w:ascii="Cambria Math" w:eastAsia="Calibri" w:hAnsi="Cambria Math" w:cs="Times New Roman"/>
                              <w:sz w:val="28"/>
                              <w:szCs w:val="24"/>
                              <w:shd w:val="clear" w:color="auto" w:fill="FFFFFF"/>
                            </w:rPr>
                            <m:t>X</m:t>
                          </m:r>
                        </m:e>
                        <m:sub>
                          <m:r>
                            <w:rPr>
                              <w:rFonts w:ascii="Cambria Math" w:eastAsia="Calibri" w:hAnsi="Cambria Math" w:cs="Times New Roman"/>
                              <w:sz w:val="28"/>
                              <w:szCs w:val="24"/>
                              <w:shd w:val="clear" w:color="auto" w:fill="FFFFFF"/>
                            </w:rPr>
                            <m:t>i</m:t>
                          </m:r>
                        </m:sub>
                      </m:sSub>
                    </m:e>
                  </m:nary>
                </m:num>
                <m:den>
                  <m:r>
                    <w:rPr>
                      <w:rFonts w:ascii="Cambria Math" w:eastAsia="Calibri" w:hAnsi="Cambria Math" w:cs="Times New Roman"/>
                      <w:sz w:val="28"/>
                      <w:szCs w:val="24"/>
                      <w:shd w:val="clear" w:color="auto" w:fill="FFFFFF"/>
                    </w:rPr>
                    <m:t>n</m:t>
                  </m:r>
                </m:den>
              </m:f>
            </m:oMath>
            <w:r w:rsidR="00703471" w:rsidRPr="00703471">
              <w:rPr>
                <w:rFonts w:ascii="Times New Roman" w:eastAsia="Calibri" w:hAnsi="Times New Roman" w:cs="Times New Roman"/>
                <w:sz w:val="28"/>
                <w:szCs w:val="24"/>
                <w:shd w:val="clear" w:color="auto" w:fill="FFFFFF"/>
              </w:rPr>
              <w:t xml:space="preserve"> - выборочное среднее итогового балла,</w:t>
            </w:r>
            <w:r w:rsidR="002E1704">
              <w:rPr>
                <w:rFonts w:ascii="Times New Roman" w:eastAsia="Calibri" w:hAnsi="Times New Roman" w:cs="Times New Roman"/>
                <w:sz w:val="28"/>
                <w:szCs w:val="24"/>
                <w:shd w:val="clear" w:color="auto" w:fill="FFFFFF"/>
              </w:rPr>
              <w:t xml:space="preserve"> </w:t>
            </w:r>
            <m:oMath>
              <m:sSub>
                <m:sSubPr>
                  <m:ctrlPr>
                    <w:rPr>
                      <w:rFonts w:ascii="Cambria Math" w:eastAsia="Calibri" w:hAnsi="Cambria Math" w:cs="Times New Roman"/>
                      <w:i/>
                      <w:sz w:val="28"/>
                      <w:szCs w:val="24"/>
                      <w:shd w:val="clear" w:color="auto" w:fill="FFFFFF"/>
                    </w:rPr>
                  </m:ctrlPr>
                </m:sSubPr>
                <m:e>
                  <m:r>
                    <w:rPr>
                      <w:rFonts w:ascii="Cambria Math" w:eastAsia="Calibri" w:hAnsi="Cambria Math" w:cs="Times New Roman"/>
                      <w:sz w:val="28"/>
                      <w:szCs w:val="24"/>
                      <w:shd w:val="clear" w:color="auto" w:fill="FFFFFF"/>
                    </w:rPr>
                    <m:t>X</m:t>
                  </m:r>
                </m:e>
                <m:sub>
                  <m:r>
                    <w:rPr>
                      <w:rFonts w:ascii="Cambria Math" w:eastAsia="Calibri" w:hAnsi="Cambria Math" w:cs="Times New Roman"/>
                      <w:sz w:val="28"/>
                      <w:szCs w:val="24"/>
                      <w:shd w:val="clear" w:color="auto" w:fill="FFFFFF"/>
                    </w:rPr>
                    <m:t>i</m:t>
                  </m:r>
                </m:sub>
              </m:sSub>
            </m:oMath>
            <w:r w:rsidR="002E1704" w:rsidRPr="002E1704">
              <w:rPr>
                <w:rFonts w:ascii="Times New Roman" w:eastAsia="Calibri" w:hAnsi="Times New Roman" w:cs="Times New Roman"/>
                <w:sz w:val="28"/>
                <w:szCs w:val="24"/>
                <w:shd w:val="clear" w:color="auto" w:fill="FFFFFF"/>
              </w:rPr>
              <w:t xml:space="preserve"> </w:t>
            </w:r>
            <w:r w:rsidR="00703471" w:rsidRPr="00703471">
              <w:rPr>
                <w:rFonts w:ascii="Times New Roman" w:eastAsia="Calibri" w:hAnsi="Times New Roman" w:cs="Times New Roman"/>
                <w:sz w:val="28"/>
                <w:szCs w:val="24"/>
                <w:shd w:val="clear" w:color="auto" w:fill="FFFFFF"/>
              </w:rPr>
              <w:t xml:space="preserve">– балл </w:t>
            </w:r>
            <w:r w:rsidR="00703471" w:rsidRPr="002E1704">
              <w:rPr>
                <w:rFonts w:ascii="Times New Roman" w:eastAsia="Calibri" w:hAnsi="Times New Roman" w:cs="Times New Roman"/>
                <w:i/>
                <w:sz w:val="28"/>
                <w:szCs w:val="24"/>
                <w:shd w:val="clear" w:color="auto" w:fill="FFFFFF"/>
              </w:rPr>
              <w:t>i</w:t>
            </w:r>
            <w:r w:rsidR="00703471" w:rsidRPr="00703471">
              <w:rPr>
                <w:rFonts w:ascii="Times New Roman" w:eastAsia="Calibri" w:hAnsi="Times New Roman" w:cs="Times New Roman"/>
                <w:sz w:val="28"/>
                <w:szCs w:val="24"/>
                <w:shd w:val="clear" w:color="auto" w:fill="FFFFFF"/>
              </w:rPr>
              <w:t>-го участника</w:t>
            </w:r>
          </w:p>
          <w:p w:rsidR="00703471" w:rsidRPr="00703471" w:rsidRDefault="00703471" w:rsidP="0015692F">
            <w:pPr>
              <w:ind w:firstLine="709"/>
              <w:rPr>
                <w:rFonts w:ascii="Times New Roman" w:eastAsia="Calibri" w:hAnsi="Times New Roman" w:cs="Times New Roman"/>
                <w:sz w:val="28"/>
                <w:szCs w:val="24"/>
                <w:shd w:val="clear" w:color="auto" w:fill="FFFFFF"/>
              </w:rPr>
            </w:pPr>
            <m:oMath>
              <m:r>
                <m:rPr>
                  <m:sty m:val="p"/>
                </m:rPr>
                <w:rPr>
                  <w:rFonts w:ascii="Cambria Math" w:eastAsia="Calibri" w:hAnsi="Cambria Math" w:cs="Times New Roman"/>
                  <w:sz w:val="28"/>
                  <w:szCs w:val="24"/>
                  <w:shd w:val="clear" w:color="auto" w:fill="FFFFFF"/>
                </w:rPr>
                <m:t>S=</m:t>
              </m:r>
              <m:rad>
                <m:radPr>
                  <m:degHide m:val="1"/>
                  <m:ctrlPr>
                    <w:rPr>
                      <w:rFonts w:ascii="Cambria Math" w:eastAsia="Calibri" w:hAnsi="Cambria Math" w:cs="Times New Roman"/>
                      <w:sz w:val="28"/>
                      <w:szCs w:val="24"/>
                      <w:shd w:val="clear" w:color="auto" w:fill="FFFFFF"/>
                    </w:rPr>
                  </m:ctrlPr>
                </m:radPr>
                <m:deg/>
                <m:e>
                  <m:f>
                    <m:fPr>
                      <m:ctrlPr>
                        <w:rPr>
                          <w:rFonts w:ascii="Cambria Math" w:eastAsia="Calibri" w:hAnsi="Cambria Math" w:cs="Times New Roman"/>
                          <w:sz w:val="28"/>
                          <w:szCs w:val="24"/>
                          <w:shd w:val="clear" w:color="auto" w:fill="FFFFFF"/>
                        </w:rPr>
                      </m:ctrlPr>
                    </m:fPr>
                    <m:num>
                      <m:nary>
                        <m:naryPr>
                          <m:chr m:val="∑"/>
                          <m:limLoc m:val="undOvr"/>
                          <m:ctrlPr>
                            <w:rPr>
                              <w:rFonts w:ascii="Cambria Math" w:eastAsia="Calibri" w:hAnsi="Cambria Math" w:cs="Times New Roman"/>
                              <w:sz w:val="28"/>
                              <w:szCs w:val="24"/>
                              <w:shd w:val="clear" w:color="auto" w:fill="FFFFFF"/>
                            </w:rPr>
                          </m:ctrlPr>
                        </m:naryPr>
                        <m:sub>
                          <m:r>
                            <w:rPr>
                              <w:rFonts w:ascii="Cambria Math" w:eastAsia="Calibri" w:hAnsi="Cambria Math" w:cs="Times New Roman"/>
                              <w:sz w:val="28"/>
                              <w:szCs w:val="24"/>
                              <w:shd w:val="clear" w:color="auto" w:fill="FFFFFF"/>
                            </w:rPr>
                            <m:t>i</m:t>
                          </m:r>
                          <m:r>
                            <m:rPr>
                              <m:sty m:val="p"/>
                            </m:rPr>
                            <w:rPr>
                              <w:rFonts w:ascii="Cambria Math" w:eastAsia="Calibri" w:hAnsi="Cambria Math" w:cs="Times New Roman"/>
                              <w:sz w:val="28"/>
                              <w:szCs w:val="24"/>
                              <w:shd w:val="clear" w:color="auto" w:fill="FFFFFF"/>
                            </w:rPr>
                            <m:t>=1</m:t>
                          </m:r>
                        </m:sub>
                        <m:sup>
                          <m:r>
                            <w:rPr>
                              <w:rFonts w:ascii="Cambria Math" w:eastAsia="Calibri" w:hAnsi="Cambria Math" w:cs="Times New Roman"/>
                              <w:sz w:val="28"/>
                              <w:szCs w:val="24"/>
                              <w:shd w:val="clear" w:color="auto" w:fill="FFFFFF"/>
                            </w:rPr>
                            <m:t>n</m:t>
                          </m:r>
                        </m:sup>
                        <m:e>
                          <m:sSup>
                            <m:sSupPr>
                              <m:ctrlPr>
                                <w:rPr>
                                  <w:rFonts w:ascii="Cambria Math" w:eastAsia="Calibri" w:hAnsi="Cambria Math" w:cs="Times New Roman"/>
                                  <w:sz w:val="28"/>
                                  <w:szCs w:val="24"/>
                                  <w:shd w:val="clear" w:color="auto" w:fill="FFFFFF"/>
                                </w:rPr>
                              </m:ctrlPr>
                            </m:sSupPr>
                            <m:e>
                              <m:sSub>
                                <m:sSubPr>
                                  <m:ctrlPr>
                                    <w:rPr>
                                      <w:rFonts w:ascii="Cambria Math" w:eastAsia="Calibri" w:hAnsi="Cambria Math" w:cs="Times New Roman"/>
                                      <w:sz w:val="28"/>
                                      <w:szCs w:val="24"/>
                                      <w:shd w:val="clear" w:color="auto" w:fill="FFFFFF"/>
                                    </w:rPr>
                                  </m:ctrlPr>
                                </m:sSubPr>
                                <m:e>
                                  <m:r>
                                    <m:rPr>
                                      <m:sty m:val="p"/>
                                    </m:rPr>
                                    <w:rPr>
                                      <w:rFonts w:ascii="Cambria Math" w:eastAsia="Calibri" w:hAnsi="Cambria Math" w:cs="Times New Roman"/>
                                      <w:sz w:val="28"/>
                                      <w:szCs w:val="24"/>
                                      <w:shd w:val="clear" w:color="auto" w:fill="FFFFFF"/>
                                    </w:rPr>
                                    <m:t>(</m:t>
                                  </m:r>
                                  <m:r>
                                    <w:rPr>
                                      <w:rFonts w:ascii="Cambria Math" w:eastAsia="Calibri" w:hAnsi="Cambria Math" w:cs="Times New Roman"/>
                                      <w:sz w:val="28"/>
                                      <w:szCs w:val="24"/>
                                      <w:shd w:val="clear" w:color="auto" w:fill="FFFFFF"/>
                                    </w:rPr>
                                    <m:t>X</m:t>
                                  </m:r>
                                </m:e>
                                <m:sub>
                                  <m:r>
                                    <w:rPr>
                                      <w:rFonts w:ascii="Cambria Math" w:eastAsia="Calibri" w:hAnsi="Cambria Math" w:cs="Times New Roman"/>
                                      <w:sz w:val="28"/>
                                      <w:szCs w:val="24"/>
                                      <w:shd w:val="clear" w:color="auto" w:fill="FFFFFF"/>
                                    </w:rPr>
                                    <m:t>i</m:t>
                                  </m:r>
                                </m:sub>
                              </m:sSub>
                              <m:r>
                                <m:rPr>
                                  <m:sty m:val="p"/>
                                </m:rPr>
                                <w:rPr>
                                  <w:rFonts w:ascii="Cambria Math" w:eastAsia="Calibri" w:hAnsi="Cambria Math" w:cs="Times New Roman"/>
                                  <w:sz w:val="28"/>
                                  <w:szCs w:val="24"/>
                                  <w:shd w:val="clear" w:color="auto" w:fill="FFFFFF"/>
                                </w:rPr>
                                <m:t>-</m:t>
                              </m:r>
                              <m:acc>
                                <m:accPr>
                                  <m:chr m:val="̅"/>
                                  <m:ctrlPr>
                                    <w:rPr>
                                      <w:rFonts w:ascii="Cambria Math" w:eastAsia="Calibri" w:hAnsi="Cambria Math" w:cs="Times New Roman"/>
                                      <w:sz w:val="28"/>
                                      <w:szCs w:val="24"/>
                                      <w:shd w:val="clear" w:color="auto" w:fill="FFFFFF"/>
                                    </w:rPr>
                                  </m:ctrlPr>
                                </m:accPr>
                                <m:e>
                                  <m:r>
                                    <w:rPr>
                                      <w:rFonts w:ascii="Cambria Math" w:eastAsia="Calibri" w:hAnsi="Cambria Math" w:cs="Times New Roman"/>
                                      <w:sz w:val="28"/>
                                      <w:szCs w:val="24"/>
                                      <w:shd w:val="clear" w:color="auto" w:fill="FFFFFF"/>
                                    </w:rPr>
                                    <m:t>X</m:t>
                                  </m:r>
                                </m:e>
                              </m:acc>
                              <m:r>
                                <m:rPr>
                                  <m:sty m:val="p"/>
                                </m:rPr>
                                <w:rPr>
                                  <w:rFonts w:ascii="Cambria Math" w:eastAsia="Calibri" w:hAnsi="Cambria Math" w:cs="Times New Roman"/>
                                  <w:sz w:val="28"/>
                                  <w:szCs w:val="24"/>
                                  <w:shd w:val="clear" w:color="auto" w:fill="FFFFFF"/>
                                </w:rPr>
                                <m:t>)</m:t>
                              </m:r>
                            </m:e>
                            <m:sup>
                              <m:r>
                                <m:rPr>
                                  <m:sty m:val="p"/>
                                </m:rPr>
                                <w:rPr>
                                  <w:rFonts w:ascii="Cambria Math" w:eastAsia="Calibri" w:hAnsi="Cambria Math" w:cs="Times New Roman"/>
                                  <w:sz w:val="28"/>
                                  <w:szCs w:val="24"/>
                                  <w:shd w:val="clear" w:color="auto" w:fill="FFFFFF"/>
                                </w:rPr>
                                <m:t>2</m:t>
                              </m:r>
                            </m:sup>
                          </m:sSup>
                        </m:e>
                      </m:nary>
                    </m:num>
                    <m:den>
                      <m:r>
                        <w:rPr>
                          <w:rFonts w:ascii="Cambria Math" w:eastAsia="Calibri" w:hAnsi="Cambria Math" w:cs="Times New Roman"/>
                          <w:sz w:val="28"/>
                          <w:szCs w:val="24"/>
                          <w:shd w:val="clear" w:color="auto" w:fill="FFFFFF"/>
                        </w:rPr>
                        <m:t>n</m:t>
                      </m:r>
                      <m:r>
                        <m:rPr>
                          <m:sty m:val="p"/>
                        </m:rPr>
                        <w:rPr>
                          <w:rFonts w:ascii="Cambria Math" w:eastAsia="Calibri" w:hAnsi="Cambria Math" w:cs="Times New Roman"/>
                          <w:sz w:val="28"/>
                          <w:szCs w:val="24"/>
                          <w:shd w:val="clear" w:color="auto" w:fill="FFFFFF"/>
                        </w:rPr>
                        <m:t>-1</m:t>
                      </m:r>
                    </m:den>
                  </m:f>
                </m:e>
              </m:rad>
            </m:oMath>
            <w:r w:rsidRPr="00703471">
              <w:rPr>
                <w:rFonts w:ascii="Times New Roman" w:eastAsia="Calibri" w:hAnsi="Times New Roman" w:cs="Times New Roman"/>
                <w:sz w:val="28"/>
                <w:szCs w:val="24"/>
                <w:shd w:val="clear" w:color="auto" w:fill="FFFFFF"/>
              </w:rPr>
              <w:t xml:space="preserve"> – выборочн</w:t>
            </w:r>
            <w:r w:rsidR="002E1704">
              <w:rPr>
                <w:rFonts w:ascii="Times New Roman" w:eastAsia="Calibri" w:hAnsi="Times New Roman" w:cs="Times New Roman"/>
                <w:sz w:val="28"/>
                <w:szCs w:val="24"/>
                <w:shd w:val="clear" w:color="auto" w:fill="FFFFFF"/>
              </w:rPr>
              <w:t xml:space="preserve">ое стандартное отклонение балла по </w:t>
            </w:r>
            <w:r w:rsidRPr="00703471">
              <w:rPr>
                <w:rFonts w:ascii="Times New Roman" w:eastAsia="Calibri" w:hAnsi="Times New Roman" w:cs="Times New Roman"/>
                <w:sz w:val="28"/>
                <w:szCs w:val="24"/>
                <w:shd w:val="clear" w:color="auto" w:fill="FFFFFF"/>
              </w:rPr>
              <w:t>региону</w:t>
            </w:r>
          </w:p>
          <w:p w:rsidR="00703471" w:rsidRPr="00703471" w:rsidRDefault="00703471" w:rsidP="002E1704">
            <w:pPr>
              <w:ind w:firstLine="709"/>
              <w:rPr>
                <w:rFonts w:ascii="Times New Roman" w:hAnsi="Times New Roman" w:cs="Times New Roman"/>
                <w:sz w:val="28"/>
                <w:szCs w:val="24"/>
              </w:rPr>
            </w:pPr>
            <w:r w:rsidRPr="00703471">
              <w:rPr>
                <w:rFonts w:ascii="Times New Roman" w:hAnsi="Times New Roman" w:cs="Times New Roman"/>
                <w:i/>
                <w:sz w:val="28"/>
                <w:szCs w:val="24"/>
              </w:rPr>
              <w:t>2 этап</w:t>
            </w:r>
            <w:r w:rsidRPr="00703471">
              <w:rPr>
                <w:rFonts w:ascii="Times New Roman" w:hAnsi="Times New Roman" w:cs="Times New Roman"/>
                <w:sz w:val="28"/>
                <w:szCs w:val="24"/>
              </w:rPr>
              <w:t>: Строятся доверительные интервалы среднего балла по ОО:</w:t>
            </w:r>
          </w:p>
          <w:p w:rsidR="00703471" w:rsidRPr="00703471" w:rsidRDefault="00073D54" w:rsidP="00703471">
            <w:pPr>
              <w:rPr>
                <w:rFonts w:ascii="Times New Roman" w:hAnsi="Times New Roman" w:cs="Times New Roman"/>
                <w:sz w:val="28"/>
                <w:szCs w:val="24"/>
              </w:rPr>
            </w:pPr>
            <m:oMathPara>
              <m:oMath>
                <m:d>
                  <m:dPr>
                    <m:begChr m:val="["/>
                    <m:endChr m:val="]"/>
                    <m:ctrlPr>
                      <w:rPr>
                        <w:rFonts w:ascii="Cambria Math" w:hAnsi="Cambria Math" w:cs="Times New Roman"/>
                        <w:i/>
                        <w:sz w:val="28"/>
                        <w:szCs w:val="24"/>
                      </w:rPr>
                    </m:ctrlPr>
                  </m:dPr>
                  <m:e>
                    <m:acc>
                      <m:accPr>
                        <m:chr m:val="̅"/>
                        <m:ctrlPr>
                          <w:rPr>
                            <w:rFonts w:ascii="Cambria Math" w:hAnsi="Cambria Math" w:cs="Times New Roman"/>
                            <w:i/>
                            <w:sz w:val="28"/>
                            <w:szCs w:val="24"/>
                          </w:rPr>
                        </m:ctrlPr>
                      </m:accPr>
                      <m:e>
                        <m:r>
                          <w:rPr>
                            <w:rFonts w:ascii="Cambria Math" w:hAnsi="Cambria Math" w:cs="Times New Roman"/>
                            <w:sz w:val="28"/>
                            <w:szCs w:val="24"/>
                            <w:lang w:val="en-US"/>
                          </w:rPr>
                          <m:t>x</m:t>
                        </m:r>
                      </m:e>
                    </m:acc>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t</m:t>
                        </m:r>
                      </m:e>
                      <m:sub>
                        <m:r>
                          <w:rPr>
                            <w:rFonts w:ascii="Cambria Math" w:hAnsi="Cambria Math" w:cs="Times New Roman"/>
                            <w:sz w:val="28"/>
                            <w:szCs w:val="24"/>
                          </w:rPr>
                          <m:t>a</m:t>
                        </m:r>
                      </m:sub>
                    </m:sSub>
                    <m:r>
                      <w:rPr>
                        <w:rFonts w:ascii="Cambria Math" w:hAnsi="Cambria Math" w:cs="Times New Roman"/>
                        <w:sz w:val="28"/>
                        <w:szCs w:val="24"/>
                      </w:rPr>
                      <m:t>*</m:t>
                    </m:r>
                    <m:f>
                      <m:fPr>
                        <m:ctrlPr>
                          <w:rPr>
                            <w:rFonts w:ascii="Cambria Math" w:hAnsi="Cambria Math" w:cs="Times New Roman"/>
                            <w:i/>
                            <w:sz w:val="28"/>
                            <w:szCs w:val="24"/>
                          </w:rPr>
                        </m:ctrlPr>
                      </m:fPr>
                      <m:num>
                        <m:r>
                          <w:rPr>
                            <w:rFonts w:ascii="Cambria Math" w:hAnsi="Cambria Math" w:cs="Times New Roman"/>
                            <w:sz w:val="28"/>
                            <w:szCs w:val="24"/>
                          </w:rPr>
                          <m:t>s</m:t>
                        </m:r>
                      </m:num>
                      <m:den>
                        <m:rad>
                          <m:radPr>
                            <m:degHide m:val="1"/>
                            <m:ctrlPr>
                              <w:rPr>
                                <w:rFonts w:ascii="Cambria Math" w:hAnsi="Cambria Math" w:cs="Times New Roman"/>
                                <w:i/>
                                <w:sz w:val="28"/>
                                <w:szCs w:val="24"/>
                              </w:rPr>
                            </m:ctrlPr>
                          </m:radPr>
                          <m:deg/>
                          <m:e>
                            <m:r>
                              <w:rPr>
                                <w:rFonts w:ascii="Cambria Math" w:hAnsi="Cambria Math" w:cs="Times New Roman"/>
                                <w:sz w:val="28"/>
                                <w:szCs w:val="24"/>
                              </w:rPr>
                              <m:t>m</m:t>
                            </m:r>
                          </m:e>
                        </m:rad>
                      </m:den>
                    </m:f>
                    <m:r>
                      <w:rPr>
                        <w:rFonts w:ascii="Cambria Math" w:hAnsi="Cambria Math" w:cs="Times New Roman"/>
                        <w:sz w:val="28"/>
                        <w:szCs w:val="24"/>
                      </w:rPr>
                      <m:t>;</m:t>
                    </m:r>
                    <m:acc>
                      <m:accPr>
                        <m:chr m:val="̅"/>
                        <m:ctrlPr>
                          <w:rPr>
                            <w:rFonts w:ascii="Cambria Math" w:hAnsi="Cambria Math" w:cs="Times New Roman"/>
                            <w:i/>
                            <w:sz w:val="28"/>
                            <w:szCs w:val="24"/>
                          </w:rPr>
                        </m:ctrlPr>
                      </m:accPr>
                      <m:e>
                        <m:r>
                          <w:rPr>
                            <w:rFonts w:ascii="Cambria Math" w:hAnsi="Cambria Math" w:cs="Times New Roman"/>
                            <w:sz w:val="28"/>
                            <w:szCs w:val="24"/>
                            <w:lang w:val="en-US"/>
                          </w:rPr>
                          <m:t>x</m:t>
                        </m:r>
                      </m:e>
                    </m:acc>
                    <m:r>
                      <w:rPr>
                        <w:rFonts w:ascii="Cambria Math" w:hAnsi="Cambria Math" w:cs="Times New Roman"/>
                        <w:sz w:val="28"/>
                        <w:szCs w:val="24"/>
                      </w:rPr>
                      <m:t>+</m:t>
                    </m:r>
                    <m:sSub>
                      <m:sSubPr>
                        <m:ctrlPr>
                          <w:rPr>
                            <w:rFonts w:ascii="Cambria Math" w:hAnsi="Cambria Math" w:cs="Times New Roman"/>
                            <w:i/>
                            <w:sz w:val="28"/>
                            <w:szCs w:val="24"/>
                          </w:rPr>
                        </m:ctrlPr>
                      </m:sSubPr>
                      <m:e>
                        <m:r>
                          <w:rPr>
                            <w:rFonts w:ascii="Cambria Math" w:hAnsi="Cambria Math" w:cs="Times New Roman"/>
                            <w:sz w:val="28"/>
                            <w:szCs w:val="24"/>
                          </w:rPr>
                          <m:t>t</m:t>
                        </m:r>
                      </m:e>
                      <m:sub>
                        <m:r>
                          <w:rPr>
                            <w:rFonts w:ascii="Cambria Math" w:hAnsi="Cambria Math" w:cs="Times New Roman"/>
                            <w:sz w:val="28"/>
                            <w:szCs w:val="24"/>
                          </w:rPr>
                          <m:t>a</m:t>
                        </m:r>
                      </m:sub>
                    </m:sSub>
                    <m:r>
                      <w:rPr>
                        <w:rFonts w:ascii="Cambria Math" w:hAnsi="Cambria Math" w:cs="Times New Roman"/>
                        <w:sz w:val="28"/>
                        <w:szCs w:val="24"/>
                      </w:rPr>
                      <m:t>*</m:t>
                    </m:r>
                    <m:f>
                      <m:fPr>
                        <m:ctrlPr>
                          <w:rPr>
                            <w:rFonts w:ascii="Cambria Math" w:hAnsi="Cambria Math" w:cs="Times New Roman"/>
                            <w:i/>
                            <w:sz w:val="28"/>
                            <w:szCs w:val="24"/>
                          </w:rPr>
                        </m:ctrlPr>
                      </m:fPr>
                      <m:num>
                        <m:r>
                          <w:rPr>
                            <w:rFonts w:ascii="Cambria Math" w:hAnsi="Cambria Math" w:cs="Times New Roman"/>
                            <w:sz w:val="28"/>
                            <w:szCs w:val="24"/>
                          </w:rPr>
                          <m:t>s</m:t>
                        </m:r>
                      </m:num>
                      <m:den>
                        <m:rad>
                          <m:radPr>
                            <m:degHide m:val="1"/>
                            <m:ctrlPr>
                              <w:rPr>
                                <w:rFonts w:ascii="Cambria Math" w:hAnsi="Cambria Math" w:cs="Times New Roman"/>
                                <w:i/>
                                <w:sz w:val="28"/>
                                <w:szCs w:val="24"/>
                              </w:rPr>
                            </m:ctrlPr>
                          </m:radPr>
                          <m:deg/>
                          <m:e>
                            <m:r>
                              <w:rPr>
                                <w:rFonts w:ascii="Cambria Math" w:hAnsi="Cambria Math" w:cs="Times New Roman"/>
                                <w:sz w:val="28"/>
                                <w:szCs w:val="24"/>
                              </w:rPr>
                              <m:t>m</m:t>
                            </m:r>
                          </m:e>
                        </m:rad>
                      </m:den>
                    </m:f>
                  </m:e>
                </m:d>
              </m:oMath>
            </m:oMathPara>
          </w:p>
          <w:p w:rsidR="00703471" w:rsidRPr="00703471" w:rsidRDefault="00703471" w:rsidP="0015692F">
            <w:pPr>
              <w:ind w:firstLine="709"/>
              <w:rPr>
                <w:rFonts w:ascii="Times New Roman" w:hAnsi="Times New Roman" w:cs="Times New Roman"/>
                <w:sz w:val="28"/>
                <w:szCs w:val="24"/>
              </w:rPr>
            </w:pPr>
            <w:r w:rsidRPr="002E1704">
              <w:rPr>
                <w:rFonts w:ascii="Times New Roman" w:hAnsi="Times New Roman" w:cs="Times New Roman"/>
                <w:i/>
                <w:sz w:val="28"/>
                <w:szCs w:val="24"/>
                <w:lang w:val="en-US"/>
              </w:rPr>
              <w:t>m</w:t>
            </w:r>
            <w:r w:rsidRPr="00703471">
              <w:rPr>
                <w:rFonts w:ascii="Times New Roman" w:hAnsi="Times New Roman" w:cs="Times New Roman"/>
                <w:sz w:val="28"/>
                <w:szCs w:val="24"/>
              </w:rPr>
              <w:t xml:space="preserve"> – количество участников в ОО</w:t>
            </w:r>
          </w:p>
          <w:p w:rsidR="00703471" w:rsidRPr="00703471" w:rsidRDefault="00073D54" w:rsidP="0015692F">
            <w:pPr>
              <w:ind w:firstLine="709"/>
              <w:jc w:val="both"/>
              <w:rPr>
                <w:rFonts w:ascii="Times New Roman" w:hAnsi="Times New Roman" w:cs="Times New Roman"/>
                <w:sz w:val="28"/>
                <w:szCs w:val="24"/>
              </w:rPr>
            </w:pPr>
            <m:oMath>
              <m:acc>
                <m:accPr>
                  <m:chr m:val="̅"/>
                  <m:ctrlPr>
                    <w:rPr>
                      <w:rFonts w:ascii="Cambria Math" w:hAnsi="Cambria Math" w:cs="Times New Roman"/>
                      <w:sz w:val="28"/>
                      <w:szCs w:val="24"/>
                    </w:rPr>
                  </m:ctrlPr>
                </m:accPr>
                <m:e>
                  <m:r>
                    <w:rPr>
                      <w:rFonts w:ascii="Cambria Math" w:hAnsi="Cambria Math" w:cs="Times New Roman"/>
                      <w:sz w:val="28"/>
                      <w:szCs w:val="24"/>
                    </w:rPr>
                    <m:t>x</m:t>
                  </m:r>
                </m:e>
              </m:acc>
              <m:r>
                <w:rPr>
                  <w:rFonts w:ascii="Cambria Math" w:hAnsi="Cambria Math" w:cs="Times New Roman"/>
                  <w:sz w:val="28"/>
                  <w:szCs w:val="24"/>
                </w:rPr>
                <m:t>=</m:t>
              </m:r>
              <m:f>
                <m:fPr>
                  <m:ctrlPr>
                    <w:rPr>
                      <w:rFonts w:ascii="Cambria Math" w:hAnsi="Cambria Math" w:cs="Times New Roman"/>
                      <w:i/>
                      <w:sz w:val="28"/>
                      <w:szCs w:val="24"/>
                    </w:rPr>
                  </m:ctrlPr>
                </m:fPr>
                <m:num>
                  <m:nary>
                    <m:naryPr>
                      <m:chr m:val="∑"/>
                      <m:limLoc m:val="undOvr"/>
                      <m:ctrlPr>
                        <w:rPr>
                          <w:rFonts w:ascii="Cambria Math" w:hAnsi="Cambria Math" w:cs="Times New Roman"/>
                          <w:i/>
                          <w:sz w:val="28"/>
                          <w:szCs w:val="24"/>
                        </w:rPr>
                      </m:ctrlPr>
                    </m:naryPr>
                    <m:sub>
                      <m:r>
                        <w:rPr>
                          <w:rFonts w:ascii="Cambria Math" w:hAnsi="Cambria Math" w:cs="Times New Roman"/>
                          <w:sz w:val="28"/>
                          <w:szCs w:val="24"/>
                        </w:rPr>
                        <m:t>i=1</m:t>
                      </m:r>
                    </m:sub>
                    <m:sup>
                      <m:r>
                        <w:rPr>
                          <w:rFonts w:ascii="Cambria Math" w:hAnsi="Cambria Math" w:cs="Times New Roman"/>
                          <w:sz w:val="28"/>
                          <w:szCs w:val="24"/>
                        </w:rPr>
                        <m:t>m</m:t>
                      </m:r>
                    </m:sup>
                    <m:e>
                      <m:sSub>
                        <m:sSubPr>
                          <m:ctrlPr>
                            <w:rPr>
                              <w:rFonts w:ascii="Cambria Math" w:hAnsi="Cambria Math" w:cs="Times New Roman"/>
                              <w:i/>
                              <w:sz w:val="28"/>
                              <w:szCs w:val="24"/>
                            </w:rPr>
                          </m:ctrlPr>
                        </m:sSubPr>
                        <m:e>
                          <m:r>
                            <w:rPr>
                              <w:rFonts w:ascii="Cambria Math" w:hAnsi="Cambria Math" w:cs="Times New Roman"/>
                              <w:sz w:val="28"/>
                              <w:szCs w:val="24"/>
                            </w:rPr>
                            <m:t>x</m:t>
                          </m:r>
                        </m:e>
                        <m:sub>
                          <m:r>
                            <w:rPr>
                              <w:rFonts w:ascii="Cambria Math" w:hAnsi="Cambria Math" w:cs="Times New Roman"/>
                              <w:sz w:val="28"/>
                              <w:szCs w:val="24"/>
                            </w:rPr>
                            <m:t>i</m:t>
                          </m:r>
                        </m:sub>
                      </m:sSub>
                    </m:e>
                  </m:nary>
                </m:num>
                <m:den>
                  <m:r>
                    <w:rPr>
                      <w:rFonts w:ascii="Cambria Math" w:hAnsi="Cambria Math" w:cs="Times New Roman"/>
                      <w:sz w:val="28"/>
                      <w:szCs w:val="24"/>
                    </w:rPr>
                    <m:t>m</m:t>
                  </m:r>
                </m:den>
              </m:f>
            </m:oMath>
            <w:r w:rsidR="00703471" w:rsidRPr="00703471">
              <w:rPr>
                <w:rFonts w:ascii="Times New Roman" w:hAnsi="Times New Roman" w:cs="Times New Roman"/>
                <w:sz w:val="28"/>
                <w:szCs w:val="24"/>
              </w:rPr>
              <w:t xml:space="preserve"> - выборочное среднее итогового балла по ОО, </w:t>
            </w:r>
            <w:r w:rsidR="00703471" w:rsidRPr="002E1704">
              <w:rPr>
                <w:rFonts w:ascii="Times New Roman" w:hAnsi="Times New Roman" w:cs="Times New Roman"/>
                <w:i/>
                <w:sz w:val="28"/>
                <w:szCs w:val="24"/>
                <w:lang w:val="en-US"/>
              </w:rPr>
              <w:t>x</w:t>
            </w:r>
            <w:r w:rsidR="00703471" w:rsidRPr="002E1704">
              <w:rPr>
                <w:rFonts w:ascii="Times New Roman" w:hAnsi="Times New Roman" w:cs="Times New Roman"/>
                <w:i/>
                <w:sz w:val="28"/>
                <w:szCs w:val="24"/>
                <w:vertAlign w:val="subscript"/>
              </w:rPr>
              <w:t>i</w:t>
            </w:r>
            <w:r w:rsidR="00703471" w:rsidRPr="00703471">
              <w:rPr>
                <w:rFonts w:ascii="Times New Roman" w:hAnsi="Times New Roman" w:cs="Times New Roman"/>
                <w:sz w:val="28"/>
                <w:szCs w:val="24"/>
              </w:rPr>
              <w:t xml:space="preserve">– балл </w:t>
            </w:r>
            <w:r w:rsidR="00703471" w:rsidRPr="002E1704">
              <w:rPr>
                <w:rFonts w:ascii="Times New Roman" w:hAnsi="Times New Roman" w:cs="Times New Roman"/>
                <w:i/>
                <w:sz w:val="28"/>
                <w:szCs w:val="24"/>
              </w:rPr>
              <w:t>i</w:t>
            </w:r>
            <w:r w:rsidR="00703471" w:rsidRPr="00703471">
              <w:rPr>
                <w:rFonts w:ascii="Times New Roman" w:hAnsi="Times New Roman" w:cs="Times New Roman"/>
                <w:sz w:val="28"/>
                <w:szCs w:val="24"/>
              </w:rPr>
              <w:t>-го участника</w:t>
            </w:r>
          </w:p>
          <w:p w:rsidR="00703471" w:rsidRPr="00703471" w:rsidRDefault="00703471" w:rsidP="0015692F">
            <w:pPr>
              <w:ind w:firstLine="709"/>
              <w:rPr>
                <w:rFonts w:ascii="Times New Roman" w:hAnsi="Times New Roman" w:cs="Times New Roman"/>
                <w:sz w:val="28"/>
                <w:szCs w:val="24"/>
              </w:rPr>
            </w:pPr>
            <m:oMath>
              <m:r>
                <m:rPr>
                  <m:sty m:val="p"/>
                </m:rPr>
                <w:rPr>
                  <w:rFonts w:ascii="Cambria Math" w:hAnsi="Cambria Math" w:cs="Times New Roman"/>
                  <w:sz w:val="28"/>
                  <w:szCs w:val="24"/>
                </w:rPr>
                <m:t>S</m:t>
              </m:r>
              <m:r>
                <w:rPr>
                  <w:rFonts w:ascii="Cambria Math" w:hAnsi="Cambria Math" w:cs="Times New Roman"/>
                  <w:sz w:val="28"/>
                  <w:szCs w:val="24"/>
                </w:rPr>
                <m:t>=</m:t>
              </m:r>
              <m:rad>
                <m:radPr>
                  <m:degHide m:val="1"/>
                  <m:ctrlPr>
                    <w:rPr>
                      <w:rFonts w:ascii="Cambria Math" w:hAnsi="Cambria Math" w:cs="Times New Roman"/>
                      <w:i/>
                      <w:sz w:val="28"/>
                      <w:szCs w:val="24"/>
                    </w:rPr>
                  </m:ctrlPr>
                </m:radPr>
                <m:deg/>
                <m:e>
                  <m:f>
                    <m:fPr>
                      <m:ctrlPr>
                        <w:rPr>
                          <w:rFonts w:ascii="Cambria Math" w:hAnsi="Cambria Math" w:cs="Times New Roman"/>
                          <w:i/>
                          <w:sz w:val="28"/>
                          <w:szCs w:val="24"/>
                        </w:rPr>
                      </m:ctrlPr>
                    </m:fPr>
                    <m:num>
                      <m:nary>
                        <m:naryPr>
                          <m:chr m:val="∑"/>
                          <m:limLoc m:val="undOvr"/>
                          <m:ctrlPr>
                            <w:rPr>
                              <w:rFonts w:ascii="Cambria Math" w:hAnsi="Cambria Math" w:cs="Times New Roman"/>
                              <w:i/>
                              <w:sz w:val="28"/>
                              <w:szCs w:val="24"/>
                            </w:rPr>
                          </m:ctrlPr>
                        </m:naryPr>
                        <m:sub>
                          <m:r>
                            <w:rPr>
                              <w:rFonts w:ascii="Cambria Math" w:hAnsi="Cambria Math" w:cs="Times New Roman"/>
                              <w:sz w:val="28"/>
                              <w:szCs w:val="24"/>
                            </w:rPr>
                            <m:t>i=1</m:t>
                          </m:r>
                        </m:sub>
                        <m:sup>
                          <m:r>
                            <w:rPr>
                              <w:rFonts w:ascii="Cambria Math" w:hAnsi="Cambria Math" w:cs="Times New Roman"/>
                              <w:sz w:val="28"/>
                              <w:szCs w:val="24"/>
                            </w:rPr>
                            <m:t>m</m:t>
                          </m:r>
                        </m:sup>
                        <m:e>
                          <m:sSup>
                            <m:sSupPr>
                              <m:ctrlPr>
                                <w:rPr>
                                  <w:rFonts w:ascii="Cambria Math" w:hAnsi="Cambria Math" w:cs="Times New Roman"/>
                                  <w:i/>
                                  <w:sz w:val="28"/>
                                  <w:szCs w:val="24"/>
                                </w:rPr>
                              </m:ctrlPr>
                            </m:sSupPr>
                            <m:e>
                              <m:sSub>
                                <m:sSubPr>
                                  <m:ctrlPr>
                                    <w:rPr>
                                      <w:rFonts w:ascii="Cambria Math" w:hAnsi="Cambria Math" w:cs="Times New Roman"/>
                                      <w:i/>
                                      <w:sz w:val="28"/>
                                      <w:szCs w:val="24"/>
                                    </w:rPr>
                                  </m:ctrlPr>
                                </m:sSubPr>
                                <m:e>
                                  <m:r>
                                    <w:rPr>
                                      <w:rFonts w:ascii="Cambria Math" w:hAnsi="Cambria Math" w:cs="Times New Roman"/>
                                      <w:sz w:val="28"/>
                                      <w:szCs w:val="24"/>
                                    </w:rPr>
                                    <m:t>(x</m:t>
                                  </m:r>
                                </m:e>
                                <m:sub>
                                  <m:r>
                                    <w:rPr>
                                      <w:rFonts w:ascii="Cambria Math" w:hAnsi="Cambria Math" w:cs="Times New Roman"/>
                                      <w:sz w:val="28"/>
                                      <w:szCs w:val="24"/>
                                    </w:rPr>
                                    <m:t>i</m:t>
                                  </m:r>
                                </m:sub>
                              </m:sSub>
                              <m:r>
                                <w:rPr>
                                  <w:rFonts w:ascii="Cambria Math" w:hAnsi="Cambria Math" w:cs="Times New Roman"/>
                                  <w:sz w:val="28"/>
                                  <w:szCs w:val="24"/>
                                </w:rPr>
                                <m:t>-</m:t>
                              </m:r>
                              <m:acc>
                                <m:accPr>
                                  <m:chr m:val="̅"/>
                                  <m:ctrlPr>
                                    <w:rPr>
                                      <w:rFonts w:ascii="Cambria Math" w:hAnsi="Cambria Math" w:cs="Times New Roman"/>
                                      <w:i/>
                                      <w:sz w:val="28"/>
                                      <w:szCs w:val="24"/>
                                    </w:rPr>
                                  </m:ctrlPr>
                                </m:accPr>
                                <m:e>
                                  <m:r>
                                    <w:rPr>
                                      <w:rFonts w:ascii="Cambria Math" w:hAnsi="Cambria Math" w:cs="Times New Roman"/>
                                      <w:sz w:val="28"/>
                                      <w:szCs w:val="24"/>
                                    </w:rPr>
                                    <m:t>x</m:t>
                                  </m:r>
                                </m:e>
                              </m:acc>
                              <m:r>
                                <w:rPr>
                                  <w:rFonts w:ascii="Cambria Math" w:hAnsi="Cambria Math" w:cs="Times New Roman"/>
                                  <w:sz w:val="28"/>
                                  <w:szCs w:val="24"/>
                                </w:rPr>
                                <m:t>)</m:t>
                              </m:r>
                            </m:e>
                            <m:sup>
                              <m:r>
                                <w:rPr>
                                  <w:rFonts w:ascii="Cambria Math" w:hAnsi="Cambria Math" w:cs="Times New Roman"/>
                                  <w:sz w:val="28"/>
                                  <w:szCs w:val="24"/>
                                </w:rPr>
                                <m:t>2</m:t>
                              </m:r>
                            </m:sup>
                          </m:sSup>
                        </m:e>
                      </m:nary>
                    </m:num>
                    <m:den>
                      <m:r>
                        <w:rPr>
                          <w:rFonts w:ascii="Cambria Math" w:hAnsi="Cambria Math" w:cs="Times New Roman"/>
                          <w:sz w:val="28"/>
                          <w:szCs w:val="24"/>
                        </w:rPr>
                        <m:t>m-1</m:t>
                      </m:r>
                    </m:den>
                  </m:f>
                </m:e>
              </m:rad>
            </m:oMath>
            <w:r w:rsidRPr="00703471">
              <w:rPr>
                <w:rFonts w:ascii="Times New Roman" w:hAnsi="Times New Roman" w:cs="Times New Roman"/>
                <w:sz w:val="28"/>
                <w:szCs w:val="24"/>
              </w:rPr>
              <w:t xml:space="preserve"> – выборочн</w:t>
            </w:r>
            <w:r>
              <w:rPr>
                <w:rFonts w:ascii="Times New Roman" w:hAnsi="Times New Roman" w:cs="Times New Roman"/>
                <w:sz w:val="28"/>
                <w:szCs w:val="24"/>
              </w:rPr>
              <w:t>ое стандартное отклонение балла</w:t>
            </w:r>
            <w:r w:rsidRPr="00703471">
              <w:rPr>
                <w:rFonts w:ascii="Times New Roman" w:hAnsi="Times New Roman" w:cs="Times New Roman"/>
                <w:sz w:val="28"/>
                <w:szCs w:val="24"/>
              </w:rPr>
              <w:t xml:space="preserve"> по ОО</w:t>
            </w:r>
          </w:p>
          <w:p w:rsidR="00703471" w:rsidRPr="00703471" w:rsidRDefault="00703471" w:rsidP="002E1704">
            <w:pPr>
              <w:ind w:firstLine="709"/>
              <w:jc w:val="both"/>
              <w:rPr>
                <w:rFonts w:ascii="Times New Roman" w:hAnsi="Times New Roman" w:cs="Times New Roman"/>
                <w:sz w:val="28"/>
                <w:szCs w:val="24"/>
              </w:rPr>
            </w:pPr>
            <w:r w:rsidRPr="00703471">
              <w:rPr>
                <w:rFonts w:ascii="Times New Roman" w:hAnsi="Times New Roman" w:cs="Times New Roman"/>
                <w:i/>
                <w:sz w:val="28"/>
                <w:szCs w:val="24"/>
              </w:rPr>
              <w:t>3 этап</w:t>
            </w:r>
            <w:r w:rsidRPr="00703471">
              <w:rPr>
                <w:rFonts w:ascii="Times New Roman" w:hAnsi="Times New Roman" w:cs="Times New Roman"/>
                <w:sz w:val="28"/>
                <w:szCs w:val="24"/>
              </w:rPr>
              <w:t>: Выявление ОО, левая (нижняя) граница доверительных интервалов которых находится правее, чем правая (верхняя) гр</w:t>
            </w:r>
            <w:r>
              <w:rPr>
                <w:rFonts w:ascii="Times New Roman" w:hAnsi="Times New Roman" w:cs="Times New Roman"/>
                <w:sz w:val="28"/>
                <w:szCs w:val="24"/>
              </w:rPr>
              <w:t xml:space="preserve">аница доверительного интервала </w:t>
            </w:r>
            <w:r w:rsidRPr="00703471">
              <w:rPr>
                <w:rFonts w:ascii="Times New Roman" w:hAnsi="Times New Roman" w:cs="Times New Roman"/>
                <w:sz w:val="28"/>
                <w:szCs w:val="24"/>
              </w:rPr>
              <w:t>среднего балла по региону.</w:t>
            </w:r>
          </w:p>
          <w:p w:rsidR="00703471" w:rsidRPr="004813C3" w:rsidRDefault="00703471" w:rsidP="000D6D21">
            <w:pPr>
              <w:pStyle w:val="ad"/>
              <w:numPr>
                <w:ilvl w:val="0"/>
                <w:numId w:val="25"/>
              </w:numPr>
              <w:rPr>
                <w:rFonts w:ascii="Times New Roman" w:hAnsi="Times New Roman" w:cs="Times New Roman"/>
                <w:sz w:val="28"/>
                <w:szCs w:val="24"/>
              </w:rPr>
            </w:pPr>
            <w:r w:rsidRPr="004813C3">
              <w:rPr>
                <w:rFonts w:ascii="Times New Roman" w:hAnsi="Times New Roman" w:cs="Times New Roman"/>
                <w:i/>
                <w:sz w:val="28"/>
                <w:szCs w:val="24"/>
              </w:rPr>
              <w:t>этап</w:t>
            </w:r>
            <w:r w:rsidRPr="004813C3">
              <w:rPr>
                <w:rFonts w:ascii="Times New Roman" w:hAnsi="Times New Roman" w:cs="Times New Roman"/>
                <w:sz w:val="28"/>
                <w:szCs w:val="24"/>
              </w:rPr>
              <w:t>: Результат представляется в виде списка ОО.</w:t>
            </w:r>
          </w:p>
          <w:p w:rsidR="00703471" w:rsidRPr="004813C3" w:rsidRDefault="004813C3" w:rsidP="004813C3">
            <w:pPr>
              <w:spacing w:before="120" w:after="120"/>
              <w:ind w:left="34" w:firstLine="675"/>
              <w:jc w:val="both"/>
              <w:rPr>
                <w:rFonts w:ascii="Times New Roman" w:hAnsi="Times New Roman" w:cs="Times New Roman"/>
                <w:b/>
                <w:sz w:val="28"/>
                <w:szCs w:val="28"/>
              </w:rPr>
            </w:pPr>
            <w:r>
              <w:rPr>
                <w:rFonts w:ascii="Times New Roman" w:hAnsi="Times New Roman" w:cs="Times New Roman"/>
                <w:b/>
                <w:sz w:val="28"/>
                <w:szCs w:val="28"/>
              </w:rPr>
              <w:t xml:space="preserve">2.2. </w:t>
            </w:r>
            <w:r w:rsidR="002E1704" w:rsidRPr="004813C3">
              <w:rPr>
                <w:rFonts w:ascii="Times New Roman" w:hAnsi="Times New Roman" w:cs="Times New Roman"/>
                <w:b/>
                <w:sz w:val="28"/>
                <w:szCs w:val="28"/>
              </w:rPr>
              <w:t>Несоответствие результатов оценочной процедуры и школьных отметок по каждой оценочной процедуре</w:t>
            </w:r>
          </w:p>
          <w:p w:rsidR="002E1704" w:rsidRPr="002E1704" w:rsidRDefault="002E1704" w:rsidP="002E1704">
            <w:pPr>
              <w:pStyle w:val="ad"/>
              <w:ind w:left="0" w:firstLine="705"/>
              <w:jc w:val="both"/>
              <w:rPr>
                <w:rFonts w:ascii="Times New Roman" w:hAnsi="Times New Roman" w:cs="Times New Roman"/>
                <w:sz w:val="28"/>
                <w:szCs w:val="28"/>
              </w:rPr>
            </w:pPr>
            <w:r w:rsidRPr="002E1704">
              <w:rPr>
                <w:rFonts w:ascii="Times New Roman" w:hAnsi="Times New Roman" w:cs="Times New Roman"/>
                <w:i/>
                <w:sz w:val="28"/>
                <w:szCs w:val="28"/>
              </w:rPr>
              <w:t>1 этап</w:t>
            </w:r>
            <w:r w:rsidRPr="002E1704">
              <w:rPr>
                <w:rFonts w:ascii="Times New Roman" w:hAnsi="Times New Roman" w:cs="Times New Roman"/>
                <w:sz w:val="28"/>
                <w:szCs w:val="28"/>
              </w:rPr>
              <w:t xml:space="preserve">: Вычисляется коэффициент ранговой корреляции Спирмана </w:t>
            </w:r>
            <w:r w:rsidRPr="002E1704">
              <w:rPr>
                <w:rFonts w:ascii="Times New Roman" w:hAnsi="Times New Roman" w:cs="Times New Roman"/>
                <w:i/>
                <w:sz w:val="28"/>
                <w:szCs w:val="28"/>
              </w:rPr>
              <w:t>r</w:t>
            </w:r>
            <w:r w:rsidRPr="002E1704">
              <w:rPr>
                <w:rFonts w:ascii="Times New Roman" w:hAnsi="Times New Roman" w:cs="Times New Roman"/>
                <w:i/>
                <w:sz w:val="28"/>
                <w:szCs w:val="28"/>
                <w:vertAlign w:val="subscript"/>
              </w:rPr>
              <w:t>s</w:t>
            </w:r>
            <w:r w:rsidRPr="002E1704">
              <w:rPr>
                <w:rFonts w:ascii="Times New Roman" w:hAnsi="Times New Roman" w:cs="Times New Roman"/>
                <w:sz w:val="28"/>
                <w:szCs w:val="28"/>
              </w:rPr>
              <w:t xml:space="preserve"> школьных отметок и первичного балла по оценочной процедуре:</w:t>
            </w:r>
          </w:p>
          <w:p w:rsidR="002E1704" w:rsidRPr="002E1704" w:rsidRDefault="00073D54" w:rsidP="002E1704">
            <w:pPr>
              <w:pStyle w:val="ad"/>
              <w:ind w:left="705"/>
              <w:jc w:val="center"/>
              <w:rPr>
                <w:rFonts w:ascii="Times New Roman" w:hAnsi="Times New Roman" w:cs="Times New Roman"/>
                <w:i/>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s</m:t>
                  </m:r>
                </m:sub>
              </m:sSub>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6*</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p>
                        <m:sSupPr>
                          <m:ctrlPr>
                            <w:rPr>
                              <w:rFonts w:ascii="Cambria Math" w:hAnsi="Cambria Math" w:cs="Times New Roman"/>
                              <w:i/>
                              <w:sz w:val="28"/>
                              <w:szCs w:val="28"/>
                            </w:rPr>
                          </m:ctrlPr>
                        </m:sSupPr>
                        <m:e>
                          <m:sSub>
                            <m:sSubPr>
                              <m:ctrlPr>
                                <w:rPr>
                                  <w:rFonts w:ascii="Cambria Math" w:hAnsi="Cambria Math" w:cs="Times New Roman"/>
                                  <w:i/>
                                  <w:sz w:val="28"/>
                                  <w:szCs w:val="28"/>
                                </w:rPr>
                              </m:ctrlPr>
                            </m:sSubPr>
                            <m:e>
                              <m:r>
                                <w:rPr>
                                  <w:rFonts w:ascii="Cambria Math" w:hAnsi="Cambria Math" w:cs="Times New Roman"/>
                                  <w:sz w:val="28"/>
                                  <w:szCs w:val="28"/>
                                </w:rPr>
                                <m:t>d</m:t>
                              </m:r>
                            </m:e>
                            <m:sub>
                              <m:r>
                                <w:rPr>
                                  <w:rFonts w:ascii="Cambria Math" w:hAnsi="Cambria Math" w:cs="Times New Roman"/>
                                  <w:sz w:val="28"/>
                                  <w:szCs w:val="28"/>
                                </w:rPr>
                                <m:t>i</m:t>
                              </m:r>
                            </m:sub>
                          </m:sSub>
                        </m:e>
                        <m:sup>
                          <m:r>
                            <w:rPr>
                              <w:rFonts w:ascii="Cambria Math" w:hAnsi="Cambria Math" w:cs="Times New Roman"/>
                              <w:sz w:val="28"/>
                              <w:szCs w:val="28"/>
                            </w:rPr>
                            <m:t>2</m:t>
                          </m:r>
                        </m:sup>
                      </m:sSup>
                    </m:e>
                  </m:nary>
                </m:num>
                <m:den>
                  <m:r>
                    <w:rPr>
                      <w:rFonts w:ascii="Cambria Math" w:hAnsi="Cambria Math" w:cs="Times New Roman"/>
                      <w:sz w:val="28"/>
                      <w:szCs w:val="28"/>
                    </w:rPr>
                    <m:t>n(</m:t>
                  </m:r>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-1)</m:t>
                  </m:r>
                </m:den>
              </m:f>
            </m:oMath>
            <w:r w:rsidR="002E1704" w:rsidRPr="002E1704">
              <w:rPr>
                <w:rFonts w:ascii="Times New Roman" w:hAnsi="Times New Roman" w:cs="Times New Roman"/>
                <w:i/>
                <w:sz w:val="28"/>
                <w:szCs w:val="28"/>
              </w:rPr>
              <w:t>, где</w:t>
            </w:r>
          </w:p>
          <w:p w:rsidR="002E1704" w:rsidRPr="002E1704" w:rsidRDefault="002E1704" w:rsidP="0015692F">
            <w:pPr>
              <w:pStyle w:val="ad"/>
              <w:ind w:left="0" w:firstLine="709"/>
              <w:rPr>
                <w:rFonts w:ascii="Times New Roman" w:hAnsi="Times New Roman" w:cs="Times New Roman"/>
                <w:sz w:val="28"/>
                <w:szCs w:val="28"/>
              </w:rPr>
            </w:pPr>
            <w:r w:rsidRPr="002E1704">
              <w:rPr>
                <w:rFonts w:ascii="Times New Roman" w:hAnsi="Times New Roman" w:cs="Times New Roman"/>
                <w:i/>
                <w:sz w:val="28"/>
                <w:szCs w:val="28"/>
                <w:lang w:val="en-US"/>
              </w:rPr>
              <w:t>n</w:t>
            </w:r>
            <w:r w:rsidRPr="002E1704">
              <w:rPr>
                <w:rFonts w:ascii="Times New Roman" w:hAnsi="Times New Roman" w:cs="Times New Roman"/>
                <w:sz w:val="28"/>
                <w:szCs w:val="28"/>
              </w:rPr>
              <w:t xml:space="preserve"> – количество участников в ОО;</w:t>
            </w:r>
          </w:p>
          <w:p w:rsidR="002E1704" w:rsidRPr="002E1704" w:rsidRDefault="002E1704" w:rsidP="0015692F">
            <w:pPr>
              <w:pStyle w:val="ad"/>
              <w:ind w:left="0" w:firstLine="709"/>
              <w:jc w:val="both"/>
              <w:rPr>
                <w:rFonts w:ascii="Times New Roman" w:hAnsi="Times New Roman" w:cs="Times New Roman"/>
                <w:sz w:val="28"/>
                <w:szCs w:val="28"/>
              </w:rPr>
            </w:pPr>
            <w:r w:rsidRPr="002E1704">
              <w:rPr>
                <w:rFonts w:ascii="Times New Roman" w:hAnsi="Times New Roman" w:cs="Times New Roman"/>
                <w:i/>
                <w:sz w:val="28"/>
                <w:szCs w:val="28"/>
              </w:rPr>
              <w:t>d</w:t>
            </w:r>
            <w:r w:rsidRPr="002E1704">
              <w:rPr>
                <w:rFonts w:ascii="Times New Roman" w:hAnsi="Times New Roman" w:cs="Times New Roman"/>
                <w:i/>
                <w:sz w:val="28"/>
                <w:szCs w:val="28"/>
                <w:vertAlign w:val="subscript"/>
                <w:lang w:val="en-US"/>
              </w:rPr>
              <w:t>i</w:t>
            </w:r>
            <w:r w:rsidRPr="002E1704">
              <w:rPr>
                <w:rFonts w:ascii="Times New Roman" w:hAnsi="Times New Roman" w:cs="Times New Roman"/>
                <w:sz w:val="28"/>
                <w:szCs w:val="28"/>
              </w:rPr>
              <w:t xml:space="preserve"> – разность рангов п</w:t>
            </w:r>
            <w:r>
              <w:rPr>
                <w:rFonts w:ascii="Times New Roman" w:hAnsi="Times New Roman" w:cs="Times New Roman"/>
                <w:sz w:val="28"/>
                <w:szCs w:val="28"/>
              </w:rPr>
              <w:t xml:space="preserve">о переменным (школьные отметки – </w:t>
            </w:r>
            <w:r w:rsidRPr="002E1704">
              <w:rPr>
                <w:rFonts w:ascii="Times New Roman" w:hAnsi="Times New Roman" w:cs="Times New Roman"/>
                <w:sz w:val="28"/>
                <w:szCs w:val="28"/>
              </w:rPr>
              <w:t>первичный балл</w:t>
            </w:r>
            <w:r w:rsidRPr="002E1704">
              <w:rPr>
                <w:rFonts w:ascii="Times New Roman" w:hAnsi="Times New Roman" w:cs="Times New Roman"/>
                <w:i/>
                <w:sz w:val="28"/>
                <w:szCs w:val="28"/>
              </w:rPr>
              <w:t xml:space="preserve">) </w:t>
            </w:r>
            <w:r w:rsidRPr="002E1704">
              <w:rPr>
                <w:rFonts w:ascii="Times New Roman" w:hAnsi="Times New Roman" w:cs="Times New Roman"/>
                <w:sz w:val="28"/>
                <w:szCs w:val="28"/>
              </w:rPr>
              <w:t xml:space="preserve">для </w:t>
            </w:r>
            <w:r w:rsidRPr="002E1704">
              <w:rPr>
                <w:rFonts w:ascii="Times New Roman" w:hAnsi="Times New Roman" w:cs="Times New Roman"/>
                <w:i/>
                <w:sz w:val="28"/>
                <w:szCs w:val="28"/>
              </w:rPr>
              <w:t>i</w:t>
            </w:r>
            <w:r w:rsidRPr="002E1704">
              <w:rPr>
                <w:rFonts w:ascii="Times New Roman" w:hAnsi="Times New Roman" w:cs="Times New Roman"/>
                <w:sz w:val="28"/>
                <w:szCs w:val="28"/>
              </w:rPr>
              <w:t>-го ученика.</w:t>
            </w:r>
          </w:p>
          <w:p w:rsidR="002E1704" w:rsidRPr="002E1704" w:rsidRDefault="002E1704" w:rsidP="002E1704">
            <w:pPr>
              <w:ind w:firstLine="709"/>
              <w:jc w:val="both"/>
              <w:rPr>
                <w:rFonts w:ascii="Times New Roman" w:hAnsi="Times New Roman" w:cs="Times New Roman"/>
                <w:sz w:val="28"/>
                <w:szCs w:val="28"/>
              </w:rPr>
            </w:pPr>
            <w:r w:rsidRPr="002E1704">
              <w:rPr>
                <w:rFonts w:ascii="Times New Roman" w:hAnsi="Times New Roman" w:cs="Times New Roman"/>
                <w:i/>
                <w:sz w:val="28"/>
                <w:szCs w:val="28"/>
              </w:rPr>
              <w:t>2 этап</w:t>
            </w:r>
            <w:r w:rsidRPr="002E1704">
              <w:rPr>
                <w:rFonts w:ascii="Times New Roman" w:hAnsi="Times New Roman" w:cs="Times New Roman"/>
                <w:sz w:val="28"/>
                <w:szCs w:val="28"/>
              </w:rPr>
              <w:t xml:space="preserve">: Выявление ОО, для которых коэффициент ранговой корреляции Спирмана </w:t>
            </w:r>
            <w:r w:rsidRPr="002E1704">
              <w:rPr>
                <w:rFonts w:ascii="Times New Roman" w:hAnsi="Times New Roman" w:cs="Times New Roman"/>
                <w:i/>
                <w:sz w:val="28"/>
                <w:szCs w:val="28"/>
              </w:rPr>
              <w:t>r</w:t>
            </w:r>
            <w:r w:rsidRPr="002E1704">
              <w:rPr>
                <w:rFonts w:ascii="Times New Roman" w:hAnsi="Times New Roman" w:cs="Times New Roman"/>
                <w:i/>
                <w:sz w:val="28"/>
                <w:szCs w:val="28"/>
                <w:vertAlign w:val="subscript"/>
              </w:rPr>
              <w:t>s</w:t>
            </w:r>
            <w:r w:rsidRPr="002E1704">
              <w:rPr>
                <w:rFonts w:ascii="Times New Roman" w:hAnsi="Times New Roman" w:cs="Times New Roman"/>
                <w:sz w:val="28"/>
                <w:szCs w:val="28"/>
              </w:rPr>
              <w:t xml:space="preserve"> имеет отрицательное значение, то есть выявлена обратная связь между школьными отметками и результатами оценочной процедуры.</w:t>
            </w:r>
          </w:p>
          <w:p w:rsidR="002E1704" w:rsidRPr="004813C3" w:rsidRDefault="002E1704" w:rsidP="000D6D21">
            <w:pPr>
              <w:pStyle w:val="ad"/>
              <w:numPr>
                <w:ilvl w:val="1"/>
                <w:numId w:val="5"/>
              </w:numPr>
              <w:spacing w:before="120" w:after="120"/>
              <w:jc w:val="both"/>
              <w:rPr>
                <w:rFonts w:ascii="Times New Roman" w:hAnsi="Times New Roman" w:cs="Times New Roman"/>
                <w:b/>
                <w:spacing w:val="-6"/>
                <w:sz w:val="28"/>
                <w:szCs w:val="28"/>
              </w:rPr>
            </w:pPr>
            <w:r w:rsidRPr="004813C3">
              <w:rPr>
                <w:rFonts w:ascii="Times New Roman" w:hAnsi="Times New Roman" w:cs="Times New Roman"/>
                <w:b/>
                <w:spacing w:val="-6"/>
                <w:sz w:val="28"/>
                <w:szCs w:val="28"/>
              </w:rPr>
              <w:t>Резкое изменение результатов одной параллели от года к году</w:t>
            </w:r>
          </w:p>
          <w:p w:rsidR="002E1704" w:rsidRPr="002E1704" w:rsidRDefault="002E1704" w:rsidP="002E1704">
            <w:pPr>
              <w:ind w:firstLine="709"/>
              <w:jc w:val="both"/>
              <w:rPr>
                <w:rFonts w:ascii="Times New Roman" w:hAnsi="Times New Roman" w:cs="Times New Roman"/>
                <w:sz w:val="28"/>
                <w:szCs w:val="28"/>
              </w:rPr>
            </w:pPr>
            <w:r w:rsidRPr="002E1704">
              <w:rPr>
                <w:rFonts w:ascii="Times New Roman" w:hAnsi="Times New Roman" w:cs="Times New Roman"/>
                <w:i/>
                <w:sz w:val="28"/>
                <w:szCs w:val="28"/>
              </w:rPr>
              <w:t>1 этап</w:t>
            </w:r>
            <w:r w:rsidRPr="002E1704">
              <w:rPr>
                <w:rFonts w:ascii="Times New Roman" w:hAnsi="Times New Roman" w:cs="Times New Roman"/>
                <w:sz w:val="28"/>
                <w:szCs w:val="28"/>
              </w:rPr>
              <w:t>: Вычисляется коэффициент отношения процента выполнения работы в данном ОО для соседних параллелей</w:t>
            </w:r>
            <w:r>
              <w:rPr>
                <w:rFonts w:ascii="Times New Roman" w:hAnsi="Times New Roman" w:cs="Times New Roman"/>
                <w:sz w:val="28"/>
                <w:szCs w:val="28"/>
              </w:rPr>
              <w:t xml:space="preserve"> (обучающихся в соседних годах):</w:t>
            </w:r>
          </w:p>
          <w:p w:rsidR="002E1704" w:rsidRPr="002E1704" w:rsidRDefault="002E1704" w:rsidP="002E1704">
            <w:pPr>
              <w:ind w:firstLine="709"/>
              <w:jc w:val="center"/>
              <w:rPr>
                <w:rFonts w:ascii="Times New Roman" w:hAnsi="Times New Roman" w:cs="Times New Roman"/>
                <w:sz w:val="28"/>
                <w:szCs w:val="28"/>
              </w:rPr>
            </w:pPr>
            <w:r w:rsidRPr="002E1704">
              <w:rPr>
                <w:rFonts w:ascii="Times New Roman" w:hAnsi="Times New Roman" w:cs="Times New Roman"/>
                <w:i/>
                <w:sz w:val="28"/>
                <w:szCs w:val="28"/>
                <w:lang w:val="en-US"/>
              </w:rPr>
              <w:t>K</w:t>
            </w:r>
            <w:r w:rsidRPr="002E1704">
              <w:rPr>
                <w:rFonts w:ascii="Times New Roman" w:hAnsi="Times New Roman" w:cs="Times New Roman"/>
                <w:sz w:val="28"/>
                <w:szCs w:val="28"/>
              </w:rPr>
              <w:t xml:space="preserve"> = </w:t>
            </w:r>
            <w:r w:rsidRPr="002E1704">
              <w:rPr>
                <w:rFonts w:ascii="Times New Roman" w:hAnsi="Times New Roman" w:cs="Times New Roman"/>
                <w:i/>
                <w:sz w:val="28"/>
                <w:szCs w:val="28"/>
                <w:lang w:val="en-US"/>
              </w:rPr>
              <w:t>S</w:t>
            </w:r>
            <w:r w:rsidRPr="002E1704">
              <w:rPr>
                <w:rFonts w:ascii="Times New Roman" w:hAnsi="Times New Roman" w:cs="Times New Roman"/>
                <w:sz w:val="28"/>
                <w:szCs w:val="28"/>
                <w:vertAlign w:val="superscript"/>
                <w:lang w:val="en-US"/>
              </w:rPr>
              <w:t>N</w:t>
            </w:r>
            <w:r w:rsidRPr="002E1704">
              <w:rPr>
                <w:rFonts w:ascii="Times New Roman" w:hAnsi="Times New Roman" w:cs="Times New Roman"/>
                <w:sz w:val="28"/>
                <w:szCs w:val="28"/>
              </w:rPr>
              <w:t xml:space="preserve"> </w:t>
            </w:r>
            <w:r w:rsidRPr="002E1704">
              <w:rPr>
                <w:rFonts w:ascii="Times New Roman" w:hAnsi="Times New Roman" w:cs="Times New Roman"/>
                <w:sz w:val="28"/>
                <w:szCs w:val="28"/>
                <w:vertAlign w:val="subscript"/>
                <w:lang w:val="en-US"/>
              </w:rPr>
              <w:t>YY</w:t>
            </w:r>
            <w:r w:rsidRPr="002E1704">
              <w:rPr>
                <w:rFonts w:ascii="Times New Roman" w:hAnsi="Times New Roman" w:cs="Times New Roman"/>
                <w:sz w:val="28"/>
                <w:szCs w:val="28"/>
              </w:rPr>
              <w:t xml:space="preserve">/ </w:t>
            </w:r>
            <w:r w:rsidRPr="002E1704">
              <w:rPr>
                <w:rFonts w:ascii="Times New Roman" w:hAnsi="Times New Roman" w:cs="Times New Roman"/>
                <w:i/>
                <w:sz w:val="28"/>
                <w:szCs w:val="28"/>
                <w:lang w:val="en-US"/>
              </w:rPr>
              <w:t>S</w:t>
            </w:r>
            <w:r w:rsidRPr="002E1704">
              <w:rPr>
                <w:rFonts w:ascii="Times New Roman" w:hAnsi="Times New Roman" w:cs="Times New Roman"/>
                <w:sz w:val="28"/>
                <w:szCs w:val="28"/>
                <w:vertAlign w:val="superscript"/>
                <w:lang w:val="en-US"/>
              </w:rPr>
              <w:t>N</w:t>
            </w:r>
            <w:r w:rsidRPr="002E1704">
              <w:rPr>
                <w:rFonts w:ascii="Times New Roman" w:hAnsi="Times New Roman" w:cs="Times New Roman"/>
                <w:sz w:val="28"/>
                <w:szCs w:val="28"/>
                <w:vertAlign w:val="superscript"/>
              </w:rPr>
              <w:t>+1</w:t>
            </w:r>
            <w:r w:rsidRPr="002E1704">
              <w:rPr>
                <w:rFonts w:ascii="Times New Roman" w:hAnsi="Times New Roman" w:cs="Times New Roman"/>
                <w:sz w:val="28"/>
                <w:szCs w:val="28"/>
              </w:rPr>
              <w:t xml:space="preserve"> </w:t>
            </w:r>
            <w:r w:rsidRPr="002E1704">
              <w:rPr>
                <w:rFonts w:ascii="Times New Roman" w:hAnsi="Times New Roman" w:cs="Times New Roman"/>
                <w:sz w:val="28"/>
                <w:szCs w:val="28"/>
                <w:vertAlign w:val="subscript"/>
                <w:lang w:val="en-US"/>
              </w:rPr>
              <w:t>YY</w:t>
            </w:r>
            <w:r w:rsidRPr="002E1704">
              <w:rPr>
                <w:rFonts w:ascii="Times New Roman" w:hAnsi="Times New Roman" w:cs="Times New Roman"/>
                <w:sz w:val="28"/>
                <w:szCs w:val="28"/>
                <w:vertAlign w:val="subscript"/>
              </w:rPr>
              <w:t>+1</w:t>
            </w:r>
          </w:p>
          <w:p w:rsidR="002E1704" w:rsidRPr="002E1704" w:rsidRDefault="002E1704" w:rsidP="002E1704">
            <w:pPr>
              <w:ind w:firstLine="709"/>
              <w:jc w:val="both"/>
              <w:rPr>
                <w:rFonts w:ascii="Times New Roman" w:hAnsi="Times New Roman" w:cs="Times New Roman"/>
                <w:sz w:val="28"/>
                <w:szCs w:val="28"/>
              </w:rPr>
            </w:pPr>
            <w:r w:rsidRPr="002E1704">
              <w:rPr>
                <w:rFonts w:ascii="Times New Roman" w:hAnsi="Times New Roman" w:cs="Times New Roman"/>
                <w:i/>
                <w:sz w:val="28"/>
                <w:szCs w:val="28"/>
                <w:lang w:val="en-US"/>
              </w:rPr>
              <w:t>N</w:t>
            </w:r>
            <w:r w:rsidRPr="002E1704">
              <w:rPr>
                <w:rFonts w:ascii="Times New Roman" w:hAnsi="Times New Roman" w:cs="Times New Roman"/>
                <w:sz w:val="28"/>
                <w:szCs w:val="28"/>
              </w:rPr>
              <w:t xml:space="preserve"> – номер параллели в YY г</w:t>
            </w:r>
            <w:r w:rsidR="0015692F">
              <w:rPr>
                <w:rFonts w:ascii="Times New Roman" w:hAnsi="Times New Roman" w:cs="Times New Roman"/>
                <w:sz w:val="28"/>
                <w:szCs w:val="28"/>
              </w:rPr>
              <w:t>оду</w:t>
            </w:r>
            <w:r w:rsidRPr="002E1704">
              <w:rPr>
                <w:rFonts w:ascii="Times New Roman" w:hAnsi="Times New Roman" w:cs="Times New Roman"/>
                <w:sz w:val="28"/>
                <w:szCs w:val="28"/>
              </w:rPr>
              <w:t>,</w:t>
            </w:r>
          </w:p>
          <w:p w:rsidR="002E1704" w:rsidRPr="002E1704" w:rsidRDefault="002E1704" w:rsidP="002E1704">
            <w:pPr>
              <w:pStyle w:val="af0"/>
              <w:ind w:left="709"/>
              <w:jc w:val="both"/>
              <w:rPr>
                <w:sz w:val="28"/>
                <w:szCs w:val="28"/>
              </w:rPr>
            </w:pPr>
            <w:r w:rsidRPr="002E1704">
              <w:rPr>
                <w:i/>
                <w:sz w:val="28"/>
                <w:szCs w:val="28"/>
              </w:rPr>
              <w:t>S</w:t>
            </w:r>
            <w:r w:rsidRPr="002E1704">
              <w:rPr>
                <w:sz w:val="28"/>
                <w:szCs w:val="28"/>
              </w:rPr>
              <w:t xml:space="preserve"> – средний процент выполнения работы.</w:t>
            </w:r>
          </w:p>
          <w:p w:rsidR="002E1704" w:rsidRPr="002E1704" w:rsidRDefault="002E1704" w:rsidP="002E1704">
            <w:pPr>
              <w:pStyle w:val="af0"/>
              <w:ind w:firstLine="709"/>
              <w:jc w:val="both"/>
              <w:rPr>
                <w:sz w:val="28"/>
                <w:szCs w:val="28"/>
              </w:rPr>
            </w:pPr>
            <w:r w:rsidRPr="002E1704">
              <w:rPr>
                <w:sz w:val="28"/>
                <w:szCs w:val="28"/>
              </w:rPr>
              <w:t>Процент выполнения работы вычисляется как отношение первичного балла к максимальному баллу соответствующего КИМ.</w:t>
            </w:r>
          </w:p>
          <w:p w:rsidR="002E1704" w:rsidRPr="002E1704" w:rsidRDefault="002E1704" w:rsidP="002E1704">
            <w:pPr>
              <w:ind w:firstLine="709"/>
              <w:jc w:val="both"/>
              <w:rPr>
                <w:rFonts w:ascii="Times New Roman" w:hAnsi="Times New Roman" w:cs="Times New Roman"/>
                <w:sz w:val="28"/>
                <w:szCs w:val="28"/>
              </w:rPr>
            </w:pPr>
            <w:r w:rsidRPr="002E1704">
              <w:rPr>
                <w:rFonts w:ascii="Times New Roman" w:hAnsi="Times New Roman" w:cs="Times New Roman"/>
                <w:i/>
                <w:sz w:val="28"/>
                <w:szCs w:val="28"/>
              </w:rPr>
              <w:t>2 этап</w:t>
            </w:r>
            <w:r w:rsidRPr="002E1704">
              <w:rPr>
                <w:rFonts w:ascii="Times New Roman" w:hAnsi="Times New Roman" w:cs="Times New Roman"/>
                <w:sz w:val="28"/>
                <w:szCs w:val="28"/>
              </w:rPr>
              <w:t>: Выявление ОО с резким спадом результатов, в которых значение данного коэффициента превосходит верхнее критическое значение, вычисленное по всей выборке. Верхнее критическое значение равно сумме значения 75 процентиля и 3 межквартильных размахов.</w:t>
            </w:r>
          </w:p>
          <w:p w:rsidR="002E1704" w:rsidRPr="002E1704" w:rsidRDefault="002E1704" w:rsidP="002E1704">
            <w:pPr>
              <w:ind w:firstLine="709"/>
              <w:jc w:val="both"/>
              <w:rPr>
                <w:rFonts w:ascii="Times New Roman" w:hAnsi="Times New Roman" w:cs="Times New Roman"/>
                <w:sz w:val="28"/>
                <w:szCs w:val="28"/>
              </w:rPr>
            </w:pPr>
            <w:r w:rsidRPr="002E1704">
              <w:rPr>
                <w:rFonts w:ascii="Times New Roman" w:hAnsi="Times New Roman" w:cs="Times New Roman"/>
                <w:i/>
                <w:sz w:val="28"/>
                <w:szCs w:val="28"/>
              </w:rPr>
              <w:t>3 этап</w:t>
            </w:r>
            <w:r w:rsidRPr="002E1704">
              <w:rPr>
                <w:rFonts w:ascii="Times New Roman" w:hAnsi="Times New Roman" w:cs="Times New Roman"/>
                <w:sz w:val="28"/>
                <w:szCs w:val="28"/>
              </w:rPr>
              <w:t>: Выявление ОО с резким ростом результатов, в которых значение вычисленного коэффициента меньше нижнего критического значения, вычисленного по выборке.</w:t>
            </w:r>
          </w:p>
          <w:p w:rsidR="002E1704" w:rsidRPr="002E1704" w:rsidRDefault="002E1704" w:rsidP="002E1704">
            <w:pPr>
              <w:ind w:firstLine="709"/>
              <w:jc w:val="both"/>
              <w:rPr>
                <w:rFonts w:ascii="Times New Roman" w:hAnsi="Times New Roman" w:cs="Times New Roman"/>
                <w:sz w:val="28"/>
                <w:szCs w:val="28"/>
              </w:rPr>
            </w:pPr>
            <w:r w:rsidRPr="002E1704">
              <w:rPr>
                <w:rFonts w:ascii="Times New Roman" w:hAnsi="Times New Roman" w:cs="Times New Roman"/>
                <w:sz w:val="28"/>
                <w:szCs w:val="28"/>
              </w:rPr>
              <w:t>Нижнее критическое значение равно разности значения 25 процентиля и 3 межквартильных размахов.</w:t>
            </w:r>
          </w:p>
          <w:p w:rsidR="002E1704" w:rsidRPr="004813C3" w:rsidRDefault="0015692F" w:rsidP="000D6D21">
            <w:pPr>
              <w:pStyle w:val="ad"/>
              <w:numPr>
                <w:ilvl w:val="1"/>
                <w:numId w:val="5"/>
              </w:numPr>
              <w:spacing w:before="120" w:after="120"/>
              <w:jc w:val="both"/>
              <w:rPr>
                <w:rFonts w:ascii="Times New Roman" w:hAnsi="Times New Roman" w:cs="Times New Roman"/>
                <w:b/>
                <w:sz w:val="28"/>
                <w:szCs w:val="28"/>
              </w:rPr>
            </w:pPr>
            <w:r w:rsidRPr="004813C3">
              <w:rPr>
                <w:rFonts w:ascii="Times New Roman" w:hAnsi="Times New Roman" w:cs="Times New Roman"/>
                <w:b/>
                <w:spacing w:val="-6"/>
                <w:sz w:val="28"/>
                <w:szCs w:val="28"/>
              </w:rPr>
              <w:t>Повышенный</w:t>
            </w:r>
            <w:r w:rsidRPr="004813C3">
              <w:rPr>
                <w:rFonts w:ascii="Times New Roman" w:hAnsi="Times New Roman" w:cs="Times New Roman"/>
                <w:b/>
                <w:sz w:val="28"/>
                <w:szCs w:val="28"/>
              </w:rPr>
              <w:t xml:space="preserve"> уровень результатов по ЕГЭ</w:t>
            </w:r>
          </w:p>
          <w:p w:rsidR="002E1704" w:rsidRPr="00FD4C68" w:rsidRDefault="0015692F" w:rsidP="00FD4C68">
            <w:pPr>
              <w:ind w:firstLine="709"/>
              <w:jc w:val="both"/>
              <w:rPr>
                <w:rFonts w:ascii="Times New Roman" w:hAnsi="Times New Roman" w:cs="Times New Roman"/>
                <w:sz w:val="28"/>
                <w:szCs w:val="24"/>
              </w:rPr>
            </w:pPr>
            <w:r w:rsidRPr="0015692F">
              <w:rPr>
                <w:rFonts w:ascii="Times New Roman" w:hAnsi="Times New Roman" w:cs="Times New Roman"/>
                <w:sz w:val="28"/>
                <w:szCs w:val="24"/>
              </w:rPr>
              <w:t>В качестве показателей высоких результатов ЕГЭ берется средний тестовый балл по ОО для соответствующего предмета. Высокими результатами считаются результаты ОО, средний тестовый балл которой выше нижней границы верхней квартили среднего тестового балла (по всем ОО более 10 обучающи</w:t>
            </w:r>
            <w:r w:rsidR="00FD4C68">
              <w:rPr>
                <w:rFonts w:ascii="Times New Roman" w:hAnsi="Times New Roman" w:cs="Times New Roman"/>
                <w:sz w:val="28"/>
                <w:szCs w:val="24"/>
              </w:rPr>
              <w:t>хся) соответствующего предмета.</w:t>
            </w:r>
          </w:p>
          <w:p w:rsidR="00703471" w:rsidRPr="002C4F19" w:rsidRDefault="00703471" w:rsidP="00703471">
            <w:pPr>
              <w:pStyle w:val="ad"/>
              <w:ind w:left="0" w:firstLine="709"/>
              <w:jc w:val="both"/>
              <w:rPr>
                <w:rFonts w:ascii="Times New Roman" w:hAnsi="Times New Roman" w:cs="Times New Roman"/>
                <w:sz w:val="28"/>
                <w:szCs w:val="28"/>
              </w:rPr>
            </w:pPr>
          </w:p>
        </w:tc>
      </w:tr>
    </w:tbl>
    <w:p w:rsidR="00BC3C40" w:rsidRPr="00FD4C68" w:rsidRDefault="00BC3C40">
      <w:pPr>
        <w:rPr>
          <w:sz w:val="18"/>
        </w:rPr>
      </w:pPr>
      <w:r>
        <w:br w:type="page"/>
      </w:r>
    </w:p>
    <w:tbl>
      <w:tblPr>
        <w:tblStyle w:val="a3"/>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BC3C40" w:rsidTr="003577EF">
        <w:tc>
          <w:tcPr>
            <w:tcW w:w="4499" w:type="dxa"/>
          </w:tcPr>
          <w:p w:rsidR="00BC3C40" w:rsidRDefault="00BC3C40" w:rsidP="003577EF">
            <w:pPr>
              <w:ind w:firstLine="709"/>
              <w:rPr>
                <w:rFonts w:ascii="Times New Roman" w:hAnsi="Times New Roman" w:cs="Times New Roman"/>
              </w:rPr>
            </w:pPr>
          </w:p>
        </w:tc>
        <w:tc>
          <w:tcPr>
            <w:tcW w:w="4823" w:type="dxa"/>
          </w:tcPr>
          <w:p w:rsidR="00BC3C40" w:rsidRPr="00E97E5F" w:rsidRDefault="00BC3C40" w:rsidP="003577EF">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A03191">
              <w:rPr>
                <w:rFonts w:ascii="Times New Roman" w:hAnsi="Times New Roman" w:cs="Times New Roman"/>
                <w:sz w:val="28"/>
                <w:szCs w:val="28"/>
              </w:rPr>
              <w:t>6</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 Ивановской области</w:t>
            </w:r>
          </w:p>
          <w:p w:rsidR="00073D54" w:rsidRPr="00073D54" w:rsidRDefault="00073D54" w:rsidP="00073D54">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Pr="00073D54">
              <w:rPr>
                <w:rFonts w:ascii="Times New Roman" w:hAnsi="Times New Roman" w:cs="Times New Roman"/>
                <w:sz w:val="28"/>
                <w:szCs w:val="28"/>
              </w:rPr>
              <w:t>17.03.</w:t>
            </w:r>
            <w:r>
              <w:rPr>
                <w:rFonts w:ascii="Times New Roman" w:hAnsi="Times New Roman" w:cs="Times New Roman"/>
                <w:sz w:val="28"/>
                <w:szCs w:val="28"/>
                <w:lang w:val="en-US"/>
              </w:rPr>
              <w:t xml:space="preserve">2020 </w:t>
            </w:r>
            <w:r w:rsidRPr="00E97E5F">
              <w:rPr>
                <w:rFonts w:ascii="Times New Roman" w:hAnsi="Times New Roman" w:cs="Times New Roman"/>
                <w:sz w:val="28"/>
                <w:szCs w:val="28"/>
              </w:rPr>
              <w:t xml:space="preserve">№ </w:t>
            </w:r>
            <w:r>
              <w:rPr>
                <w:rFonts w:ascii="Times New Roman" w:hAnsi="Times New Roman" w:cs="Times New Roman"/>
                <w:sz w:val="28"/>
                <w:szCs w:val="28"/>
                <w:lang w:val="en-US"/>
              </w:rPr>
              <w:t>356</w:t>
            </w:r>
            <w:r>
              <w:rPr>
                <w:rFonts w:ascii="Times New Roman" w:hAnsi="Times New Roman" w:cs="Times New Roman"/>
                <w:sz w:val="28"/>
                <w:szCs w:val="28"/>
              </w:rPr>
              <w:t>-о</w:t>
            </w:r>
            <w:r>
              <w:rPr>
                <w:rFonts w:ascii="Times New Roman" w:hAnsi="Times New Roman" w:cs="Times New Roman"/>
                <w:sz w:val="28"/>
                <w:szCs w:val="28"/>
                <w:lang w:val="en-US"/>
              </w:rPr>
              <w:t>/</w:t>
            </w:r>
            <w:r>
              <w:rPr>
                <w:rFonts w:ascii="Times New Roman" w:hAnsi="Times New Roman" w:cs="Times New Roman"/>
                <w:sz w:val="28"/>
                <w:szCs w:val="28"/>
              </w:rPr>
              <w:t>а</w:t>
            </w:r>
          </w:p>
          <w:p w:rsidR="00BC3C40" w:rsidRDefault="00BC3C40" w:rsidP="003577EF">
            <w:pPr>
              <w:rPr>
                <w:rFonts w:ascii="Times New Roman" w:hAnsi="Times New Roman" w:cs="Times New Roman"/>
              </w:rPr>
            </w:pPr>
          </w:p>
        </w:tc>
      </w:tr>
    </w:tbl>
    <w:p w:rsidR="00BC3C40" w:rsidRDefault="00BC3C40" w:rsidP="00BC3C40">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BC3C40" w:rsidTr="003577EF">
        <w:tc>
          <w:tcPr>
            <w:tcW w:w="9287" w:type="dxa"/>
            <w:tcBorders>
              <w:top w:val="nil"/>
              <w:left w:val="nil"/>
              <w:bottom w:val="nil"/>
              <w:right w:val="nil"/>
            </w:tcBorders>
          </w:tcPr>
          <w:p w:rsidR="00BC3C40" w:rsidRDefault="00BC3C40" w:rsidP="003577EF">
            <w:pPr>
              <w:contextualSpacing/>
              <w:jc w:val="center"/>
              <w:rPr>
                <w:rFonts w:ascii="Times New Roman" w:hAnsi="Times New Roman" w:cs="Times New Roman"/>
                <w:b/>
                <w:spacing w:val="30"/>
                <w:sz w:val="28"/>
              </w:rPr>
            </w:pPr>
            <w:r>
              <w:rPr>
                <w:rFonts w:ascii="Times New Roman" w:hAnsi="Times New Roman" w:cs="Times New Roman"/>
                <w:b/>
                <w:spacing w:val="30"/>
                <w:sz w:val="28"/>
              </w:rPr>
              <w:t>П О Л О Ж Е Н И Е</w:t>
            </w:r>
          </w:p>
          <w:p w:rsidR="00BC3C40" w:rsidRDefault="00BC3C40" w:rsidP="003577EF">
            <w:pPr>
              <w:contextualSpacing/>
              <w:jc w:val="center"/>
              <w:rPr>
                <w:rFonts w:ascii="Times New Roman" w:hAnsi="Times New Roman" w:cs="Times New Roman"/>
                <w:b/>
                <w:spacing w:val="120"/>
                <w:sz w:val="28"/>
                <w:szCs w:val="28"/>
              </w:rPr>
            </w:pPr>
            <w:r>
              <w:rPr>
                <w:rFonts w:ascii="Times New Roman" w:hAnsi="Times New Roman" w:cs="Times New Roman"/>
                <w:b/>
                <w:sz w:val="28"/>
              </w:rPr>
              <w:t xml:space="preserve">об осуществлении общественного/независимого наблюдения при проведении процедур оценки качества образования </w:t>
            </w:r>
            <w:r>
              <w:rPr>
                <w:rFonts w:ascii="Times New Roman" w:hAnsi="Times New Roman" w:cs="Times New Roman"/>
                <w:b/>
                <w:sz w:val="28"/>
              </w:rPr>
              <w:br/>
              <w:t>в Ивановской области</w:t>
            </w:r>
            <w:r w:rsidRPr="00B91AC0">
              <w:rPr>
                <w:rFonts w:ascii="Times New Roman" w:hAnsi="Times New Roman" w:cs="Times New Roman"/>
                <w:b/>
                <w:spacing w:val="30"/>
                <w:sz w:val="28"/>
              </w:rPr>
              <w:t xml:space="preserve"> </w:t>
            </w:r>
          </w:p>
        </w:tc>
      </w:tr>
    </w:tbl>
    <w:p w:rsidR="00BC3C40" w:rsidRDefault="00BC3C40" w:rsidP="00BC3C40">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BC3C40" w:rsidTr="003577EF">
        <w:tc>
          <w:tcPr>
            <w:tcW w:w="9287" w:type="dxa"/>
            <w:tcBorders>
              <w:top w:val="nil"/>
              <w:left w:val="nil"/>
              <w:bottom w:val="nil"/>
              <w:right w:val="nil"/>
            </w:tcBorders>
          </w:tcPr>
          <w:p w:rsidR="00BC3C40" w:rsidRPr="007926D6" w:rsidRDefault="00BC3C40" w:rsidP="003577EF">
            <w:pPr>
              <w:pStyle w:val="ad"/>
              <w:spacing w:before="120" w:after="120"/>
              <w:ind w:left="0" w:firstLine="709"/>
              <w:contextualSpacing w:val="0"/>
              <w:jc w:val="center"/>
              <w:rPr>
                <w:rFonts w:ascii="Times New Roman" w:hAnsi="Times New Roman" w:cs="Times New Roman"/>
                <w:b/>
                <w:sz w:val="28"/>
                <w:szCs w:val="28"/>
              </w:rPr>
            </w:pPr>
            <w:r w:rsidRPr="007926D6">
              <w:rPr>
                <w:rFonts w:ascii="Times New Roman" w:hAnsi="Times New Roman" w:cs="Times New Roman"/>
                <w:b/>
                <w:sz w:val="28"/>
                <w:szCs w:val="28"/>
              </w:rPr>
              <w:t>1. Общие положения</w:t>
            </w:r>
          </w:p>
          <w:p w:rsidR="00BC3C40" w:rsidRDefault="00BC3C40" w:rsidP="003577EF">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разработано в целях </w:t>
            </w:r>
            <w:r w:rsidRPr="00EE1D48">
              <w:rPr>
                <w:rFonts w:ascii="Times New Roman" w:hAnsi="Times New Roman" w:cs="Times New Roman"/>
                <w:sz w:val="28"/>
                <w:szCs w:val="28"/>
              </w:rPr>
              <w:t>повышения прозрачности и объективности проведения процедур</w:t>
            </w:r>
            <w:r>
              <w:rPr>
                <w:rFonts w:ascii="Times New Roman" w:hAnsi="Times New Roman" w:cs="Times New Roman"/>
                <w:sz w:val="28"/>
                <w:szCs w:val="28"/>
              </w:rPr>
              <w:t xml:space="preserve"> оценки качества образования </w:t>
            </w:r>
            <w:r w:rsidRPr="00FB2063">
              <w:rPr>
                <w:rFonts w:ascii="Times New Roman" w:hAnsi="Times New Roman" w:cs="Times New Roman"/>
                <w:sz w:val="28"/>
                <w:szCs w:val="28"/>
              </w:rPr>
              <w:t xml:space="preserve">(далее </w:t>
            </w:r>
            <w:r>
              <w:rPr>
                <w:rFonts w:ascii="Times New Roman" w:hAnsi="Times New Roman" w:cs="Times New Roman"/>
                <w:sz w:val="28"/>
                <w:szCs w:val="28"/>
              </w:rPr>
              <w:t>–</w:t>
            </w:r>
            <w:r w:rsidRPr="00FB2063">
              <w:rPr>
                <w:rFonts w:ascii="Times New Roman" w:hAnsi="Times New Roman" w:cs="Times New Roman"/>
                <w:sz w:val="28"/>
                <w:szCs w:val="28"/>
              </w:rPr>
              <w:t xml:space="preserve"> </w:t>
            </w:r>
            <w:r>
              <w:rPr>
                <w:rFonts w:ascii="Times New Roman" w:hAnsi="Times New Roman" w:cs="Times New Roman"/>
                <w:sz w:val="28"/>
                <w:szCs w:val="28"/>
              </w:rPr>
              <w:t>оценочная процедура, процедура ОКО</w:t>
            </w:r>
            <w:r w:rsidRPr="00FB2063">
              <w:rPr>
                <w:rFonts w:ascii="Times New Roman" w:hAnsi="Times New Roman" w:cs="Times New Roman"/>
                <w:sz w:val="28"/>
                <w:szCs w:val="28"/>
              </w:rPr>
              <w:t>)</w:t>
            </w:r>
            <w:r>
              <w:rPr>
                <w:rFonts w:ascii="Times New Roman" w:hAnsi="Times New Roman" w:cs="Times New Roman"/>
                <w:sz w:val="28"/>
                <w:szCs w:val="28"/>
              </w:rPr>
              <w:t xml:space="preserve"> и регулирует организацию и проведение общественного/независимого наблюдения при проведении процедур ОКО, определяет права и обязанности наблюдателей.</w:t>
            </w:r>
          </w:p>
          <w:p w:rsidR="00BC3C40" w:rsidRDefault="00BC3C40" w:rsidP="003577EF">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Pr="00200F97">
              <w:rPr>
                <w:rFonts w:ascii="Times New Roman" w:hAnsi="Times New Roman" w:cs="Times New Roman"/>
                <w:sz w:val="28"/>
                <w:szCs w:val="28"/>
              </w:rPr>
              <w:t>Система общественного</w:t>
            </w:r>
            <w:r>
              <w:rPr>
                <w:rFonts w:ascii="Times New Roman" w:hAnsi="Times New Roman" w:cs="Times New Roman"/>
                <w:sz w:val="28"/>
                <w:szCs w:val="28"/>
              </w:rPr>
              <w:t>/независимого</w:t>
            </w:r>
            <w:r w:rsidRPr="00200F97">
              <w:rPr>
                <w:rFonts w:ascii="Times New Roman" w:hAnsi="Times New Roman" w:cs="Times New Roman"/>
                <w:sz w:val="28"/>
                <w:szCs w:val="28"/>
              </w:rPr>
              <w:t xml:space="preserve"> наблюдения основывается на принципах законности; добровольности участия</w:t>
            </w:r>
            <w:r>
              <w:rPr>
                <w:rFonts w:ascii="Times New Roman" w:hAnsi="Times New Roman" w:cs="Times New Roman"/>
                <w:sz w:val="28"/>
                <w:szCs w:val="28"/>
              </w:rPr>
              <w:t>; независимости и объективности,</w:t>
            </w:r>
            <w:r w:rsidRPr="00200F97">
              <w:rPr>
                <w:rFonts w:ascii="Times New Roman" w:hAnsi="Times New Roman" w:cs="Times New Roman"/>
                <w:sz w:val="28"/>
                <w:szCs w:val="28"/>
              </w:rPr>
              <w:t xml:space="preserve"> полноты и достоверности используемой и выдаваемой информации; защиты прав участников процедур оценки качества образо</w:t>
            </w:r>
            <w:r>
              <w:rPr>
                <w:rFonts w:ascii="Times New Roman" w:hAnsi="Times New Roman" w:cs="Times New Roman"/>
                <w:sz w:val="28"/>
                <w:szCs w:val="28"/>
              </w:rPr>
              <w:t>вания; общественной открытости.</w:t>
            </w:r>
          </w:p>
          <w:p w:rsidR="00BC3C40" w:rsidRDefault="00BC3C40" w:rsidP="003577EF">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EE1D48">
              <w:rPr>
                <w:rFonts w:ascii="Times New Roman" w:hAnsi="Times New Roman" w:cs="Times New Roman"/>
                <w:sz w:val="28"/>
                <w:szCs w:val="28"/>
              </w:rPr>
              <w:t>В качестве общественных</w:t>
            </w:r>
            <w:r>
              <w:rPr>
                <w:rFonts w:ascii="Times New Roman" w:hAnsi="Times New Roman" w:cs="Times New Roman"/>
                <w:sz w:val="28"/>
                <w:szCs w:val="28"/>
              </w:rPr>
              <w:t>/независимых</w:t>
            </w:r>
            <w:r w:rsidRPr="00EE1D48">
              <w:rPr>
                <w:rFonts w:ascii="Times New Roman" w:hAnsi="Times New Roman" w:cs="Times New Roman"/>
                <w:sz w:val="28"/>
                <w:szCs w:val="28"/>
              </w:rPr>
              <w:t xml:space="preserve"> наблюдателей привлекаются граждане, достигшие 18 лет, из числа представителей государственных органов законодательной власти, образовательных учреждений, средств массовой информации, родительских комитетов образовательных учреждений и родительской общественности, попечительских советов образовательных учреждений, общественных объединений и организаций, расположенных на территории</w:t>
            </w:r>
            <w:r>
              <w:rPr>
                <w:rFonts w:ascii="Times New Roman" w:hAnsi="Times New Roman" w:cs="Times New Roman"/>
                <w:sz w:val="28"/>
                <w:szCs w:val="28"/>
              </w:rPr>
              <w:t xml:space="preserve"> Ивановской области. </w:t>
            </w:r>
          </w:p>
          <w:p w:rsidR="00BC3C40" w:rsidRDefault="00BC3C40" w:rsidP="003577EF">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FB2063">
              <w:rPr>
                <w:rFonts w:ascii="Times New Roman" w:hAnsi="Times New Roman" w:cs="Times New Roman"/>
                <w:sz w:val="28"/>
                <w:szCs w:val="28"/>
              </w:rPr>
              <w:t xml:space="preserve">Общественные наблюдатели по наблюдению за проведением </w:t>
            </w:r>
            <w:r>
              <w:rPr>
                <w:rFonts w:ascii="Times New Roman" w:hAnsi="Times New Roman" w:cs="Times New Roman"/>
                <w:sz w:val="28"/>
                <w:szCs w:val="28"/>
              </w:rPr>
              <w:t>процедур оценки качества образования</w:t>
            </w:r>
            <w:r w:rsidRPr="00FB2063">
              <w:rPr>
                <w:rFonts w:ascii="Times New Roman" w:hAnsi="Times New Roman" w:cs="Times New Roman"/>
                <w:sz w:val="28"/>
                <w:szCs w:val="28"/>
              </w:rPr>
              <w:t xml:space="preserve"> в образовательной организации привлекаются из лиц, аккредитованных </w:t>
            </w:r>
            <w:r>
              <w:rPr>
                <w:rFonts w:ascii="Times New Roman" w:hAnsi="Times New Roman" w:cs="Times New Roman"/>
                <w:sz w:val="28"/>
                <w:szCs w:val="28"/>
              </w:rPr>
              <w:t xml:space="preserve">Департаментом образования Ивановской области </w:t>
            </w:r>
            <w:r w:rsidRPr="00FB2063">
              <w:rPr>
                <w:rFonts w:ascii="Times New Roman" w:hAnsi="Times New Roman" w:cs="Times New Roman"/>
                <w:sz w:val="28"/>
                <w:szCs w:val="28"/>
              </w:rPr>
              <w:t xml:space="preserve">в качестве общественных наблюдателей государственной итоговой аттестации по образовательным программам основного общего и среднего общего образования, а </w:t>
            </w:r>
            <w:r w:rsidRPr="00F8783B">
              <w:rPr>
                <w:rFonts w:ascii="Times New Roman" w:hAnsi="Times New Roman" w:cs="Times New Roman"/>
                <w:color w:val="000000" w:themeColor="text1"/>
                <w:sz w:val="28"/>
                <w:szCs w:val="28"/>
              </w:rPr>
              <w:t>также членов общественных советов по независимой оценке качества образования.</w:t>
            </w:r>
          </w:p>
          <w:p w:rsidR="00BC3C40" w:rsidRDefault="00BC3C40" w:rsidP="003577EF">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1.5. В качестве независимых наблюдателей привлекаются лица без возможности возникновения конфликта интересов, выражающегося в наличии у данного гражданина и (или) его близких родственников </w:t>
            </w:r>
            <w:r w:rsidRPr="007926D6">
              <w:rPr>
                <w:rFonts w:ascii="Times New Roman" w:hAnsi="Times New Roman" w:cs="Times New Roman"/>
                <w:sz w:val="28"/>
                <w:szCs w:val="28"/>
              </w:rPr>
              <w:t xml:space="preserve">личной привязанности и (или) </w:t>
            </w:r>
            <w:r>
              <w:rPr>
                <w:rFonts w:ascii="Times New Roman" w:hAnsi="Times New Roman" w:cs="Times New Roman"/>
                <w:sz w:val="28"/>
                <w:szCs w:val="28"/>
              </w:rPr>
              <w:t>материальной заинтересованности.</w:t>
            </w:r>
          </w:p>
          <w:p w:rsidR="00BC3C40" w:rsidRDefault="00BC3C40" w:rsidP="003577EF">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1.6. Перечень общественных/независимых наблюдателей при проведении оценочной процедуры утверждается приказом Департамента образования Ивановской области/приказом муниципальных органов управления образованием/приказом образовательной организации.</w:t>
            </w:r>
          </w:p>
          <w:p w:rsidR="00BC3C40" w:rsidRDefault="00BC3C40" w:rsidP="003577EF">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Pr="002575FE">
              <w:rPr>
                <w:rFonts w:ascii="Times New Roman" w:hAnsi="Times New Roman" w:cs="Times New Roman"/>
                <w:sz w:val="28"/>
                <w:szCs w:val="28"/>
              </w:rPr>
              <w:t>В своей деятельности общественный</w:t>
            </w:r>
            <w:r>
              <w:rPr>
                <w:rFonts w:ascii="Times New Roman" w:hAnsi="Times New Roman" w:cs="Times New Roman"/>
                <w:sz w:val="28"/>
                <w:szCs w:val="28"/>
              </w:rPr>
              <w:t>/независимый</w:t>
            </w:r>
            <w:r w:rsidRPr="002575FE">
              <w:rPr>
                <w:rFonts w:ascii="Times New Roman" w:hAnsi="Times New Roman" w:cs="Times New Roman"/>
                <w:sz w:val="28"/>
                <w:szCs w:val="28"/>
              </w:rPr>
              <w:t xml:space="preserve"> наблюдатель рук</w:t>
            </w:r>
            <w:r>
              <w:rPr>
                <w:rFonts w:ascii="Times New Roman" w:hAnsi="Times New Roman" w:cs="Times New Roman"/>
                <w:sz w:val="28"/>
                <w:szCs w:val="28"/>
              </w:rPr>
              <w:t>оводствуется настоящим Положением и</w:t>
            </w:r>
            <w:r w:rsidRPr="002575FE">
              <w:rPr>
                <w:rFonts w:ascii="Times New Roman" w:hAnsi="Times New Roman" w:cs="Times New Roman"/>
                <w:sz w:val="28"/>
                <w:szCs w:val="28"/>
              </w:rPr>
              <w:t xml:space="preserve"> инструкцией для общественного</w:t>
            </w:r>
            <w:r>
              <w:rPr>
                <w:rFonts w:ascii="Times New Roman" w:hAnsi="Times New Roman" w:cs="Times New Roman"/>
                <w:sz w:val="28"/>
                <w:szCs w:val="28"/>
              </w:rPr>
              <w:t xml:space="preserve">/независимого наблюдателя при проведении </w:t>
            </w:r>
            <w:r w:rsidRPr="002575FE">
              <w:rPr>
                <w:rFonts w:ascii="Times New Roman" w:hAnsi="Times New Roman" w:cs="Times New Roman"/>
                <w:sz w:val="28"/>
                <w:szCs w:val="28"/>
              </w:rPr>
              <w:t>процедур оценки качества образования в образовательной организации</w:t>
            </w:r>
            <w:r>
              <w:rPr>
                <w:rFonts w:ascii="Times New Roman" w:hAnsi="Times New Roman" w:cs="Times New Roman"/>
                <w:sz w:val="28"/>
                <w:szCs w:val="28"/>
              </w:rPr>
              <w:t>.</w:t>
            </w:r>
          </w:p>
          <w:p w:rsidR="00BC3C40" w:rsidRDefault="00BC3C40" w:rsidP="003577EF">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Pr="00200F97">
              <w:rPr>
                <w:rFonts w:ascii="Times New Roman" w:hAnsi="Times New Roman" w:cs="Times New Roman"/>
                <w:sz w:val="28"/>
                <w:szCs w:val="28"/>
              </w:rPr>
              <w:t>Деятельность общественных</w:t>
            </w:r>
            <w:r>
              <w:rPr>
                <w:rFonts w:ascii="Times New Roman" w:hAnsi="Times New Roman" w:cs="Times New Roman"/>
                <w:sz w:val="28"/>
                <w:szCs w:val="28"/>
              </w:rPr>
              <w:t>/независимых</w:t>
            </w:r>
            <w:r w:rsidRPr="00200F97">
              <w:rPr>
                <w:rFonts w:ascii="Times New Roman" w:hAnsi="Times New Roman" w:cs="Times New Roman"/>
                <w:sz w:val="28"/>
                <w:szCs w:val="28"/>
              </w:rPr>
              <w:t xml:space="preserve"> наблюдателей осуществляется на безвозмездной основе.</w:t>
            </w:r>
          </w:p>
          <w:p w:rsidR="00BC3C40" w:rsidRPr="001D7DF8" w:rsidRDefault="00BC3C40" w:rsidP="003577EF">
            <w:pPr>
              <w:pStyle w:val="ad"/>
              <w:spacing w:before="120" w:after="120"/>
              <w:ind w:left="0" w:firstLine="709"/>
              <w:contextualSpacing w:val="0"/>
              <w:jc w:val="center"/>
              <w:rPr>
                <w:rFonts w:ascii="Times New Roman" w:hAnsi="Times New Roman" w:cs="Times New Roman"/>
                <w:b/>
                <w:sz w:val="28"/>
                <w:szCs w:val="28"/>
              </w:rPr>
            </w:pPr>
            <w:r>
              <w:rPr>
                <w:rFonts w:ascii="Times New Roman" w:hAnsi="Times New Roman" w:cs="Times New Roman"/>
                <w:b/>
                <w:sz w:val="28"/>
                <w:szCs w:val="28"/>
              </w:rPr>
              <w:t>2</w:t>
            </w:r>
            <w:r w:rsidRPr="001D7DF8">
              <w:rPr>
                <w:rFonts w:ascii="Times New Roman" w:hAnsi="Times New Roman" w:cs="Times New Roman"/>
                <w:b/>
                <w:sz w:val="28"/>
                <w:szCs w:val="28"/>
              </w:rPr>
              <w:t xml:space="preserve">. Права </w:t>
            </w:r>
            <w:r>
              <w:rPr>
                <w:rFonts w:ascii="Times New Roman" w:hAnsi="Times New Roman" w:cs="Times New Roman"/>
                <w:b/>
                <w:sz w:val="28"/>
                <w:szCs w:val="28"/>
              </w:rPr>
              <w:t xml:space="preserve">и обязанности </w:t>
            </w:r>
            <w:r w:rsidRPr="001D7DF8">
              <w:rPr>
                <w:rFonts w:ascii="Times New Roman" w:hAnsi="Times New Roman" w:cs="Times New Roman"/>
                <w:b/>
                <w:sz w:val="28"/>
                <w:szCs w:val="28"/>
              </w:rPr>
              <w:t>общественных/независимых наблюдателей</w:t>
            </w:r>
          </w:p>
          <w:p w:rsidR="00BC3C40" w:rsidRDefault="00BC3C40" w:rsidP="003577EF">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1D7DF8">
              <w:rPr>
                <w:rFonts w:ascii="Times New Roman" w:hAnsi="Times New Roman" w:cs="Times New Roman"/>
                <w:sz w:val="28"/>
                <w:szCs w:val="28"/>
              </w:rPr>
              <w:t>Общественный</w:t>
            </w:r>
            <w:r>
              <w:rPr>
                <w:rFonts w:ascii="Times New Roman" w:hAnsi="Times New Roman" w:cs="Times New Roman"/>
                <w:sz w:val="28"/>
                <w:szCs w:val="28"/>
              </w:rPr>
              <w:t>/независимый</w:t>
            </w:r>
            <w:r w:rsidRPr="001D7DF8">
              <w:rPr>
                <w:rFonts w:ascii="Times New Roman" w:hAnsi="Times New Roman" w:cs="Times New Roman"/>
                <w:sz w:val="28"/>
                <w:szCs w:val="28"/>
              </w:rPr>
              <w:t xml:space="preserve"> наблюдатель имеет право:</w:t>
            </w:r>
          </w:p>
          <w:p w:rsidR="00BC3C40" w:rsidRDefault="00BC3C40" w:rsidP="000D6D21">
            <w:pPr>
              <w:pStyle w:val="ad"/>
              <w:numPr>
                <w:ilvl w:val="0"/>
                <w:numId w:val="2"/>
              </w:numPr>
              <w:ind w:left="0" w:firstLine="709"/>
              <w:jc w:val="both"/>
              <w:rPr>
                <w:rFonts w:ascii="Times New Roman" w:hAnsi="Times New Roman" w:cs="Times New Roman"/>
                <w:sz w:val="28"/>
                <w:szCs w:val="28"/>
              </w:rPr>
            </w:pPr>
            <w:r w:rsidRPr="002C4F19">
              <w:rPr>
                <w:rFonts w:ascii="Times New Roman" w:hAnsi="Times New Roman" w:cs="Times New Roman"/>
                <w:sz w:val="28"/>
                <w:szCs w:val="28"/>
              </w:rPr>
              <w:t>получать необходимую информацию и разъяснения по вопросам нормативного правового регулирования и инструктивного обеспечения оценочн</w:t>
            </w:r>
            <w:r>
              <w:rPr>
                <w:rFonts w:ascii="Times New Roman" w:hAnsi="Times New Roman" w:cs="Times New Roman"/>
                <w:sz w:val="28"/>
                <w:szCs w:val="28"/>
              </w:rPr>
              <w:t>ых процедур в сфере образования;</w:t>
            </w:r>
          </w:p>
          <w:p w:rsidR="00BC3C40" w:rsidRPr="008E6C6F" w:rsidRDefault="00BC3C40" w:rsidP="000D6D21">
            <w:pPr>
              <w:pStyle w:val="ad"/>
              <w:numPr>
                <w:ilvl w:val="0"/>
                <w:numId w:val="2"/>
              </w:numPr>
              <w:ind w:left="0" w:firstLine="709"/>
              <w:jc w:val="both"/>
              <w:rPr>
                <w:rFonts w:ascii="Times New Roman" w:hAnsi="Times New Roman" w:cs="Times New Roman"/>
                <w:sz w:val="28"/>
                <w:szCs w:val="28"/>
              </w:rPr>
            </w:pPr>
            <w:r w:rsidRPr="008E6C6F">
              <w:rPr>
                <w:rFonts w:ascii="Times New Roman" w:hAnsi="Times New Roman" w:cs="Times New Roman"/>
                <w:sz w:val="28"/>
                <w:szCs w:val="28"/>
              </w:rPr>
              <w:t>знакомиться с документами, инструкциями,</w:t>
            </w:r>
            <w:r w:rsidRPr="008E6C6F">
              <w:t xml:space="preserve"> </w:t>
            </w:r>
            <w:r w:rsidRPr="008E6C6F">
              <w:rPr>
                <w:rFonts w:ascii="Times New Roman" w:hAnsi="Times New Roman" w:cs="Times New Roman"/>
                <w:sz w:val="28"/>
                <w:szCs w:val="28"/>
              </w:rPr>
              <w:t>регламентирующими процедуру оценки качества образования, до и после оценочной процедуры в сфере образования;</w:t>
            </w:r>
          </w:p>
          <w:p w:rsidR="00BC3C40" w:rsidRDefault="00BC3C40" w:rsidP="000D6D21">
            <w:pPr>
              <w:pStyle w:val="ad"/>
              <w:numPr>
                <w:ilvl w:val="0"/>
                <w:numId w:val="2"/>
              </w:numPr>
              <w:ind w:left="0" w:firstLine="709"/>
              <w:jc w:val="both"/>
              <w:rPr>
                <w:rFonts w:ascii="Times New Roman" w:hAnsi="Times New Roman" w:cs="Times New Roman"/>
                <w:sz w:val="28"/>
                <w:szCs w:val="28"/>
              </w:rPr>
            </w:pPr>
            <w:r w:rsidRPr="002C4F19">
              <w:rPr>
                <w:rFonts w:ascii="Times New Roman" w:hAnsi="Times New Roman" w:cs="Times New Roman"/>
                <w:sz w:val="28"/>
                <w:szCs w:val="28"/>
              </w:rPr>
              <w:t>осуществлять наблюдение за проведением процедуры оценки качества образования на всех ее этапах</w:t>
            </w:r>
            <w:r>
              <w:rPr>
                <w:rFonts w:ascii="Times New Roman" w:hAnsi="Times New Roman" w:cs="Times New Roman"/>
                <w:sz w:val="28"/>
                <w:szCs w:val="28"/>
              </w:rPr>
              <w:t>;</w:t>
            </w:r>
          </w:p>
          <w:p w:rsidR="00BC3C40" w:rsidRPr="00F8783B" w:rsidRDefault="00BC3C40" w:rsidP="000D6D21">
            <w:pPr>
              <w:pStyle w:val="ad"/>
              <w:numPr>
                <w:ilvl w:val="0"/>
                <w:numId w:val="2"/>
              </w:numPr>
              <w:ind w:left="0" w:firstLine="709"/>
              <w:jc w:val="both"/>
              <w:rPr>
                <w:rFonts w:ascii="Times New Roman" w:hAnsi="Times New Roman" w:cs="Times New Roman"/>
                <w:color w:val="000000" w:themeColor="text1"/>
                <w:sz w:val="28"/>
                <w:szCs w:val="28"/>
              </w:rPr>
            </w:pPr>
            <w:r w:rsidRPr="00F8783B">
              <w:rPr>
                <w:rFonts w:ascii="Times New Roman" w:hAnsi="Times New Roman" w:cs="Times New Roman"/>
                <w:color w:val="000000" w:themeColor="text1"/>
                <w:sz w:val="28"/>
                <w:szCs w:val="28"/>
              </w:rPr>
              <w:t xml:space="preserve">незамедлительно информировать ответственного на региональном уровне за проведение оценочной процедуры/Департамент образования Ивановской области </w:t>
            </w:r>
            <w:r w:rsidRPr="002C4F19">
              <w:rPr>
                <w:rFonts w:ascii="Times New Roman" w:hAnsi="Times New Roman" w:cs="Times New Roman"/>
                <w:sz w:val="28"/>
                <w:szCs w:val="28"/>
              </w:rPr>
              <w:t>о нарушениях установленного порядка при проведении процедуры оценки качества</w:t>
            </w:r>
            <w:r>
              <w:rPr>
                <w:rFonts w:ascii="Times New Roman" w:hAnsi="Times New Roman" w:cs="Times New Roman"/>
                <w:sz w:val="28"/>
                <w:szCs w:val="28"/>
              </w:rPr>
              <w:t xml:space="preserve"> </w:t>
            </w:r>
            <w:r w:rsidRPr="002C4F19">
              <w:rPr>
                <w:rFonts w:ascii="Times New Roman" w:hAnsi="Times New Roman" w:cs="Times New Roman"/>
                <w:sz w:val="28"/>
                <w:szCs w:val="28"/>
              </w:rPr>
              <w:t>образования;</w:t>
            </w:r>
          </w:p>
          <w:p w:rsidR="00BC3C40" w:rsidRDefault="00BC3C40" w:rsidP="000D6D21">
            <w:pPr>
              <w:pStyle w:val="ad"/>
              <w:numPr>
                <w:ilvl w:val="0"/>
                <w:numId w:val="2"/>
              </w:numPr>
              <w:ind w:left="0" w:firstLine="709"/>
              <w:jc w:val="both"/>
              <w:rPr>
                <w:rFonts w:ascii="Times New Roman" w:hAnsi="Times New Roman" w:cs="Times New Roman"/>
                <w:sz w:val="28"/>
                <w:szCs w:val="28"/>
              </w:rPr>
            </w:pPr>
            <w:r w:rsidRPr="00F8783B">
              <w:rPr>
                <w:rFonts w:ascii="Times New Roman" w:hAnsi="Times New Roman" w:cs="Times New Roman"/>
                <w:color w:val="000000" w:themeColor="text1"/>
                <w:sz w:val="28"/>
                <w:szCs w:val="28"/>
              </w:rPr>
              <w:t xml:space="preserve">направлять в Департамент образования Ивановской области </w:t>
            </w:r>
            <w:r w:rsidRPr="002C4F19">
              <w:rPr>
                <w:rFonts w:ascii="Times New Roman" w:hAnsi="Times New Roman" w:cs="Times New Roman"/>
                <w:sz w:val="28"/>
                <w:szCs w:val="28"/>
              </w:rPr>
              <w:t>комментарии, предложения по совершенствованию</w:t>
            </w:r>
            <w:r>
              <w:rPr>
                <w:rFonts w:ascii="Times New Roman" w:hAnsi="Times New Roman" w:cs="Times New Roman"/>
                <w:sz w:val="28"/>
                <w:szCs w:val="28"/>
              </w:rPr>
              <w:t xml:space="preserve"> </w:t>
            </w:r>
            <w:r w:rsidRPr="002C4F19">
              <w:rPr>
                <w:rFonts w:ascii="Times New Roman" w:hAnsi="Times New Roman" w:cs="Times New Roman"/>
                <w:sz w:val="28"/>
                <w:szCs w:val="28"/>
              </w:rPr>
              <w:t xml:space="preserve">проведения </w:t>
            </w:r>
            <w:r>
              <w:rPr>
                <w:rFonts w:ascii="Times New Roman" w:hAnsi="Times New Roman" w:cs="Times New Roman"/>
                <w:sz w:val="28"/>
                <w:szCs w:val="28"/>
              </w:rPr>
              <w:t xml:space="preserve">оценочной </w:t>
            </w:r>
            <w:r w:rsidRPr="002C4F19">
              <w:rPr>
                <w:rFonts w:ascii="Times New Roman" w:hAnsi="Times New Roman" w:cs="Times New Roman"/>
                <w:sz w:val="28"/>
                <w:szCs w:val="28"/>
              </w:rPr>
              <w:t>процедуры;</w:t>
            </w:r>
          </w:p>
          <w:p w:rsidR="00BC3C40" w:rsidRDefault="00BC3C40" w:rsidP="000D6D21">
            <w:pPr>
              <w:pStyle w:val="ad"/>
              <w:numPr>
                <w:ilvl w:val="0"/>
                <w:numId w:val="2"/>
              </w:numPr>
              <w:ind w:left="0" w:firstLine="709"/>
              <w:jc w:val="both"/>
              <w:rPr>
                <w:rFonts w:ascii="Times New Roman" w:hAnsi="Times New Roman" w:cs="Times New Roman"/>
                <w:sz w:val="28"/>
                <w:szCs w:val="28"/>
              </w:rPr>
            </w:pPr>
            <w:r w:rsidRPr="002C4F19">
              <w:rPr>
                <w:rFonts w:ascii="Times New Roman" w:hAnsi="Times New Roman" w:cs="Times New Roman"/>
                <w:sz w:val="28"/>
                <w:szCs w:val="28"/>
              </w:rPr>
              <w:t>получать информацию о принятых мерах</w:t>
            </w:r>
            <w:r>
              <w:rPr>
                <w:rFonts w:ascii="Times New Roman" w:hAnsi="Times New Roman" w:cs="Times New Roman"/>
                <w:sz w:val="28"/>
                <w:szCs w:val="28"/>
              </w:rPr>
              <w:t xml:space="preserve"> </w:t>
            </w:r>
            <w:r w:rsidRPr="002C4F19">
              <w:rPr>
                <w:rFonts w:ascii="Times New Roman" w:hAnsi="Times New Roman" w:cs="Times New Roman"/>
                <w:sz w:val="28"/>
                <w:szCs w:val="28"/>
              </w:rPr>
              <w:t>по выявленным им фактам нарушения порядка.</w:t>
            </w:r>
          </w:p>
          <w:p w:rsidR="00BC3C40" w:rsidRDefault="00BC3C40" w:rsidP="003577EF">
            <w:pPr>
              <w:pStyle w:val="ad"/>
              <w:ind w:left="709"/>
              <w:jc w:val="both"/>
              <w:rPr>
                <w:rFonts w:ascii="Times New Roman" w:hAnsi="Times New Roman" w:cs="Times New Roman"/>
                <w:sz w:val="28"/>
                <w:szCs w:val="28"/>
              </w:rPr>
            </w:pPr>
            <w:r>
              <w:rPr>
                <w:rFonts w:ascii="Times New Roman" w:hAnsi="Times New Roman" w:cs="Times New Roman"/>
                <w:sz w:val="28"/>
                <w:szCs w:val="28"/>
              </w:rPr>
              <w:t xml:space="preserve">2.2. </w:t>
            </w:r>
            <w:r w:rsidRPr="005F2012">
              <w:rPr>
                <w:rFonts w:ascii="Times New Roman" w:hAnsi="Times New Roman" w:cs="Times New Roman"/>
                <w:sz w:val="28"/>
                <w:szCs w:val="28"/>
              </w:rPr>
              <w:t xml:space="preserve">Общественный/независимый наблюдатель </w:t>
            </w:r>
            <w:r>
              <w:rPr>
                <w:rFonts w:ascii="Times New Roman" w:hAnsi="Times New Roman" w:cs="Times New Roman"/>
                <w:sz w:val="28"/>
                <w:szCs w:val="28"/>
              </w:rPr>
              <w:t>обязан:</w:t>
            </w:r>
          </w:p>
          <w:p w:rsidR="00BC3C40" w:rsidRDefault="00BC3C40" w:rsidP="000D6D21">
            <w:pPr>
              <w:pStyle w:val="ad"/>
              <w:numPr>
                <w:ilvl w:val="0"/>
                <w:numId w:val="2"/>
              </w:numPr>
              <w:ind w:left="0" w:firstLine="709"/>
              <w:jc w:val="both"/>
              <w:rPr>
                <w:rFonts w:ascii="Times New Roman" w:hAnsi="Times New Roman" w:cs="Times New Roman"/>
                <w:sz w:val="28"/>
                <w:szCs w:val="28"/>
              </w:rPr>
            </w:pPr>
            <w:r w:rsidRPr="005F2012">
              <w:rPr>
                <w:rFonts w:ascii="Times New Roman" w:hAnsi="Times New Roman" w:cs="Times New Roman"/>
                <w:sz w:val="28"/>
                <w:szCs w:val="28"/>
              </w:rPr>
              <w:t>заблаговременно ознакомиться с нормативными правовыми документами, регламентирующими процедуру оценки качества образования;</w:t>
            </w:r>
          </w:p>
          <w:p w:rsidR="00BC3C40" w:rsidRDefault="00BC3C40" w:rsidP="000D6D21">
            <w:pPr>
              <w:pStyle w:val="ad"/>
              <w:numPr>
                <w:ilvl w:val="0"/>
                <w:numId w:val="2"/>
              </w:numPr>
              <w:ind w:left="0" w:firstLine="709"/>
              <w:jc w:val="both"/>
              <w:rPr>
                <w:rFonts w:ascii="Times New Roman" w:hAnsi="Times New Roman" w:cs="Times New Roman"/>
                <w:sz w:val="28"/>
                <w:szCs w:val="28"/>
              </w:rPr>
            </w:pPr>
            <w:r w:rsidRPr="00E84B16">
              <w:rPr>
                <w:rFonts w:ascii="Times New Roman" w:hAnsi="Times New Roman" w:cs="Times New Roman"/>
                <w:sz w:val="28"/>
                <w:szCs w:val="28"/>
              </w:rPr>
              <w:t>ознакомиться с инструкцией, правами и обязанностями общественного</w:t>
            </w:r>
            <w:r>
              <w:rPr>
                <w:rFonts w:ascii="Times New Roman" w:hAnsi="Times New Roman" w:cs="Times New Roman"/>
                <w:sz w:val="28"/>
                <w:szCs w:val="28"/>
              </w:rPr>
              <w:t>/независимого</w:t>
            </w:r>
            <w:r w:rsidRPr="00E84B16">
              <w:rPr>
                <w:rFonts w:ascii="Times New Roman" w:hAnsi="Times New Roman" w:cs="Times New Roman"/>
                <w:sz w:val="28"/>
                <w:szCs w:val="28"/>
              </w:rPr>
              <w:t xml:space="preserve"> наблюдателя по проведению общественного</w:t>
            </w:r>
            <w:r>
              <w:rPr>
                <w:rFonts w:ascii="Times New Roman" w:hAnsi="Times New Roman" w:cs="Times New Roman"/>
                <w:sz w:val="28"/>
                <w:szCs w:val="28"/>
              </w:rPr>
              <w:t>/ независимого</w:t>
            </w:r>
            <w:r w:rsidRPr="00E84B16">
              <w:rPr>
                <w:rFonts w:ascii="Times New Roman" w:hAnsi="Times New Roman" w:cs="Times New Roman"/>
                <w:sz w:val="28"/>
                <w:szCs w:val="28"/>
              </w:rPr>
              <w:t xml:space="preserve"> наблюдения по процедуре</w:t>
            </w:r>
            <w:r>
              <w:rPr>
                <w:rFonts w:ascii="Times New Roman" w:hAnsi="Times New Roman" w:cs="Times New Roman"/>
                <w:sz w:val="28"/>
                <w:szCs w:val="28"/>
              </w:rPr>
              <w:t xml:space="preserve"> ОКО;</w:t>
            </w:r>
          </w:p>
          <w:p w:rsidR="00BC3C40" w:rsidRDefault="00BC3C40" w:rsidP="000D6D21">
            <w:pPr>
              <w:pStyle w:val="ad"/>
              <w:numPr>
                <w:ilvl w:val="0"/>
                <w:numId w:val="2"/>
              </w:numPr>
              <w:ind w:left="0" w:firstLine="709"/>
              <w:jc w:val="both"/>
              <w:rPr>
                <w:rFonts w:ascii="Times New Roman" w:hAnsi="Times New Roman" w:cs="Times New Roman"/>
                <w:sz w:val="28"/>
                <w:szCs w:val="28"/>
              </w:rPr>
            </w:pPr>
            <w:r w:rsidRPr="00E84B16">
              <w:rPr>
                <w:rFonts w:ascii="Times New Roman" w:hAnsi="Times New Roman" w:cs="Times New Roman"/>
                <w:sz w:val="28"/>
                <w:szCs w:val="28"/>
              </w:rPr>
              <w:t>иметь с собой при посещении места проведения оценочной процедуры и предъявлять организаторам в аудитории проведения и администрации образовательной организации документ, удостоверяющий личность</w:t>
            </w:r>
            <w:r>
              <w:rPr>
                <w:rFonts w:ascii="Times New Roman" w:hAnsi="Times New Roman" w:cs="Times New Roman"/>
                <w:sz w:val="28"/>
                <w:szCs w:val="28"/>
              </w:rPr>
              <w:t>, и</w:t>
            </w:r>
            <w:r>
              <w:t xml:space="preserve"> </w:t>
            </w:r>
            <w:r w:rsidRPr="00E84B16">
              <w:rPr>
                <w:rFonts w:ascii="Times New Roman" w:hAnsi="Times New Roman" w:cs="Times New Roman"/>
                <w:sz w:val="28"/>
                <w:szCs w:val="28"/>
              </w:rPr>
              <w:t>удостоверение общественного наблюдателя</w:t>
            </w:r>
            <w:r>
              <w:rPr>
                <w:rFonts w:ascii="Times New Roman" w:hAnsi="Times New Roman" w:cs="Times New Roman"/>
                <w:sz w:val="28"/>
                <w:szCs w:val="28"/>
              </w:rPr>
              <w:t xml:space="preserve"> (в случае присутствия общественного наблюдателя)</w:t>
            </w:r>
            <w:r w:rsidRPr="00E84B16">
              <w:rPr>
                <w:rFonts w:ascii="Times New Roman" w:hAnsi="Times New Roman" w:cs="Times New Roman"/>
                <w:sz w:val="28"/>
                <w:szCs w:val="28"/>
              </w:rPr>
              <w:t>;</w:t>
            </w:r>
          </w:p>
          <w:p w:rsidR="00BC3C40" w:rsidRDefault="00BC3C40" w:rsidP="000D6D21">
            <w:pPr>
              <w:pStyle w:val="ad"/>
              <w:numPr>
                <w:ilvl w:val="0"/>
                <w:numId w:val="2"/>
              </w:numPr>
              <w:ind w:left="0" w:firstLine="709"/>
              <w:jc w:val="both"/>
              <w:rPr>
                <w:rFonts w:ascii="Times New Roman" w:hAnsi="Times New Roman" w:cs="Times New Roman"/>
                <w:sz w:val="28"/>
                <w:szCs w:val="28"/>
              </w:rPr>
            </w:pPr>
            <w:r w:rsidRPr="00E84B16">
              <w:rPr>
                <w:rFonts w:ascii="Times New Roman" w:hAnsi="Times New Roman" w:cs="Times New Roman"/>
                <w:sz w:val="28"/>
                <w:szCs w:val="28"/>
              </w:rPr>
              <w:t>соблюдать установленный порядок проведения оценочной процедуры, режим информационной безопасности.</w:t>
            </w:r>
          </w:p>
          <w:p w:rsidR="00BC3C40" w:rsidRDefault="00BC3C40" w:rsidP="003577EF">
            <w:pPr>
              <w:pStyle w:val="ad"/>
              <w:ind w:left="709"/>
              <w:jc w:val="both"/>
              <w:rPr>
                <w:rFonts w:ascii="Times New Roman" w:hAnsi="Times New Roman" w:cs="Times New Roman"/>
                <w:sz w:val="28"/>
                <w:szCs w:val="28"/>
              </w:rPr>
            </w:pPr>
            <w:r>
              <w:rPr>
                <w:rFonts w:ascii="Times New Roman" w:hAnsi="Times New Roman" w:cs="Times New Roman"/>
                <w:sz w:val="28"/>
                <w:szCs w:val="28"/>
              </w:rPr>
              <w:t xml:space="preserve">2.3. </w:t>
            </w:r>
            <w:r w:rsidRPr="005F2012">
              <w:rPr>
                <w:rFonts w:ascii="Times New Roman" w:hAnsi="Times New Roman" w:cs="Times New Roman"/>
                <w:sz w:val="28"/>
                <w:szCs w:val="28"/>
              </w:rPr>
              <w:t>Общественный/независимый наблюдатель</w:t>
            </w:r>
            <w:r>
              <w:rPr>
                <w:rFonts w:ascii="Times New Roman" w:hAnsi="Times New Roman" w:cs="Times New Roman"/>
                <w:sz w:val="28"/>
                <w:szCs w:val="28"/>
              </w:rPr>
              <w:t xml:space="preserve"> не вправе:</w:t>
            </w:r>
          </w:p>
          <w:p w:rsidR="00BC3C40" w:rsidRDefault="00BC3C40" w:rsidP="000D6D21">
            <w:pPr>
              <w:pStyle w:val="ad"/>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нарушать</w:t>
            </w:r>
            <w:r w:rsidRPr="00E84B16">
              <w:rPr>
                <w:rFonts w:ascii="Times New Roman" w:hAnsi="Times New Roman" w:cs="Times New Roman"/>
                <w:sz w:val="28"/>
                <w:szCs w:val="28"/>
              </w:rPr>
              <w:t xml:space="preserve"> ход проведения процедур</w:t>
            </w:r>
            <w:r>
              <w:rPr>
                <w:rFonts w:ascii="Times New Roman" w:hAnsi="Times New Roman" w:cs="Times New Roman"/>
                <w:sz w:val="28"/>
                <w:szCs w:val="28"/>
              </w:rPr>
              <w:t>ы</w:t>
            </w:r>
            <w:r w:rsidRPr="00E84B16">
              <w:rPr>
                <w:rFonts w:ascii="Times New Roman" w:hAnsi="Times New Roman" w:cs="Times New Roman"/>
                <w:sz w:val="28"/>
                <w:szCs w:val="28"/>
              </w:rPr>
              <w:t xml:space="preserve"> </w:t>
            </w:r>
            <w:r>
              <w:rPr>
                <w:rFonts w:ascii="Times New Roman" w:hAnsi="Times New Roman" w:cs="Times New Roman"/>
                <w:sz w:val="28"/>
                <w:szCs w:val="28"/>
              </w:rPr>
              <w:t>оценки качества образования;</w:t>
            </w:r>
          </w:p>
          <w:p w:rsidR="00BC3C40" w:rsidRDefault="00BC3C40" w:rsidP="000D6D21">
            <w:pPr>
              <w:pStyle w:val="ad"/>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оказывать содействие или </w:t>
            </w:r>
            <w:r w:rsidRPr="00E84B16">
              <w:rPr>
                <w:rFonts w:ascii="Times New Roman" w:hAnsi="Times New Roman" w:cs="Times New Roman"/>
                <w:sz w:val="28"/>
                <w:szCs w:val="28"/>
              </w:rPr>
              <w:t xml:space="preserve">отвлекать участников образовательного процесса от </w:t>
            </w:r>
            <w:r>
              <w:rPr>
                <w:rFonts w:ascii="Times New Roman" w:hAnsi="Times New Roman" w:cs="Times New Roman"/>
                <w:sz w:val="28"/>
                <w:szCs w:val="28"/>
              </w:rPr>
              <w:t xml:space="preserve">выполнения </w:t>
            </w:r>
            <w:r w:rsidRPr="00E84B16">
              <w:rPr>
                <w:rFonts w:ascii="Times New Roman" w:hAnsi="Times New Roman" w:cs="Times New Roman"/>
                <w:sz w:val="28"/>
                <w:szCs w:val="28"/>
              </w:rPr>
              <w:t>оценочн</w:t>
            </w:r>
            <w:r>
              <w:rPr>
                <w:rFonts w:ascii="Times New Roman" w:hAnsi="Times New Roman" w:cs="Times New Roman"/>
                <w:sz w:val="28"/>
                <w:szCs w:val="28"/>
              </w:rPr>
              <w:t>ой</w:t>
            </w:r>
            <w:r w:rsidRPr="00E84B16">
              <w:rPr>
                <w:rFonts w:ascii="Times New Roman" w:hAnsi="Times New Roman" w:cs="Times New Roman"/>
                <w:sz w:val="28"/>
                <w:szCs w:val="28"/>
              </w:rPr>
              <w:t xml:space="preserve"> процедур</w:t>
            </w:r>
            <w:r>
              <w:rPr>
                <w:rFonts w:ascii="Times New Roman" w:hAnsi="Times New Roman" w:cs="Times New Roman"/>
                <w:sz w:val="28"/>
                <w:szCs w:val="28"/>
              </w:rPr>
              <w:t>ы</w:t>
            </w:r>
            <w:r w:rsidRPr="00E84B16">
              <w:rPr>
                <w:rFonts w:ascii="Times New Roman" w:hAnsi="Times New Roman" w:cs="Times New Roman"/>
                <w:sz w:val="28"/>
                <w:szCs w:val="28"/>
              </w:rPr>
              <w:t>;</w:t>
            </w:r>
          </w:p>
          <w:p w:rsidR="00BC3C40" w:rsidRDefault="00BC3C40" w:rsidP="000D6D21">
            <w:pPr>
              <w:pStyle w:val="ad"/>
              <w:numPr>
                <w:ilvl w:val="0"/>
                <w:numId w:val="2"/>
              </w:numPr>
              <w:ind w:left="0" w:firstLine="709"/>
              <w:jc w:val="both"/>
              <w:rPr>
                <w:rFonts w:ascii="Times New Roman" w:hAnsi="Times New Roman" w:cs="Times New Roman"/>
                <w:sz w:val="28"/>
                <w:szCs w:val="28"/>
              </w:rPr>
            </w:pPr>
            <w:r w:rsidRPr="00E84B16">
              <w:rPr>
                <w:rFonts w:ascii="Times New Roman" w:hAnsi="Times New Roman" w:cs="Times New Roman"/>
                <w:sz w:val="28"/>
                <w:szCs w:val="28"/>
              </w:rPr>
              <w:t>пользоваться в аудиториях средствами мобильной связи, фото- и видеоаппаратурой, электронно-вычислительной техникой.</w:t>
            </w:r>
          </w:p>
          <w:p w:rsidR="00BC3C40" w:rsidRDefault="00BC3C40" w:rsidP="003577EF">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2.4. Общественные/независимые наблюдатели призваны:</w:t>
            </w:r>
          </w:p>
          <w:p w:rsidR="00BC3C40" w:rsidRDefault="00BC3C40" w:rsidP="000D6D21">
            <w:pPr>
              <w:pStyle w:val="ad"/>
              <w:numPr>
                <w:ilvl w:val="0"/>
                <w:numId w:val="2"/>
              </w:numPr>
              <w:ind w:left="0" w:firstLine="709"/>
              <w:jc w:val="both"/>
              <w:rPr>
                <w:rFonts w:ascii="Times New Roman" w:hAnsi="Times New Roman" w:cs="Times New Roman"/>
                <w:sz w:val="28"/>
                <w:szCs w:val="28"/>
              </w:rPr>
            </w:pPr>
            <w:r w:rsidRPr="00455329">
              <w:rPr>
                <w:rFonts w:ascii="Times New Roman" w:hAnsi="Times New Roman" w:cs="Times New Roman"/>
                <w:sz w:val="28"/>
                <w:szCs w:val="28"/>
              </w:rPr>
              <w:t>уважать честь и достоинство обучающихся и других участников образовательных отношений;</w:t>
            </w:r>
          </w:p>
          <w:p w:rsidR="00BC3C40" w:rsidRDefault="00BC3C40" w:rsidP="000D6D21">
            <w:pPr>
              <w:pStyle w:val="ad"/>
              <w:numPr>
                <w:ilvl w:val="0"/>
                <w:numId w:val="2"/>
              </w:numPr>
              <w:ind w:left="0" w:firstLine="709"/>
              <w:jc w:val="both"/>
              <w:rPr>
                <w:rFonts w:ascii="Times New Roman" w:hAnsi="Times New Roman" w:cs="Times New Roman"/>
                <w:sz w:val="28"/>
                <w:szCs w:val="28"/>
              </w:rPr>
            </w:pPr>
            <w:r w:rsidRPr="00455329">
              <w:rPr>
                <w:rFonts w:ascii="Times New Roman" w:hAnsi="Times New Roman" w:cs="Times New Roman"/>
                <w:sz w:val="28"/>
                <w:szCs w:val="28"/>
              </w:rPr>
              <w:t xml:space="preserve">проявлять корректность и внимательность к участникам </w:t>
            </w:r>
            <w:r>
              <w:rPr>
                <w:rFonts w:ascii="Times New Roman" w:hAnsi="Times New Roman" w:cs="Times New Roman"/>
                <w:sz w:val="28"/>
                <w:szCs w:val="28"/>
              </w:rPr>
              <w:t>оценочной процедуры;</w:t>
            </w:r>
          </w:p>
          <w:p w:rsidR="00BC3C40" w:rsidRDefault="00BC3C40" w:rsidP="000D6D21">
            <w:pPr>
              <w:pStyle w:val="ad"/>
              <w:numPr>
                <w:ilvl w:val="0"/>
                <w:numId w:val="2"/>
              </w:numPr>
              <w:ind w:left="0" w:firstLine="709"/>
              <w:jc w:val="both"/>
              <w:rPr>
                <w:rFonts w:ascii="Times New Roman" w:hAnsi="Times New Roman" w:cs="Times New Roman"/>
                <w:sz w:val="28"/>
                <w:szCs w:val="28"/>
              </w:rPr>
            </w:pPr>
            <w:r w:rsidRPr="00455329">
              <w:rPr>
                <w:rFonts w:ascii="Times New Roman" w:hAnsi="Times New Roman" w:cs="Times New Roman"/>
                <w:sz w:val="28"/>
                <w:szCs w:val="28"/>
              </w:rPr>
              <w:t>внешний вид общественных наблюдателей должен</w:t>
            </w:r>
            <w:r>
              <w:rPr>
                <w:rFonts w:ascii="Times New Roman" w:hAnsi="Times New Roman" w:cs="Times New Roman"/>
                <w:sz w:val="28"/>
                <w:szCs w:val="28"/>
              </w:rPr>
              <w:t xml:space="preserve"> </w:t>
            </w:r>
            <w:r w:rsidRPr="00455329">
              <w:rPr>
                <w:rFonts w:ascii="Times New Roman" w:hAnsi="Times New Roman" w:cs="Times New Roman"/>
                <w:sz w:val="28"/>
                <w:szCs w:val="28"/>
              </w:rPr>
              <w:t>соответствовать общепринятому деловому стилю.</w:t>
            </w:r>
          </w:p>
          <w:p w:rsidR="00BC3C40" w:rsidRDefault="00BC3C40" w:rsidP="003577EF">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455329">
              <w:rPr>
                <w:rFonts w:ascii="Times New Roman" w:hAnsi="Times New Roman" w:cs="Times New Roman"/>
                <w:sz w:val="28"/>
                <w:szCs w:val="28"/>
              </w:rPr>
              <w:t>При выполнении обязанностей со стороны общественных</w:t>
            </w:r>
            <w:r>
              <w:rPr>
                <w:rFonts w:ascii="Times New Roman" w:hAnsi="Times New Roman" w:cs="Times New Roman"/>
                <w:sz w:val="28"/>
                <w:szCs w:val="28"/>
              </w:rPr>
              <w:t>/независимых</w:t>
            </w:r>
            <w:r w:rsidRPr="00455329">
              <w:rPr>
                <w:rFonts w:ascii="Times New Roman" w:hAnsi="Times New Roman" w:cs="Times New Roman"/>
                <w:sz w:val="28"/>
                <w:szCs w:val="28"/>
              </w:rPr>
              <w:t xml:space="preserve"> наблюдателей не допускаются:</w:t>
            </w:r>
          </w:p>
          <w:p w:rsidR="00BC3C40" w:rsidRDefault="00BC3C40" w:rsidP="000D6D21">
            <w:pPr>
              <w:pStyle w:val="ad"/>
              <w:numPr>
                <w:ilvl w:val="0"/>
                <w:numId w:val="2"/>
              </w:numPr>
              <w:ind w:left="0" w:firstLine="709"/>
              <w:jc w:val="both"/>
              <w:rPr>
                <w:rFonts w:ascii="Times New Roman" w:hAnsi="Times New Roman" w:cs="Times New Roman"/>
                <w:sz w:val="28"/>
                <w:szCs w:val="28"/>
              </w:rPr>
            </w:pPr>
            <w:r w:rsidRPr="00455329">
              <w:rPr>
                <w:rFonts w:ascii="Times New Roman" w:hAnsi="Times New Roman" w:cs="Times New Roman"/>
                <w:sz w:val="28"/>
                <w:szCs w:val="28"/>
              </w:rPr>
              <w:t>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r>
              <w:rPr>
                <w:rFonts w:ascii="Times New Roman" w:hAnsi="Times New Roman" w:cs="Times New Roman"/>
                <w:sz w:val="28"/>
                <w:szCs w:val="28"/>
              </w:rPr>
              <w:t>;</w:t>
            </w:r>
          </w:p>
          <w:p w:rsidR="00BC3C40" w:rsidRDefault="00BC3C40" w:rsidP="000D6D21">
            <w:pPr>
              <w:pStyle w:val="ad"/>
              <w:numPr>
                <w:ilvl w:val="0"/>
                <w:numId w:val="2"/>
              </w:numPr>
              <w:ind w:left="0" w:firstLine="709"/>
              <w:jc w:val="both"/>
              <w:rPr>
                <w:rFonts w:ascii="Times New Roman" w:hAnsi="Times New Roman" w:cs="Times New Roman"/>
                <w:sz w:val="28"/>
                <w:szCs w:val="28"/>
              </w:rPr>
            </w:pPr>
            <w:r w:rsidRPr="00455329">
              <w:rPr>
                <w:rFonts w:ascii="Times New Roman" w:hAnsi="Times New Roman" w:cs="Times New Roman"/>
                <w:sz w:val="28"/>
                <w:szCs w:val="28"/>
              </w:rPr>
              <w:t xml:space="preserve">грубость, пренебрежительный тон, заносчивость, предвзятые замечания, предъявление неправомерных, незаслуженных обвинений, угроз, оскорбительных выражений или реплик; </w:t>
            </w:r>
          </w:p>
          <w:p w:rsidR="00BC3C40" w:rsidRDefault="00BC3C40" w:rsidP="000D6D21">
            <w:pPr>
              <w:pStyle w:val="ad"/>
              <w:numPr>
                <w:ilvl w:val="0"/>
                <w:numId w:val="2"/>
              </w:numPr>
              <w:ind w:left="0" w:firstLine="709"/>
              <w:jc w:val="both"/>
              <w:rPr>
                <w:rFonts w:ascii="Times New Roman" w:hAnsi="Times New Roman" w:cs="Times New Roman"/>
                <w:sz w:val="28"/>
                <w:szCs w:val="28"/>
              </w:rPr>
            </w:pPr>
            <w:r w:rsidRPr="00455329">
              <w:rPr>
                <w:rFonts w:ascii="Times New Roman" w:hAnsi="Times New Roman" w:cs="Times New Roman"/>
                <w:sz w:val="28"/>
                <w:szCs w:val="28"/>
              </w:rPr>
              <w:t>действия, препятствующие</w:t>
            </w:r>
            <w:r>
              <w:rPr>
                <w:rFonts w:ascii="Times New Roman" w:hAnsi="Times New Roman" w:cs="Times New Roman"/>
                <w:sz w:val="28"/>
                <w:szCs w:val="28"/>
              </w:rPr>
              <w:t xml:space="preserve"> нормальному</w:t>
            </w:r>
            <w:r w:rsidRPr="00455329">
              <w:rPr>
                <w:rFonts w:ascii="Times New Roman" w:hAnsi="Times New Roman" w:cs="Times New Roman"/>
                <w:sz w:val="28"/>
                <w:szCs w:val="28"/>
              </w:rPr>
              <w:t xml:space="preserve"> общению или провоцирующие противоправное поведение</w:t>
            </w:r>
            <w:r>
              <w:rPr>
                <w:rFonts w:ascii="Times New Roman" w:hAnsi="Times New Roman" w:cs="Times New Roman"/>
                <w:sz w:val="28"/>
                <w:szCs w:val="28"/>
              </w:rPr>
              <w:t>.</w:t>
            </w:r>
          </w:p>
          <w:p w:rsidR="00C12F82" w:rsidRPr="002C4F19" w:rsidRDefault="001C11D7" w:rsidP="00C12F82">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C12F82" w:rsidRPr="0063247F">
              <w:rPr>
                <w:rFonts w:ascii="Times New Roman" w:hAnsi="Times New Roman" w:cs="Times New Roman"/>
                <w:sz w:val="28"/>
                <w:szCs w:val="28"/>
              </w:rPr>
              <w:t>При нарушении вышеуказанных требований, а также нарушении инструкции для общественного/независимого наблюдателя он удаляется с объекта наблюдения должностным лицом, ответственным за проведение оценочной процедуры в сфере образования.</w:t>
            </w:r>
          </w:p>
        </w:tc>
      </w:tr>
    </w:tbl>
    <w:p w:rsidR="00BC3C40" w:rsidRDefault="00BC3C40" w:rsidP="00BC3C40">
      <w:pPr>
        <w:pStyle w:val="ad"/>
        <w:spacing w:after="0" w:line="240" w:lineRule="auto"/>
        <w:ind w:left="0" w:firstLine="709"/>
        <w:jc w:val="both"/>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BC3C40" w:rsidTr="003577EF">
        <w:tc>
          <w:tcPr>
            <w:tcW w:w="4499" w:type="dxa"/>
          </w:tcPr>
          <w:p w:rsidR="00BC3C40" w:rsidRDefault="00BC3C40" w:rsidP="003577EF">
            <w:pPr>
              <w:ind w:firstLine="709"/>
              <w:rPr>
                <w:rFonts w:ascii="Times New Roman" w:hAnsi="Times New Roman" w:cs="Times New Roman"/>
              </w:rPr>
            </w:pPr>
          </w:p>
        </w:tc>
        <w:tc>
          <w:tcPr>
            <w:tcW w:w="4572" w:type="dxa"/>
          </w:tcPr>
          <w:p w:rsidR="00BC3C40" w:rsidRPr="00E97E5F" w:rsidRDefault="00BC3C40" w:rsidP="003577EF">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Приложение </w:t>
            </w:r>
            <w:r w:rsidR="00A03191">
              <w:rPr>
                <w:rFonts w:ascii="Times New Roman" w:hAnsi="Times New Roman" w:cs="Times New Roman"/>
                <w:sz w:val="28"/>
                <w:szCs w:val="28"/>
              </w:rPr>
              <w:t>7</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 Ивановской области</w:t>
            </w:r>
          </w:p>
          <w:p w:rsidR="00073D54" w:rsidRPr="00073D54" w:rsidRDefault="00073D54" w:rsidP="00073D54">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Pr="00073D54">
              <w:rPr>
                <w:rFonts w:ascii="Times New Roman" w:hAnsi="Times New Roman" w:cs="Times New Roman"/>
                <w:sz w:val="28"/>
                <w:szCs w:val="28"/>
              </w:rPr>
              <w:t>17.03.</w:t>
            </w:r>
            <w:r>
              <w:rPr>
                <w:rFonts w:ascii="Times New Roman" w:hAnsi="Times New Roman" w:cs="Times New Roman"/>
                <w:sz w:val="28"/>
                <w:szCs w:val="28"/>
                <w:lang w:val="en-US"/>
              </w:rPr>
              <w:t xml:space="preserve">2020 </w:t>
            </w:r>
            <w:r w:rsidRPr="00E97E5F">
              <w:rPr>
                <w:rFonts w:ascii="Times New Roman" w:hAnsi="Times New Roman" w:cs="Times New Roman"/>
                <w:sz w:val="28"/>
                <w:szCs w:val="28"/>
              </w:rPr>
              <w:t xml:space="preserve">№ </w:t>
            </w:r>
            <w:r>
              <w:rPr>
                <w:rFonts w:ascii="Times New Roman" w:hAnsi="Times New Roman" w:cs="Times New Roman"/>
                <w:sz w:val="28"/>
                <w:szCs w:val="28"/>
                <w:lang w:val="en-US"/>
              </w:rPr>
              <w:t>356</w:t>
            </w:r>
            <w:r>
              <w:rPr>
                <w:rFonts w:ascii="Times New Roman" w:hAnsi="Times New Roman" w:cs="Times New Roman"/>
                <w:sz w:val="28"/>
                <w:szCs w:val="28"/>
              </w:rPr>
              <w:t>-о</w:t>
            </w:r>
            <w:r>
              <w:rPr>
                <w:rFonts w:ascii="Times New Roman" w:hAnsi="Times New Roman" w:cs="Times New Roman"/>
                <w:sz w:val="28"/>
                <w:szCs w:val="28"/>
                <w:lang w:val="en-US"/>
              </w:rPr>
              <w:t>/</w:t>
            </w:r>
            <w:r>
              <w:rPr>
                <w:rFonts w:ascii="Times New Roman" w:hAnsi="Times New Roman" w:cs="Times New Roman"/>
                <w:sz w:val="28"/>
                <w:szCs w:val="28"/>
              </w:rPr>
              <w:t>а</w:t>
            </w:r>
          </w:p>
          <w:p w:rsidR="00BC3C40" w:rsidRDefault="00BC3C40" w:rsidP="003577EF">
            <w:pPr>
              <w:rPr>
                <w:rFonts w:ascii="Times New Roman" w:hAnsi="Times New Roman" w:cs="Times New Roman"/>
              </w:rPr>
            </w:pPr>
          </w:p>
        </w:tc>
      </w:tr>
    </w:tbl>
    <w:p w:rsidR="00BC3C40" w:rsidRPr="001D0B4B" w:rsidRDefault="00BC3C40" w:rsidP="00BC3C40">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BC3C40" w:rsidTr="003577EF">
        <w:tc>
          <w:tcPr>
            <w:tcW w:w="9287" w:type="dxa"/>
            <w:tcBorders>
              <w:top w:val="nil"/>
              <w:left w:val="nil"/>
              <w:bottom w:val="nil"/>
              <w:right w:val="nil"/>
            </w:tcBorders>
          </w:tcPr>
          <w:p w:rsidR="00BC3C40" w:rsidRDefault="00BC3C40" w:rsidP="003577EF">
            <w:pPr>
              <w:contextualSpacing/>
              <w:jc w:val="center"/>
              <w:rPr>
                <w:rFonts w:ascii="Times New Roman" w:hAnsi="Times New Roman" w:cs="Times New Roman"/>
                <w:b/>
                <w:spacing w:val="120"/>
                <w:sz w:val="28"/>
                <w:szCs w:val="28"/>
              </w:rPr>
            </w:pPr>
            <w:r>
              <w:rPr>
                <w:rFonts w:ascii="Times New Roman" w:hAnsi="Times New Roman" w:cs="Times New Roman"/>
                <w:b/>
                <w:spacing w:val="30"/>
                <w:sz w:val="28"/>
              </w:rPr>
              <w:t>И Н С Т Р У К Ц И Я</w:t>
            </w:r>
            <w:r>
              <w:rPr>
                <w:rFonts w:ascii="Times New Roman" w:hAnsi="Times New Roman" w:cs="Times New Roman"/>
                <w:b/>
                <w:spacing w:val="30"/>
                <w:sz w:val="28"/>
              </w:rPr>
              <w:br/>
            </w:r>
            <w:r w:rsidRPr="00785CD4">
              <w:rPr>
                <w:rFonts w:ascii="Times New Roman" w:hAnsi="Times New Roman" w:cs="Times New Roman"/>
                <w:b/>
                <w:sz w:val="28"/>
              </w:rPr>
              <w:t xml:space="preserve">для </w:t>
            </w:r>
            <w:r>
              <w:rPr>
                <w:rFonts w:ascii="Times New Roman" w:hAnsi="Times New Roman" w:cs="Times New Roman"/>
                <w:b/>
                <w:sz w:val="28"/>
              </w:rPr>
              <w:t>общественного/независимого</w:t>
            </w:r>
            <w:r w:rsidRPr="00785CD4">
              <w:rPr>
                <w:rFonts w:ascii="Times New Roman" w:hAnsi="Times New Roman" w:cs="Times New Roman"/>
                <w:b/>
                <w:sz w:val="28"/>
              </w:rPr>
              <w:t xml:space="preserve"> наблюдателя </w:t>
            </w:r>
            <w:r>
              <w:rPr>
                <w:rFonts w:ascii="Times New Roman" w:hAnsi="Times New Roman" w:cs="Times New Roman"/>
                <w:b/>
                <w:sz w:val="28"/>
              </w:rPr>
              <w:t xml:space="preserve">при проведении процедур оценки качества образования </w:t>
            </w:r>
            <w:r w:rsidRPr="00785CD4">
              <w:rPr>
                <w:rFonts w:ascii="Times New Roman" w:hAnsi="Times New Roman" w:cs="Times New Roman"/>
                <w:b/>
                <w:sz w:val="28"/>
              </w:rPr>
              <w:t>в образовательной организации</w:t>
            </w:r>
          </w:p>
        </w:tc>
      </w:tr>
    </w:tbl>
    <w:p w:rsidR="00BC3C40" w:rsidRDefault="00BC3C40" w:rsidP="00BC3C40">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BC3C40" w:rsidTr="003577EF">
        <w:tc>
          <w:tcPr>
            <w:tcW w:w="9287" w:type="dxa"/>
            <w:tcBorders>
              <w:top w:val="nil"/>
              <w:left w:val="nil"/>
              <w:bottom w:val="nil"/>
              <w:right w:val="nil"/>
            </w:tcBorders>
          </w:tcPr>
          <w:p w:rsidR="00BC3C40" w:rsidRDefault="00BC3C40" w:rsidP="003577EF">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1. Общественный/независимый н</w:t>
            </w:r>
            <w:r w:rsidRPr="001A2F53">
              <w:rPr>
                <w:rFonts w:ascii="Times New Roman" w:hAnsi="Times New Roman" w:cs="Times New Roman"/>
                <w:sz w:val="28"/>
                <w:szCs w:val="28"/>
              </w:rPr>
              <w:t>аблюдатель</w:t>
            </w:r>
            <w:r>
              <w:rPr>
                <w:rFonts w:ascii="Times New Roman" w:hAnsi="Times New Roman" w:cs="Times New Roman"/>
                <w:sz w:val="28"/>
                <w:szCs w:val="28"/>
              </w:rPr>
              <w:t xml:space="preserve"> (далее – наблюдатель)</w:t>
            </w:r>
            <w:r w:rsidRPr="001A2F53">
              <w:rPr>
                <w:rFonts w:ascii="Times New Roman" w:hAnsi="Times New Roman" w:cs="Times New Roman"/>
                <w:sz w:val="28"/>
                <w:szCs w:val="28"/>
              </w:rPr>
              <w:t xml:space="preserve"> прибывает в </w:t>
            </w:r>
            <w:r>
              <w:rPr>
                <w:rFonts w:ascii="Times New Roman" w:hAnsi="Times New Roman" w:cs="Times New Roman"/>
                <w:sz w:val="28"/>
                <w:szCs w:val="28"/>
              </w:rPr>
              <w:t xml:space="preserve">образовательную организацию </w:t>
            </w:r>
            <w:r w:rsidRPr="001A2F53">
              <w:rPr>
                <w:rFonts w:ascii="Times New Roman" w:hAnsi="Times New Roman" w:cs="Times New Roman"/>
                <w:sz w:val="28"/>
                <w:szCs w:val="28"/>
              </w:rPr>
              <w:t xml:space="preserve">не позднее, чем за 30 минут до начала </w:t>
            </w:r>
            <w:r>
              <w:rPr>
                <w:rFonts w:ascii="Times New Roman" w:hAnsi="Times New Roman" w:cs="Times New Roman"/>
                <w:sz w:val="28"/>
                <w:szCs w:val="28"/>
              </w:rPr>
              <w:t>оценочной процедуры</w:t>
            </w:r>
            <w:r w:rsidRPr="001A2F53">
              <w:rPr>
                <w:rFonts w:ascii="Times New Roman" w:hAnsi="Times New Roman" w:cs="Times New Roman"/>
                <w:sz w:val="28"/>
                <w:szCs w:val="28"/>
              </w:rPr>
              <w:t xml:space="preserve">. </w:t>
            </w:r>
          </w:p>
          <w:p w:rsidR="00BC3C40" w:rsidRPr="00FB2063" w:rsidRDefault="00BC3C40" w:rsidP="003577EF">
            <w:pPr>
              <w:pStyle w:val="ad"/>
              <w:ind w:left="0" w:firstLine="709"/>
              <w:jc w:val="both"/>
              <w:rPr>
                <w:rFonts w:ascii="Times New Roman" w:hAnsi="Times New Roman" w:cs="Times New Roman"/>
                <w:sz w:val="28"/>
                <w:szCs w:val="28"/>
              </w:rPr>
            </w:pPr>
            <w:r>
              <w:rPr>
                <w:rFonts w:ascii="Times New Roman" w:hAnsi="Times New Roman" w:cs="Times New Roman"/>
                <w:sz w:val="28"/>
                <w:szCs w:val="28"/>
              </w:rPr>
              <w:t>2. До начала проведения процедуры оценки качества образования наблюдатель получает «А</w:t>
            </w:r>
            <w:r w:rsidRPr="00DE2487">
              <w:rPr>
                <w:rFonts w:ascii="Times New Roman" w:hAnsi="Times New Roman" w:cs="Times New Roman"/>
                <w:sz w:val="28"/>
                <w:szCs w:val="28"/>
              </w:rPr>
              <w:t>кт</w:t>
            </w:r>
            <w:r>
              <w:rPr>
                <w:rFonts w:ascii="Times New Roman" w:hAnsi="Times New Roman" w:cs="Times New Roman"/>
                <w:sz w:val="28"/>
                <w:szCs w:val="28"/>
              </w:rPr>
              <w:t xml:space="preserve"> общественного/независимого наблюдения за проведением процедуры оценки качества образования в образовательной организации» у ответственного за проведение</w:t>
            </w:r>
            <w:r w:rsidRPr="000C0827">
              <w:rPr>
                <w:rFonts w:ascii="Times New Roman" w:hAnsi="Times New Roman" w:cs="Times New Roman"/>
                <w:sz w:val="28"/>
                <w:szCs w:val="28"/>
              </w:rPr>
              <w:t xml:space="preserve"> процедуры ОКО</w:t>
            </w:r>
            <w:r>
              <w:rPr>
                <w:rFonts w:ascii="Times New Roman" w:hAnsi="Times New Roman" w:cs="Times New Roman"/>
                <w:sz w:val="28"/>
                <w:szCs w:val="28"/>
              </w:rPr>
              <w:t xml:space="preserve"> (далее координатор процедуры ОКО)</w:t>
            </w:r>
            <w:r w:rsidRPr="000C0827">
              <w:rPr>
                <w:rFonts w:ascii="Times New Roman" w:hAnsi="Times New Roman" w:cs="Times New Roman"/>
                <w:sz w:val="28"/>
                <w:szCs w:val="28"/>
              </w:rPr>
              <w:t>.</w:t>
            </w:r>
          </w:p>
          <w:p w:rsidR="00BC3C40" w:rsidRPr="00620336" w:rsidRDefault="00BC3C40" w:rsidP="003577EF">
            <w:pPr>
              <w:ind w:firstLine="709"/>
              <w:jc w:val="both"/>
              <w:rPr>
                <w:rFonts w:ascii="Times New Roman" w:hAnsi="Times New Roman" w:cs="Times New Roman"/>
                <w:sz w:val="28"/>
              </w:rPr>
            </w:pPr>
            <w:r>
              <w:rPr>
                <w:rFonts w:ascii="Times New Roman" w:hAnsi="Times New Roman" w:cs="Times New Roman"/>
                <w:sz w:val="28"/>
                <w:szCs w:val="28"/>
              </w:rPr>
              <w:t>3. Н</w:t>
            </w:r>
            <w:r>
              <w:rPr>
                <w:rFonts w:ascii="Times New Roman" w:hAnsi="Times New Roman" w:cs="Times New Roman"/>
                <w:sz w:val="28"/>
              </w:rPr>
              <w:t xml:space="preserve">аблюдатель имеет право </w:t>
            </w:r>
            <w:r w:rsidRPr="00620336">
              <w:rPr>
                <w:rFonts w:ascii="Times New Roman" w:hAnsi="Times New Roman" w:cs="Times New Roman"/>
                <w:sz w:val="28"/>
              </w:rPr>
              <w:t xml:space="preserve">присутствовать в месте проведения </w:t>
            </w:r>
            <w:r>
              <w:rPr>
                <w:rFonts w:ascii="Times New Roman" w:hAnsi="Times New Roman" w:cs="Times New Roman"/>
                <w:sz w:val="28"/>
              </w:rPr>
              <w:t>оценочной процедуры</w:t>
            </w:r>
            <w:r w:rsidRPr="00620336">
              <w:rPr>
                <w:rFonts w:ascii="Times New Roman" w:hAnsi="Times New Roman" w:cs="Times New Roman"/>
                <w:sz w:val="28"/>
              </w:rPr>
              <w:t xml:space="preserve">, в том числе: </w:t>
            </w:r>
          </w:p>
          <w:p w:rsidR="00BC3C40" w:rsidRPr="00620336" w:rsidRDefault="00BC3C40" w:rsidP="003577EF">
            <w:pPr>
              <w:ind w:firstLine="709"/>
              <w:jc w:val="both"/>
              <w:rPr>
                <w:rFonts w:ascii="Times New Roman" w:hAnsi="Times New Roman" w:cs="Times New Roman"/>
                <w:sz w:val="28"/>
              </w:rPr>
            </w:pPr>
            <w:r w:rsidRPr="00620336">
              <w:rPr>
                <w:rFonts w:ascii="Times New Roman" w:hAnsi="Times New Roman" w:cs="Times New Roman"/>
                <w:sz w:val="28"/>
              </w:rPr>
              <w:t xml:space="preserve">– в </w:t>
            </w:r>
            <w:r>
              <w:rPr>
                <w:rFonts w:ascii="Times New Roman" w:hAnsi="Times New Roman" w:cs="Times New Roman"/>
                <w:sz w:val="28"/>
              </w:rPr>
              <w:t>аудитории</w:t>
            </w:r>
            <w:r w:rsidRPr="00620336">
              <w:rPr>
                <w:rFonts w:ascii="Times New Roman" w:hAnsi="Times New Roman" w:cs="Times New Roman"/>
                <w:sz w:val="28"/>
              </w:rPr>
              <w:t xml:space="preserve"> на одном, нескольких или на всех этапах подготовки и проведения </w:t>
            </w:r>
            <w:r>
              <w:rPr>
                <w:rFonts w:ascii="Times New Roman" w:hAnsi="Times New Roman" w:cs="Times New Roman"/>
                <w:sz w:val="28"/>
              </w:rPr>
              <w:t>процедуры</w:t>
            </w:r>
            <w:r w:rsidRPr="00620336">
              <w:rPr>
                <w:rFonts w:ascii="Times New Roman" w:hAnsi="Times New Roman" w:cs="Times New Roman"/>
                <w:sz w:val="28"/>
              </w:rPr>
              <w:t>: во время рассадки обучающихся, выдачи материалов</w:t>
            </w:r>
            <w:r>
              <w:rPr>
                <w:rFonts w:ascii="Times New Roman" w:hAnsi="Times New Roman" w:cs="Times New Roman"/>
                <w:sz w:val="28"/>
              </w:rPr>
              <w:t xml:space="preserve"> оценочной процедуры</w:t>
            </w:r>
            <w:r w:rsidRPr="00620336">
              <w:rPr>
                <w:rFonts w:ascii="Times New Roman" w:hAnsi="Times New Roman" w:cs="Times New Roman"/>
                <w:sz w:val="28"/>
              </w:rPr>
              <w:t xml:space="preserve">, инструктажа обучающихся, </w:t>
            </w:r>
            <w:r>
              <w:rPr>
                <w:rFonts w:ascii="Times New Roman" w:hAnsi="Times New Roman" w:cs="Times New Roman"/>
                <w:sz w:val="28"/>
              </w:rPr>
              <w:t>выполнения</w:t>
            </w:r>
            <w:r w:rsidRPr="00620336">
              <w:rPr>
                <w:rFonts w:ascii="Times New Roman" w:hAnsi="Times New Roman" w:cs="Times New Roman"/>
                <w:sz w:val="28"/>
              </w:rPr>
              <w:t xml:space="preserve"> обучающимися работ</w:t>
            </w:r>
            <w:r>
              <w:rPr>
                <w:rFonts w:ascii="Times New Roman" w:hAnsi="Times New Roman" w:cs="Times New Roman"/>
                <w:sz w:val="28"/>
              </w:rPr>
              <w:t>ы в рамках оценочной процедуры</w:t>
            </w:r>
            <w:r w:rsidRPr="00620336">
              <w:rPr>
                <w:rFonts w:ascii="Times New Roman" w:hAnsi="Times New Roman" w:cs="Times New Roman"/>
                <w:sz w:val="28"/>
              </w:rPr>
              <w:t xml:space="preserve">, сбора организаторами (учителями), присутствующими в </w:t>
            </w:r>
            <w:r>
              <w:rPr>
                <w:rFonts w:ascii="Times New Roman" w:hAnsi="Times New Roman" w:cs="Times New Roman"/>
                <w:sz w:val="28"/>
              </w:rPr>
              <w:t>аудитории</w:t>
            </w:r>
            <w:r w:rsidRPr="00620336">
              <w:rPr>
                <w:rFonts w:ascii="Times New Roman" w:hAnsi="Times New Roman" w:cs="Times New Roman"/>
                <w:sz w:val="28"/>
              </w:rPr>
              <w:t xml:space="preserve">, выполненных работ; </w:t>
            </w:r>
          </w:p>
          <w:p w:rsidR="00BC3C40" w:rsidRPr="00620336" w:rsidRDefault="00BC3C40" w:rsidP="003577EF">
            <w:pPr>
              <w:ind w:firstLine="709"/>
              <w:jc w:val="both"/>
              <w:rPr>
                <w:rFonts w:ascii="Times New Roman" w:hAnsi="Times New Roman" w:cs="Times New Roman"/>
                <w:sz w:val="28"/>
              </w:rPr>
            </w:pPr>
            <w:r w:rsidRPr="00620336">
              <w:rPr>
                <w:rFonts w:ascii="Times New Roman" w:hAnsi="Times New Roman" w:cs="Times New Roman"/>
                <w:sz w:val="28"/>
              </w:rPr>
              <w:t>– при передаче организаторами выполненных обучающимися работ</w:t>
            </w:r>
            <w:r>
              <w:rPr>
                <w:rFonts w:ascii="Times New Roman" w:hAnsi="Times New Roman" w:cs="Times New Roman"/>
                <w:sz w:val="28"/>
              </w:rPr>
              <w:t xml:space="preserve"> в рамках оценочной процедуры координатору процедуры ОКО в ОО</w:t>
            </w:r>
            <w:r w:rsidRPr="00620336">
              <w:rPr>
                <w:rFonts w:ascii="Times New Roman" w:hAnsi="Times New Roman" w:cs="Times New Roman"/>
                <w:sz w:val="28"/>
              </w:rPr>
              <w:t>;</w:t>
            </w:r>
          </w:p>
          <w:p w:rsidR="00BC3C40" w:rsidRPr="00620336" w:rsidRDefault="00BC3C40" w:rsidP="003577EF">
            <w:pPr>
              <w:ind w:firstLine="709"/>
              <w:jc w:val="both"/>
              <w:rPr>
                <w:rFonts w:ascii="Times New Roman" w:hAnsi="Times New Roman" w:cs="Times New Roman"/>
                <w:sz w:val="28"/>
              </w:rPr>
            </w:pPr>
            <w:r w:rsidRPr="00620336">
              <w:rPr>
                <w:rFonts w:ascii="Times New Roman" w:hAnsi="Times New Roman" w:cs="Times New Roman"/>
                <w:sz w:val="28"/>
              </w:rPr>
              <w:t>– при передаче координатором</w:t>
            </w:r>
            <w:r>
              <w:rPr>
                <w:rFonts w:ascii="Times New Roman" w:hAnsi="Times New Roman" w:cs="Times New Roman"/>
                <w:sz w:val="28"/>
              </w:rPr>
              <w:t xml:space="preserve"> процедуры ОКО в ОО материалов</w:t>
            </w:r>
            <w:r w:rsidRPr="00620336">
              <w:rPr>
                <w:rFonts w:ascii="Times New Roman" w:hAnsi="Times New Roman" w:cs="Times New Roman"/>
                <w:sz w:val="28"/>
              </w:rPr>
              <w:t xml:space="preserve"> </w:t>
            </w:r>
            <w:r>
              <w:rPr>
                <w:rFonts w:ascii="Times New Roman" w:hAnsi="Times New Roman" w:cs="Times New Roman"/>
                <w:sz w:val="28"/>
              </w:rPr>
              <w:t xml:space="preserve">оценочной процедуры, включая выполненные обучающимися работы, </w:t>
            </w:r>
            <w:r w:rsidRPr="00620336">
              <w:rPr>
                <w:rFonts w:ascii="Times New Roman" w:hAnsi="Times New Roman" w:cs="Times New Roman"/>
                <w:sz w:val="28"/>
              </w:rPr>
              <w:t>специалистам, осуществляющим</w:t>
            </w:r>
            <w:r>
              <w:rPr>
                <w:rFonts w:ascii="Times New Roman" w:hAnsi="Times New Roman" w:cs="Times New Roman"/>
                <w:sz w:val="28"/>
              </w:rPr>
              <w:t>и</w:t>
            </w:r>
            <w:r w:rsidRPr="00620336">
              <w:rPr>
                <w:rFonts w:ascii="Times New Roman" w:hAnsi="Times New Roman" w:cs="Times New Roman"/>
                <w:sz w:val="28"/>
              </w:rPr>
              <w:t xml:space="preserve"> проверку работ; </w:t>
            </w:r>
          </w:p>
          <w:p w:rsidR="00BC3C40" w:rsidRPr="00620336" w:rsidRDefault="00BC3C40" w:rsidP="003577EF">
            <w:pPr>
              <w:ind w:firstLine="709"/>
              <w:jc w:val="both"/>
              <w:rPr>
                <w:rFonts w:ascii="Times New Roman" w:hAnsi="Times New Roman" w:cs="Times New Roman"/>
                <w:sz w:val="28"/>
              </w:rPr>
            </w:pPr>
            <w:r w:rsidRPr="00620336">
              <w:rPr>
                <w:rFonts w:ascii="Times New Roman" w:hAnsi="Times New Roman" w:cs="Times New Roman"/>
                <w:sz w:val="28"/>
              </w:rPr>
              <w:t>– при проверке</w:t>
            </w:r>
            <w:r>
              <w:rPr>
                <w:rFonts w:ascii="Times New Roman" w:hAnsi="Times New Roman" w:cs="Times New Roman"/>
                <w:sz w:val="28"/>
              </w:rPr>
              <w:t xml:space="preserve"> работ в рамках оценочной процедуры</w:t>
            </w:r>
            <w:r w:rsidRPr="00620336">
              <w:rPr>
                <w:rFonts w:ascii="Times New Roman" w:hAnsi="Times New Roman" w:cs="Times New Roman"/>
                <w:sz w:val="28"/>
              </w:rPr>
              <w:t xml:space="preserve">. </w:t>
            </w:r>
          </w:p>
          <w:p w:rsidR="00BC3C40" w:rsidRDefault="00BC3C40" w:rsidP="003577EF">
            <w:pPr>
              <w:ind w:firstLine="709"/>
              <w:jc w:val="both"/>
              <w:rPr>
                <w:rFonts w:ascii="Times New Roman" w:hAnsi="Times New Roman" w:cs="Times New Roman"/>
                <w:sz w:val="28"/>
                <w:szCs w:val="28"/>
              </w:rPr>
            </w:pPr>
            <w:r>
              <w:rPr>
                <w:rFonts w:ascii="Times New Roman" w:hAnsi="Times New Roman" w:cs="Times New Roman"/>
                <w:sz w:val="28"/>
                <w:szCs w:val="28"/>
              </w:rPr>
              <w:t>4. Наблюдатель обязан:</w:t>
            </w:r>
          </w:p>
          <w:p w:rsidR="00BC3C40" w:rsidRDefault="00BC3C40" w:rsidP="003577EF">
            <w:pPr>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95210E">
              <w:rPr>
                <w:rFonts w:ascii="Times New Roman" w:hAnsi="Times New Roman" w:cs="Times New Roman"/>
                <w:sz w:val="28"/>
                <w:szCs w:val="28"/>
              </w:rPr>
              <w:t xml:space="preserve">заблаговременно ознакомиться с нормативными правовыми документами, регламентирующими процедуру </w:t>
            </w:r>
            <w:r>
              <w:rPr>
                <w:rFonts w:ascii="Times New Roman" w:hAnsi="Times New Roman" w:cs="Times New Roman"/>
                <w:sz w:val="28"/>
                <w:szCs w:val="28"/>
              </w:rPr>
              <w:t>оценки качества образования;</w:t>
            </w:r>
          </w:p>
          <w:p w:rsidR="00BC3C40" w:rsidRDefault="00BC3C40" w:rsidP="003577EF">
            <w:pPr>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95210E">
              <w:rPr>
                <w:rFonts w:ascii="Times New Roman" w:hAnsi="Times New Roman" w:cs="Times New Roman"/>
                <w:sz w:val="28"/>
                <w:szCs w:val="28"/>
              </w:rPr>
              <w:t xml:space="preserve">иметь с собой при посещении места проведения </w:t>
            </w:r>
            <w:r>
              <w:rPr>
                <w:rFonts w:ascii="Times New Roman" w:hAnsi="Times New Roman" w:cs="Times New Roman"/>
                <w:sz w:val="28"/>
                <w:szCs w:val="28"/>
              </w:rPr>
              <w:t>оценочной процедуры</w:t>
            </w:r>
            <w:r w:rsidRPr="0095210E">
              <w:rPr>
                <w:rFonts w:ascii="Times New Roman" w:hAnsi="Times New Roman" w:cs="Times New Roman"/>
                <w:sz w:val="28"/>
                <w:szCs w:val="28"/>
              </w:rPr>
              <w:t xml:space="preserve"> и предъявлять организаторам в </w:t>
            </w:r>
            <w:r>
              <w:rPr>
                <w:rFonts w:ascii="Times New Roman" w:hAnsi="Times New Roman" w:cs="Times New Roman"/>
                <w:sz w:val="28"/>
                <w:szCs w:val="28"/>
              </w:rPr>
              <w:t>аудитории проведения</w:t>
            </w:r>
            <w:r w:rsidRPr="0095210E">
              <w:rPr>
                <w:rFonts w:ascii="Times New Roman" w:hAnsi="Times New Roman" w:cs="Times New Roman"/>
                <w:sz w:val="28"/>
                <w:szCs w:val="28"/>
              </w:rPr>
              <w:t xml:space="preserve"> и администрации образовательной организации документ, удостоверяющий личность</w:t>
            </w:r>
            <w:r>
              <w:rPr>
                <w:rFonts w:ascii="Times New Roman" w:hAnsi="Times New Roman" w:cs="Times New Roman"/>
                <w:sz w:val="28"/>
                <w:szCs w:val="28"/>
              </w:rPr>
              <w:t>, и удостоверение общественного наблюдателя (в случае присутствия общественного наблюдателя)</w:t>
            </w:r>
            <w:r w:rsidRPr="0095210E">
              <w:rPr>
                <w:rFonts w:ascii="Times New Roman" w:hAnsi="Times New Roman" w:cs="Times New Roman"/>
                <w:sz w:val="28"/>
                <w:szCs w:val="28"/>
              </w:rPr>
              <w:t>;</w:t>
            </w:r>
          </w:p>
          <w:p w:rsidR="00BC3C40" w:rsidRDefault="00BC3C40" w:rsidP="003577EF">
            <w:pPr>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95210E">
              <w:rPr>
                <w:rFonts w:ascii="Times New Roman" w:hAnsi="Times New Roman" w:cs="Times New Roman"/>
                <w:sz w:val="28"/>
                <w:szCs w:val="28"/>
              </w:rPr>
              <w:t xml:space="preserve">соблюдать установленный порядок проведения </w:t>
            </w:r>
            <w:r>
              <w:rPr>
                <w:rFonts w:ascii="Times New Roman" w:hAnsi="Times New Roman" w:cs="Times New Roman"/>
                <w:sz w:val="28"/>
                <w:szCs w:val="28"/>
              </w:rPr>
              <w:t>оценочной процедуры</w:t>
            </w:r>
            <w:r w:rsidRPr="0095210E">
              <w:rPr>
                <w:rFonts w:ascii="Times New Roman" w:hAnsi="Times New Roman" w:cs="Times New Roman"/>
                <w:sz w:val="28"/>
                <w:szCs w:val="28"/>
              </w:rPr>
              <w:t>, режим информацио</w:t>
            </w:r>
            <w:r>
              <w:rPr>
                <w:rFonts w:ascii="Times New Roman" w:hAnsi="Times New Roman" w:cs="Times New Roman"/>
                <w:sz w:val="28"/>
                <w:szCs w:val="28"/>
              </w:rPr>
              <w:t>нной безопасности.</w:t>
            </w:r>
          </w:p>
          <w:p w:rsidR="00BC3C40" w:rsidRDefault="00BC3C40" w:rsidP="003577EF">
            <w:pPr>
              <w:ind w:firstLine="709"/>
              <w:jc w:val="both"/>
              <w:rPr>
                <w:rFonts w:ascii="Times New Roman" w:hAnsi="Times New Roman" w:cs="Times New Roman"/>
                <w:sz w:val="28"/>
                <w:szCs w:val="23"/>
              </w:rPr>
            </w:pPr>
            <w:r>
              <w:rPr>
                <w:rFonts w:ascii="Times New Roman" w:hAnsi="Times New Roman" w:cs="Times New Roman"/>
                <w:sz w:val="28"/>
                <w:szCs w:val="28"/>
              </w:rPr>
              <w:t xml:space="preserve">5. </w:t>
            </w:r>
            <w:r w:rsidRPr="00651FE7">
              <w:rPr>
                <w:rFonts w:ascii="Times New Roman" w:hAnsi="Times New Roman" w:cs="Times New Roman"/>
                <w:sz w:val="28"/>
                <w:szCs w:val="28"/>
              </w:rPr>
              <w:t>Наблюдатель и организатор в аудитории обязаны отключить звук своих мобильных телефонов. Мобильными телефонам</w:t>
            </w:r>
            <w:r>
              <w:rPr>
                <w:rFonts w:ascii="Times New Roman" w:hAnsi="Times New Roman" w:cs="Times New Roman"/>
                <w:sz w:val="28"/>
                <w:szCs w:val="28"/>
              </w:rPr>
              <w:t>и во время проведения процедур ОКО</w:t>
            </w:r>
            <w:r w:rsidRPr="00651FE7">
              <w:rPr>
                <w:rFonts w:ascii="Times New Roman" w:hAnsi="Times New Roman" w:cs="Times New Roman"/>
                <w:sz w:val="28"/>
                <w:szCs w:val="28"/>
              </w:rPr>
              <w:t xml:space="preserve"> пользоваться запрещено. Наблюдателям запрещено отвлекать </w:t>
            </w:r>
            <w:r>
              <w:rPr>
                <w:rFonts w:ascii="Times New Roman" w:hAnsi="Times New Roman" w:cs="Times New Roman"/>
                <w:sz w:val="28"/>
                <w:szCs w:val="28"/>
              </w:rPr>
              <w:t>участников оценочной процедуры</w:t>
            </w:r>
            <w:r w:rsidRPr="00651FE7">
              <w:rPr>
                <w:rFonts w:ascii="Times New Roman" w:hAnsi="Times New Roman" w:cs="Times New Roman"/>
                <w:sz w:val="28"/>
                <w:szCs w:val="28"/>
              </w:rPr>
              <w:t>, разговаривать между собой.</w:t>
            </w:r>
            <w:r>
              <w:rPr>
                <w:rFonts w:ascii="Times New Roman" w:hAnsi="Times New Roman" w:cs="Times New Roman"/>
                <w:sz w:val="28"/>
                <w:szCs w:val="28"/>
              </w:rPr>
              <w:t xml:space="preserve"> </w:t>
            </w:r>
          </w:p>
          <w:p w:rsidR="00BC3C40" w:rsidRPr="00A502B2" w:rsidRDefault="00BC3C40" w:rsidP="003577EF">
            <w:pPr>
              <w:ind w:firstLine="709"/>
              <w:jc w:val="both"/>
              <w:rPr>
                <w:rFonts w:ascii="Times New Roman" w:hAnsi="Times New Roman" w:cs="Times New Roman"/>
                <w:sz w:val="28"/>
                <w:szCs w:val="23"/>
              </w:rPr>
            </w:pPr>
            <w:r>
              <w:rPr>
                <w:rFonts w:ascii="Times New Roman" w:hAnsi="Times New Roman" w:cs="Times New Roman"/>
                <w:sz w:val="28"/>
                <w:szCs w:val="23"/>
              </w:rPr>
              <w:t xml:space="preserve">6. </w:t>
            </w:r>
            <w:r w:rsidRPr="00A502B2">
              <w:rPr>
                <w:rFonts w:ascii="Times New Roman" w:hAnsi="Times New Roman" w:cs="Times New Roman"/>
                <w:sz w:val="28"/>
                <w:szCs w:val="23"/>
              </w:rPr>
              <w:t>Во время проведения наблюдатель следит за соблюдением процедуры проведения и помогает организатору, если тот обратится за помощью.</w:t>
            </w:r>
            <w:r>
              <w:rPr>
                <w:rFonts w:ascii="Times New Roman" w:hAnsi="Times New Roman" w:cs="Times New Roman"/>
                <w:sz w:val="28"/>
                <w:szCs w:val="28"/>
              </w:rPr>
              <w:t xml:space="preserve"> Н</w:t>
            </w:r>
            <w:r w:rsidRPr="0095210E">
              <w:rPr>
                <w:rFonts w:ascii="Times New Roman" w:hAnsi="Times New Roman" w:cs="Times New Roman"/>
                <w:sz w:val="28"/>
                <w:szCs w:val="28"/>
              </w:rPr>
              <w:t>аблюдателям не разрешается покидать аудиторию и заниматься посторонними делами: читать, работать на компьютере, разговаривать и т. п.</w:t>
            </w:r>
          </w:p>
          <w:p w:rsidR="00BC3C40" w:rsidRDefault="00BC3C40" w:rsidP="003577EF">
            <w:pPr>
              <w:ind w:firstLine="709"/>
              <w:jc w:val="both"/>
              <w:rPr>
                <w:rFonts w:ascii="Times New Roman" w:hAnsi="Times New Roman" w:cs="Times New Roman"/>
                <w:sz w:val="28"/>
                <w:szCs w:val="23"/>
              </w:rPr>
            </w:pPr>
            <w:r>
              <w:rPr>
                <w:rFonts w:ascii="Times New Roman" w:hAnsi="Times New Roman" w:cs="Times New Roman"/>
                <w:sz w:val="28"/>
                <w:szCs w:val="23"/>
              </w:rPr>
              <w:t xml:space="preserve">7. </w:t>
            </w:r>
            <w:r w:rsidRPr="006B5589">
              <w:rPr>
                <w:rFonts w:ascii="Times New Roman" w:hAnsi="Times New Roman" w:cs="Times New Roman"/>
                <w:sz w:val="28"/>
                <w:szCs w:val="23"/>
              </w:rPr>
              <w:t xml:space="preserve">В случае обнаружения нарушений при проведении </w:t>
            </w:r>
            <w:r>
              <w:rPr>
                <w:rFonts w:ascii="Times New Roman" w:hAnsi="Times New Roman" w:cs="Times New Roman"/>
                <w:sz w:val="28"/>
                <w:szCs w:val="23"/>
              </w:rPr>
              <w:t xml:space="preserve">оценочной </w:t>
            </w:r>
            <w:r w:rsidRPr="006B5589">
              <w:rPr>
                <w:rFonts w:ascii="Times New Roman" w:hAnsi="Times New Roman" w:cs="Times New Roman"/>
                <w:sz w:val="28"/>
                <w:szCs w:val="23"/>
              </w:rPr>
              <w:t>процедуры или несоблюдения дисциплины наблюдатель должен указать на нарушение организатору, не привлекая внимания участников</w:t>
            </w:r>
            <w:r>
              <w:rPr>
                <w:rFonts w:ascii="Times New Roman" w:hAnsi="Times New Roman" w:cs="Times New Roman"/>
                <w:sz w:val="28"/>
                <w:szCs w:val="23"/>
              </w:rPr>
              <w:t xml:space="preserve"> процедуры</w:t>
            </w:r>
            <w:r w:rsidRPr="006B5589">
              <w:rPr>
                <w:rFonts w:ascii="Times New Roman" w:hAnsi="Times New Roman" w:cs="Times New Roman"/>
                <w:sz w:val="28"/>
                <w:szCs w:val="23"/>
              </w:rPr>
              <w:t>. Если нарушение оперативно устранено, учитывать его не стоит.</w:t>
            </w:r>
          </w:p>
          <w:p w:rsidR="00BC3C40" w:rsidRPr="00651FE7" w:rsidRDefault="00BC3C40" w:rsidP="003577EF">
            <w:pPr>
              <w:pStyle w:val="ConsPlusNormal"/>
              <w:ind w:firstLine="540"/>
              <w:jc w:val="both"/>
              <w:rPr>
                <w:rFonts w:ascii="Times New Roman" w:hAnsi="Times New Roman" w:cs="Times New Roman"/>
                <w:sz w:val="28"/>
                <w:szCs w:val="28"/>
              </w:rPr>
            </w:pPr>
            <w:r w:rsidRPr="00651FE7">
              <w:rPr>
                <w:rFonts w:ascii="Times New Roman" w:hAnsi="Times New Roman" w:cs="Times New Roman"/>
                <w:sz w:val="28"/>
                <w:szCs w:val="28"/>
              </w:rPr>
              <w:t xml:space="preserve">Если нарушения не устраняются или носят принципиальный характер и влияют на объективность результатов, наблюдателю необходимо зафиксировать нарушения </w:t>
            </w:r>
            <w:r w:rsidRPr="00572A12">
              <w:rPr>
                <w:rFonts w:ascii="Times New Roman" w:hAnsi="Times New Roman" w:cs="Times New Roman"/>
                <w:sz w:val="28"/>
                <w:szCs w:val="28"/>
              </w:rPr>
              <w:t xml:space="preserve">в акте </w:t>
            </w:r>
            <w:r w:rsidRPr="00651FE7">
              <w:rPr>
                <w:rFonts w:ascii="Times New Roman" w:hAnsi="Times New Roman" w:cs="Times New Roman"/>
                <w:sz w:val="28"/>
                <w:szCs w:val="28"/>
              </w:rPr>
              <w:t>для наблюдателя.</w:t>
            </w:r>
          </w:p>
          <w:p w:rsidR="00BC3C40" w:rsidRPr="00651FE7" w:rsidRDefault="00BC3C40" w:rsidP="003577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Pr="00651FE7">
              <w:rPr>
                <w:rFonts w:ascii="Times New Roman" w:hAnsi="Times New Roman" w:cs="Times New Roman"/>
                <w:sz w:val="28"/>
                <w:szCs w:val="28"/>
              </w:rPr>
              <w:t>Во время пров</w:t>
            </w:r>
            <w:r>
              <w:rPr>
                <w:rFonts w:ascii="Times New Roman" w:hAnsi="Times New Roman" w:cs="Times New Roman"/>
                <w:sz w:val="28"/>
                <w:szCs w:val="28"/>
              </w:rPr>
              <w:t>едения процедуры ОКО наблюдатель заполняет</w:t>
            </w:r>
            <w:r w:rsidRPr="00651FE7">
              <w:rPr>
                <w:rFonts w:ascii="Times New Roman" w:hAnsi="Times New Roman" w:cs="Times New Roman"/>
                <w:sz w:val="28"/>
                <w:szCs w:val="28"/>
              </w:rPr>
              <w:t xml:space="preserve"> </w:t>
            </w:r>
            <w:r>
              <w:rPr>
                <w:rFonts w:ascii="Times New Roman" w:hAnsi="Times New Roman" w:cs="Times New Roman"/>
                <w:sz w:val="28"/>
                <w:szCs w:val="28"/>
              </w:rPr>
              <w:t>«А</w:t>
            </w:r>
            <w:r w:rsidRPr="00DE2487">
              <w:rPr>
                <w:rFonts w:ascii="Times New Roman" w:hAnsi="Times New Roman" w:cs="Times New Roman"/>
                <w:sz w:val="28"/>
                <w:szCs w:val="28"/>
              </w:rPr>
              <w:t>кт</w:t>
            </w:r>
            <w:r>
              <w:rPr>
                <w:rFonts w:ascii="Times New Roman" w:hAnsi="Times New Roman" w:cs="Times New Roman"/>
                <w:sz w:val="28"/>
                <w:szCs w:val="28"/>
              </w:rPr>
              <w:t xml:space="preserve"> общественного/независимого наблюдения за проведением процедуры оценки качества образования в образовательной организации»</w:t>
            </w:r>
            <w:r w:rsidRPr="00651FE7">
              <w:rPr>
                <w:rFonts w:ascii="Times New Roman" w:hAnsi="Times New Roman" w:cs="Times New Roman"/>
                <w:sz w:val="28"/>
                <w:szCs w:val="28"/>
              </w:rPr>
              <w:t>.</w:t>
            </w:r>
            <w:r>
              <w:rPr>
                <w:rFonts w:ascii="Times New Roman" w:hAnsi="Times New Roman" w:cs="Times New Roman"/>
                <w:sz w:val="28"/>
                <w:szCs w:val="28"/>
              </w:rPr>
              <w:t xml:space="preserve"> Заполненный акт наблюдатель </w:t>
            </w:r>
            <w:r w:rsidRPr="000C0827">
              <w:rPr>
                <w:rFonts w:ascii="Times New Roman" w:hAnsi="Times New Roman" w:cs="Times New Roman"/>
                <w:sz w:val="28"/>
                <w:szCs w:val="28"/>
              </w:rPr>
              <w:t>передает</w:t>
            </w:r>
            <w:r>
              <w:rPr>
                <w:rFonts w:ascii="Times New Roman" w:hAnsi="Times New Roman" w:cs="Times New Roman"/>
                <w:sz w:val="28"/>
                <w:szCs w:val="28"/>
              </w:rPr>
              <w:t xml:space="preserve"> координатору процедуры ОКО в соответствии с регламентом конкретной оценочной процедуры.</w:t>
            </w:r>
          </w:p>
          <w:p w:rsidR="00BC3C40" w:rsidRPr="00651FE7" w:rsidRDefault="00BC3C40" w:rsidP="003577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651FE7">
              <w:rPr>
                <w:rFonts w:ascii="Times New Roman" w:hAnsi="Times New Roman" w:cs="Times New Roman"/>
                <w:sz w:val="28"/>
                <w:szCs w:val="28"/>
              </w:rPr>
              <w:t xml:space="preserve">После завершения </w:t>
            </w:r>
            <w:r>
              <w:rPr>
                <w:rFonts w:ascii="Times New Roman" w:hAnsi="Times New Roman" w:cs="Times New Roman"/>
                <w:sz w:val="28"/>
                <w:szCs w:val="28"/>
              </w:rPr>
              <w:t>оценочной процедуры</w:t>
            </w:r>
            <w:r w:rsidRPr="00651FE7">
              <w:rPr>
                <w:rFonts w:ascii="Times New Roman" w:hAnsi="Times New Roman" w:cs="Times New Roman"/>
                <w:sz w:val="28"/>
                <w:szCs w:val="28"/>
              </w:rPr>
              <w:t xml:space="preserve"> наблюдатель может покинуть</w:t>
            </w:r>
            <w:r>
              <w:rPr>
                <w:rFonts w:ascii="Times New Roman" w:hAnsi="Times New Roman" w:cs="Times New Roman"/>
                <w:sz w:val="28"/>
                <w:szCs w:val="28"/>
              </w:rPr>
              <w:t xml:space="preserve"> ОО</w:t>
            </w:r>
            <w:r w:rsidRPr="00651FE7">
              <w:rPr>
                <w:rFonts w:ascii="Times New Roman" w:hAnsi="Times New Roman" w:cs="Times New Roman"/>
                <w:sz w:val="28"/>
                <w:szCs w:val="28"/>
              </w:rPr>
              <w:t>.</w:t>
            </w:r>
          </w:p>
          <w:p w:rsidR="00BC3C40" w:rsidRPr="00572A12" w:rsidRDefault="00BC3C40" w:rsidP="003577EF">
            <w:pPr>
              <w:jc w:val="both"/>
              <w:rPr>
                <w:rFonts w:ascii="Times New Roman" w:hAnsi="Times New Roman" w:cs="Times New Roman"/>
                <w:b/>
                <w:sz w:val="28"/>
                <w:szCs w:val="28"/>
              </w:rPr>
            </w:pPr>
          </w:p>
        </w:tc>
      </w:tr>
    </w:tbl>
    <w:p w:rsidR="00BC3C40" w:rsidRDefault="00BC3C40" w:rsidP="00BC3C40">
      <w:pPr>
        <w:spacing w:after="0" w:line="240" w:lineRule="auto"/>
        <w:contextualSpacing/>
        <w:rPr>
          <w:rFonts w:ascii="Times New Roman" w:hAnsi="Times New Roman" w:cs="Times New Roman"/>
          <w:b/>
          <w:sz w:val="28"/>
        </w:rPr>
      </w:pPr>
    </w:p>
    <w:p w:rsidR="00BC3C40" w:rsidRDefault="00BC3C40" w:rsidP="00BC3C40">
      <w:pPr>
        <w:rPr>
          <w:rFonts w:ascii="Times New Roman" w:hAnsi="Times New Roman" w:cs="Times New Roman"/>
          <w:b/>
          <w:sz w:val="28"/>
        </w:rPr>
      </w:pPr>
      <w:r>
        <w:rPr>
          <w:rFonts w:ascii="Times New Roman" w:hAnsi="Times New Roman" w:cs="Times New Roman"/>
          <w:b/>
          <w:sz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C3C40" w:rsidRPr="00620336" w:rsidTr="003577EF">
        <w:tc>
          <w:tcPr>
            <w:tcW w:w="4643" w:type="dxa"/>
          </w:tcPr>
          <w:p w:rsidR="00BC3C40" w:rsidRPr="00620336" w:rsidRDefault="00BC3C40" w:rsidP="003577EF">
            <w:pPr>
              <w:ind w:firstLine="709"/>
              <w:rPr>
                <w:rFonts w:ascii="Times New Roman" w:hAnsi="Times New Roman" w:cs="Times New Roman"/>
              </w:rPr>
            </w:pPr>
          </w:p>
        </w:tc>
        <w:tc>
          <w:tcPr>
            <w:tcW w:w="4644" w:type="dxa"/>
          </w:tcPr>
          <w:p w:rsidR="00BC3C40" w:rsidRPr="00620336" w:rsidRDefault="00BC3C40" w:rsidP="003577EF">
            <w:pPr>
              <w:pStyle w:val="ad"/>
              <w:ind w:left="0" w:firstLine="709"/>
              <w:jc w:val="right"/>
              <w:rPr>
                <w:rFonts w:ascii="Times New Roman" w:hAnsi="Times New Roman" w:cs="Times New Roman"/>
                <w:sz w:val="28"/>
                <w:szCs w:val="28"/>
              </w:rPr>
            </w:pPr>
            <w:r w:rsidRPr="00620336">
              <w:rPr>
                <w:rFonts w:ascii="Times New Roman" w:hAnsi="Times New Roman" w:cs="Times New Roman"/>
                <w:sz w:val="28"/>
                <w:szCs w:val="28"/>
              </w:rPr>
              <w:t xml:space="preserve">Приложение </w:t>
            </w:r>
            <w:r w:rsidR="00A03191">
              <w:rPr>
                <w:rFonts w:ascii="Times New Roman" w:hAnsi="Times New Roman" w:cs="Times New Roman"/>
                <w:sz w:val="28"/>
                <w:szCs w:val="28"/>
              </w:rPr>
              <w:t>8</w:t>
            </w:r>
            <w:r w:rsidRPr="00620336">
              <w:rPr>
                <w:rFonts w:ascii="Times New Roman" w:hAnsi="Times New Roman" w:cs="Times New Roman"/>
                <w:sz w:val="28"/>
                <w:szCs w:val="28"/>
              </w:rPr>
              <w:t xml:space="preserve"> к приказу Департамента образования Ивановской области</w:t>
            </w:r>
          </w:p>
          <w:p w:rsidR="00073D54" w:rsidRPr="00073D54" w:rsidRDefault="00073D54" w:rsidP="00073D54">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Pr="00073D54">
              <w:rPr>
                <w:rFonts w:ascii="Times New Roman" w:hAnsi="Times New Roman" w:cs="Times New Roman"/>
                <w:sz w:val="28"/>
                <w:szCs w:val="28"/>
              </w:rPr>
              <w:t>17.03.</w:t>
            </w:r>
            <w:r>
              <w:rPr>
                <w:rFonts w:ascii="Times New Roman" w:hAnsi="Times New Roman" w:cs="Times New Roman"/>
                <w:sz w:val="28"/>
                <w:szCs w:val="28"/>
                <w:lang w:val="en-US"/>
              </w:rPr>
              <w:t xml:space="preserve">2020 </w:t>
            </w:r>
            <w:r w:rsidRPr="00E97E5F">
              <w:rPr>
                <w:rFonts w:ascii="Times New Roman" w:hAnsi="Times New Roman" w:cs="Times New Roman"/>
                <w:sz w:val="28"/>
                <w:szCs w:val="28"/>
              </w:rPr>
              <w:t xml:space="preserve">№ </w:t>
            </w:r>
            <w:r>
              <w:rPr>
                <w:rFonts w:ascii="Times New Roman" w:hAnsi="Times New Roman" w:cs="Times New Roman"/>
                <w:sz w:val="28"/>
                <w:szCs w:val="28"/>
                <w:lang w:val="en-US"/>
              </w:rPr>
              <w:t>356</w:t>
            </w:r>
            <w:r>
              <w:rPr>
                <w:rFonts w:ascii="Times New Roman" w:hAnsi="Times New Roman" w:cs="Times New Roman"/>
                <w:sz w:val="28"/>
                <w:szCs w:val="28"/>
              </w:rPr>
              <w:t>-о</w:t>
            </w:r>
            <w:r>
              <w:rPr>
                <w:rFonts w:ascii="Times New Roman" w:hAnsi="Times New Roman" w:cs="Times New Roman"/>
                <w:sz w:val="28"/>
                <w:szCs w:val="28"/>
                <w:lang w:val="en-US"/>
              </w:rPr>
              <w:t>/</w:t>
            </w:r>
            <w:r>
              <w:rPr>
                <w:rFonts w:ascii="Times New Roman" w:hAnsi="Times New Roman" w:cs="Times New Roman"/>
                <w:sz w:val="28"/>
                <w:szCs w:val="28"/>
              </w:rPr>
              <w:t>а</w:t>
            </w:r>
          </w:p>
          <w:p w:rsidR="00BC3C40" w:rsidRPr="00C7733F" w:rsidRDefault="00BC3C40" w:rsidP="003577EF">
            <w:pPr>
              <w:pStyle w:val="ad"/>
              <w:ind w:left="0" w:firstLine="709"/>
              <w:jc w:val="right"/>
              <w:rPr>
                <w:rFonts w:ascii="Times New Roman" w:hAnsi="Times New Roman" w:cs="Times New Roman"/>
                <w:sz w:val="28"/>
                <w:szCs w:val="28"/>
              </w:rPr>
            </w:pPr>
            <w:bookmarkStart w:id="0" w:name="_GoBack"/>
            <w:bookmarkEnd w:id="0"/>
          </w:p>
        </w:tc>
      </w:tr>
    </w:tbl>
    <w:p w:rsidR="00BC3C40" w:rsidRPr="00620336" w:rsidRDefault="00BC3C40" w:rsidP="00BC3C40">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BC3C40" w:rsidRPr="00620336" w:rsidTr="003577EF">
        <w:tc>
          <w:tcPr>
            <w:tcW w:w="9287" w:type="dxa"/>
            <w:tcBorders>
              <w:top w:val="nil"/>
              <w:left w:val="nil"/>
              <w:bottom w:val="nil"/>
              <w:right w:val="nil"/>
            </w:tcBorders>
          </w:tcPr>
          <w:p w:rsidR="00BC3C40" w:rsidRPr="00381F45" w:rsidRDefault="00BC3C40" w:rsidP="003577EF">
            <w:pPr>
              <w:contextualSpacing/>
              <w:jc w:val="center"/>
              <w:rPr>
                <w:rFonts w:ascii="Times New Roman" w:hAnsi="Times New Roman" w:cs="Times New Roman"/>
                <w:b/>
                <w:sz w:val="28"/>
                <w:vertAlign w:val="superscript"/>
              </w:rPr>
            </w:pPr>
            <w:r w:rsidRPr="00620336">
              <w:rPr>
                <w:rFonts w:ascii="Times New Roman" w:hAnsi="Times New Roman" w:cs="Times New Roman"/>
                <w:b/>
                <w:sz w:val="28"/>
              </w:rPr>
              <w:t xml:space="preserve">А К Т </w:t>
            </w:r>
            <w:r w:rsidRPr="00620336">
              <w:rPr>
                <w:rFonts w:ascii="Times New Roman" w:hAnsi="Times New Roman" w:cs="Times New Roman"/>
                <w:b/>
                <w:sz w:val="28"/>
              </w:rPr>
              <w:br/>
              <w:t>общественного</w:t>
            </w:r>
            <w:r>
              <w:rPr>
                <w:rFonts w:ascii="Times New Roman" w:hAnsi="Times New Roman" w:cs="Times New Roman"/>
                <w:b/>
                <w:sz w:val="28"/>
              </w:rPr>
              <w:t>/независимого</w:t>
            </w:r>
            <w:r w:rsidRPr="00620336">
              <w:rPr>
                <w:rFonts w:ascii="Times New Roman" w:hAnsi="Times New Roman" w:cs="Times New Roman"/>
                <w:b/>
                <w:sz w:val="28"/>
              </w:rPr>
              <w:t xml:space="preserve"> наблюдения за проведением </w:t>
            </w:r>
            <w:r>
              <w:rPr>
                <w:rFonts w:ascii="Times New Roman" w:hAnsi="Times New Roman" w:cs="Times New Roman"/>
                <w:b/>
                <w:sz w:val="28"/>
              </w:rPr>
              <w:t>______________________________________________________________</w:t>
            </w:r>
            <w:r>
              <w:rPr>
                <w:rFonts w:ascii="Times New Roman" w:hAnsi="Times New Roman" w:cs="Times New Roman"/>
                <w:b/>
                <w:sz w:val="28"/>
              </w:rPr>
              <w:br/>
            </w:r>
            <w:r>
              <w:rPr>
                <w:rFonts w:ascii="Times New Roman" w:hAnsi="Times New Roman" w:cs="Times New Roman"/>
                <w:sz w:val="32"/>
                <w:szCs w:val="28"/>
                <w:vertAlign w:val="superscript"/>
              </w:rPr>
              <w:t xml:space="preserve">наименование </w:t>
            </w:r>
            <w:r w:rsidRPr="00381F45">
              <w:rPr>
                <w:rFonts w:ascii="Times New Roman" w:hAnsi="Times New Roman" w:cs="Times New Roman"/>
                <w:sz w:val="32"/>
                <w:szCs w:val="28"/>
                <w:vertAlign w:val="superscript"/>
              </w:rPr>
              <w:t>процедуры оценки качества образования</w:t>
            </w:r>
          </w:p>
          <w:p w:rsidR="00BC3C40" w:rsidRPr="00D62F39" w:rsidRDefault="00BC3C40" w:rsidP="003577EF">
            <w:pPr>
              <w:contextualSpacing/>
              <w:jc w:val="center"/>
              <w:rPr>
                <w:rFonts w:ascii="Times New Roman" w:hAnsi="Times New Roman" w:cs="Times New Roman"/>
                <w:spacing w:val="120"/>
                <w:sz w:val="28"/>
                <w:szCs w:val="28"/>
                <w:vertAlign w:val="superscript"/>
              </w:rPr>
            </w:pPr>
            <w:r>
              <w:rPr>
                <w:rFonts w:ascii="Times New Roman" w:hAnsi="Times New Roman" w:cs="Times New Roman"/>
                <w:b/>
                <w:sz w:val="28"/>
              </w:rPr>
              <w:t xml:space="preserve"> в </w:t>
            </w:r>
            <w:r w:rsidRPr="00620336">
              <w:rPr>
                <w:rFonts w:ascii="Times New Roman" w:hAnsi="Times New Roman" w:cs="Times New Roman"/>
                <w:b/>
                <w:sz w:val="28"/>
              </w:rPr>
              <w:t>образовательной организации _______________________________________</w:t>
            </w:r>
            <w:r>
              <w:rPr>
                <w:rFonts w:ascii="Times New Roman" w:hAnsi="Times New Roman" w:cs="Times New Roman"/>
                <w:b/>
                <w:sz w:val="28"/>
              </w:rPr>
              <w:t xml:space="preserve">______________________ </w:t>
            </w:r>
            <w:r>
              <w:rPr>
                <w:rFonts w:ascii="Times New Roman" w:hAnsi="Times New Roman" w:cs="Times New Roman"/>
                <w:b/>
                <w:sz w:val="28"/>
              </w:rPr>
              <w:br/>
            </w:r>
            <w:r w:rsidRPr="00D62F39">
              <w:rPr>
                <w:rFonts w:ascii="Times New Roman" w:hAnsi="Times New Roman" w:cs="Times New Roman"/>
                <w:sz w:val="32"/>
                <w:szCs w:val="28"/>
                <w:vertAlign w:val="superscript"/>
              </w:rPr>
              <w:t>наименование образовательной организации</w:t>
            </w:r>
          </w:p>
        </w:tc>
      </w:tr>
    </w:tbl>
    <w:p w:rsidR="00BC3C40" w:rsidRPr="00620336" w:rsidRDefault="00BC3C40" w:rsidP="00BC3C40">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BC3C40" w:rsidRPr="00620336" w:rsidTr="003577EF">
        <w:tc>
          <w:tcPr>
            <w:tcW w:w="9287" w:type="dxa"/>
            <w:tcBorders>
              <w:top w:val="nil"/>
              <w:left w:val="nil"/>
              <w:bottom w:val="nil"/>
              <w:right w:val="nil"/>
            </w:tcBorders>
          </w:tcPr>
          <w:p w:rsidR="00BC3C40" w:rsidRDefault="00BC3C40" w:rsidP="003577EF">
            <w:pPr>
              <w:spacing w:line="360" w:lineRule="auto"/>
              <w:rPr>
                <w:rFonts w:ascii="Times New Roman" w:hAnsi="Times New Roman" w:cs="Times New Roman"/>
                <w:b/>
                <w:sz w:val="24"/>
                <w:szCs w:val="24"/>
              </w:rPr>
            </w:pPr>
            <w:r>
              <w:rPr>
                <w:rFonts w:ascii="Times New Roman" w:hAnsi="Times New Roman" w:cs="Times New Roman"/>
                <w:b/>
                <w:sz w:val="24"/>
                <w:szCs w:val="24"/>
              </w:rPr>
              <w:t>Предмет _______________________________________</w:t>
            </w:r>
          </w:p>
          <w:p w:rsidR="00BC3C40" w:rsidRDefault="00BC3C40" w:rsidP="003577EF">
            <w:pPr>
              <w:spacing w:line="360" w:lineRule="auto"/>
              <w:rPr>
                <w:rFonts w:ascii="Times New Roman" w:hAnsi="Times New Roman" w:cs="Times New Roman"/>
                <w:b/>
                <w:sz w:val="24"/>
                <w:szCs w:val="24"/>
              </w:rPr>
            </w:pPr>
            <w:r>
              <w:rPr>
                <w:rFonts w:ascii="Times New Roman" w:hAnsi="Times New Roman" w:cs="Times New Roman"/>
                <w:b/>
                <w:sz w:val="24"/>
                <w:szCs w:val="24"/>
              </w:rPr>
              <w:t>Класс_________</w:t>
            </w:r>
          </w:p>
          <w:p w:rsidR="00BC3C40" w:rsidRDefault="00BC3C40" w:rsidP="003577EF">
            <w:pPr>
              <w:spacing w:line="360" w:lineRule="auto"/>
              <w:rPr>
                <w:rFonts w:ascii="Times New Roman" w:hAnsi="Times New Roman" w:cs="Times New Roman"/>
                <w:b/>
                <w:sz w:val="24"/>
                <w:szCs w:val="24"/>
              </w:rPr>
            </w:pPr>
            <w:r>
              <w:rPr>
                <w:rFonts w:ascii="Times New Roman" w:hAnsi="Times New Roman" w:cs="Times New Roman"/>
                <w:b/>
                <w:sz w:val="24"/>
                <w:szCs w:val="24"/>
              </w:rPr>
              <w:t>Номер аудитории проведения</w:t>
            </w:r>
            <w:r w:rsidRPr="00AD0EA8">
              <w:rPr>
                <w:rFonts w:ascii="Times New Roman" w:hAnsi="Times New Roman" w:cs="Times New Roman"/>
                <w:sz w:val="24"/>
                <w:szCs w:val="24"/>
              </w:rPr>
              <w:t xml:space="preserve"> ________________________________</w:t>
            </w:r>
            <w:r w:rsidR="001C11D7">
              <w:rPr>
                <w:rFonts w:ascii="Times New Roman" w:hAnsi="Times New Roman" w:cs="Times New Roman"/>
                <w:sz w:val="24"/>
                <w:szCs w:val="24"/>
              </w:rPr>
              <w:t>______________</w:t>
            </w:r>
          </w:p>
          <w:p w:rsidR="00BC3C40" w:rsidRDefault="00BC3C40" w:rsidP="003577EF">
            <w:pPr>
              <w:spacing w:line="360" w:lineRule="auto"/>
              <w:rPr>
                <w:rFonts w:ascii="Times New Roman" w:hAnsi="Times New Roman" w:cs="Times New Roman"/>
                <w:b/>
                <w:sz w:val="24"/>
                <w:szCs w:val="24"/>
              </w:rPr>
            </w:pPr>
            <w:r>
              <w:rPr>
                <w:rFonts w:ascii="Times New Roman" w:hAnsi="Times New Roman" w:cs="Times New Roman"/>
                <w:b/>
                <w:sz w:val="24"/>
                <w:szCs w:val="24"/>
              </w:rPr>
              <w:t>Дата проведения____________________________</w:t>
            </w:r>
            <w:r w:rsidR="001C11D7">
              <w:rPr>
                <w:rFonts w:ascii="Times New Roman" w:hAnsi="Times New Roman" w:cs="Times New Roman"/>
                <w:b/>
                <w:sz w:val="24"/>
                <w:szCs w:val="24"/>
              </w:rPr>
              <w:t>______________________________</w:t>
            </w:r>
          </w:p>
          <w:p w:rsidR="00BC3C40" w:rsidRPr="00AD0EA8" w:rsidRDefault="00BC3C40" w:rsidP="003577EF">
            <w:pPr>
              <w:spacing w:line="360" w:lineRule="auto"/>
              <w:rPr>
                <w:rFonts w:ascii="Times New Roman" w:hAnsi="Times New Roman" w:cs="Times New Roman"/>
                <w:sz w:val="24"/>
                <w:szCs w:val="24"/>
              </w:rPr>
            </w:pPr>
            <w:r w:rsidRPr="00AD0EA8">
              <w:rPr>
                <w:rFonts w:ascii="Times New Roman" w:hAnsi="Times New Roman" w:cs="Times New Roman"/>
                <w:b/>
                <w:sz w:val="24"/>
                <w:szCs w:val="24"/>
              </w:rPr>
              <w:t>Ф.И.О.  наблюдателя</w:t>
            </w:r>
            <w:r w:rsidRPr="00AD0EA8">
              <w:rPr>
                <w:rFonts w:ascii="Times New Roman" w:hAnsi="Times New Roman" w:cs="Times New Roman"/>
                <w:sz w:val="24"/>
                <w:szCs w:val="24"/>
              </w:rPr>
              <w:t>__________________________________________________</w:t>
            </w:r>
            <w:r w:rsidR="001C11D7">
              <w:rPr>
                <w:rFonts w:ascii="Times New Roman" w:hAnsi="Times New Roman" w:cs="Times New Roman"/>
                <w:sz w:val="24"/>
                <w:szCs w:val="24"/>
              </w:rPr>
              <w:t>____</w:t>
            </w:r>
          </w:p>
          <w:p w:rsidR="00BC3C40" w:rsidRPr="00AD0EA8" w:rsidRDefault="00BC3C40" w:rsidP="003577EF">
            <w:pPr>
              <w:spacing w:line="360" w:lineRule="auto"/>
              <w:rPr>
                <w:rFonts w:ascii="Times New Roman" w:hAnsi="Times New Roman" w:cs="Times New Roman"/>
                <w:sz w:val="24"/>
                <w:szCs w:val="24"/>
              </w:rPr>
            </w:pPr>
            <w:r w:rsidRPr="00AD0EA8">
              <w:rPr>
                <w:rFonts w:ascii="Times New Roman" w:hAnsi="Times New Roman" w:cs="Times New Roman"/>
                <w:b/>
                <w:sz w:val="24"/>
                <w:szCs w:val="24"/>
              </w:rPr>
              <w:t>Ф.И.О. организатора</w:t>
            </w:r>
            <w:r>
              <w:rPr>
                <w:rFonts w:ascii="Times New Roman" w:hAnsi="Times New Roman" w:cs="Times New Roman"/>
                <w:b/>
                <w:sz w:val="24"/>
                <w:szCs w:val="24"/>
              </w:rPr>
              <w:t xml:space="preserve"> (-ов)</w:t>
            </w:r>
            <w:r w:rsidRPr="00AD0EA8">
              <w:rPr>
                <w:rFonts w:ascii="Times New Roman" w:hAnsi="Times New Roman" w:cs="Times New Roman"/>
                <w:b/>
                <w:sz w:val="24"/>
                <w:szCs w:val="24"/>
              </w:rPr>
              <w:t xml:space="preserve"> в аудитории</w:t>
            </w:r>
            <w:r>
              <w:rPr>
                <w:rFonts w:ascii="Times New Roman" w:hAnsi="Times New Roman" w:cs="Times New Roman"/>
                <w:b/>
                <w:sz w:val="24"/>
                <w:szCs w:val="24"/>
              </w:rPr>
              <w:t>________</w:t>
            </w:r>
            <w:r w:rsidR="001C11D7">
              <w:rPr>
                <w:rFonts w:ascii="Times New Roman" w:hAnsi="Times New Roman" w:cs="Times New Roman"/>
                <w:b/>
                <w:sz w:val="24"/>
                <w:szCs w:val="24"/>
              </w:rPr>
              <w:t>______________________________</w:t>
            </w:r>
            <w:r>
              <w:rPr>
                <w:rFonts w:ascii="Times New Roman" w:hAnsi="Times New Roman" w:cs="Times New Roman"/>
                <w:b/>
                <w:sz w:val="24"/>
                <w:szCs w:val="24"/>
              </w:rPr>
              <w:br/>
            </w:r>
            <w:r w:rsidR="001C11D7">
              <w:rPr>
                <w:rFonts w:ascii="Times New Roman" w:hAnsi="Times New Roman" w:cs="Times New Roman"/>
                <w:b/>
                <w:sz w:val="24"/>
                <w:szCs w:val="24"/>
              </w:rPr>
              <w:t xml:space="preserve"> </w:t>
            </w:r>
            <w:r w:rsidRPr="00AD0EA8">
              <w:rPr>
                <w:rFonts w:ascii="Times New Roman" w:hAnsi="Times New Roman" w:cs="Times New Roman"/>
                <w:sz w:val="24"/>
                <w:szCs w:val="24"/>
              </w:rPr>
              <w:t>______________________________________</w:t>
            </w:r>
            <w:r>
              <w:rPr>
                <w:rFonts w:ascii="Times New Roman" w:hAnsi="Times New Roman" w:cs="Times New Roman"/>
                <w:sz w:val="24"/>
                <w:szCs w:val="24"/>
              </w:rPr>
              <w:t>_____</w:t>
            </w:r>
            <w:r w:rsidR="001C11D7">
              <w:rPr>
                <w:rFonts w:ascii="Times New Roman" w:hAnsi="Times New Roman" w:cs="Times New Roman"/>
                <w:sz w:val="24"/>
                <w:szCs w:val="24"/>
              </w:rPr>
              <w:t>______________________________</w:t>
            </w:r>
          </w:p>
          <w:p w:rsidR="00BC3C40" w:rsidRPr="00AD0EA8" w:rsidRDefault="00BC3C40" w:rsidP="003577EF">
            <w:pPr>
              <w:spacing w:line="360" w:lineRule="auto"/>
              <w:rPr>
                <w:rFonts w:ascii="Times New Roman" w:hAnsi="Times New Roman" w:cs="Times New Roman"/>
                <w:sz w:val="24"/>
                <w:szCs w:val="24"/>
              </w:rPr>
            </w:pPr>
            <w:r w:rsidRPr="00AD0EA8">
              <w:rPr>
                <w:rFonts w:ascii="Times New Roman" w:hAnsi="Times New Roman" w:cs="Times New Roman"/>
                <w:b/>
                <w:sz w:val="24"/>
                <w:szCs w:val="24"/>
              </w:rPr>
              <w:t xml:space="preserve">Время начала проведения </w:t>
            </w:r>
            <w:r>
              <w:rPr>
                <w:rFonts w:ascii="Times New Roman" w:hAnsi="Times New Roman" w:cs="Times New Roman"/>
                <w:b/>
                <w:sz w:val="24"/>
                <w:szCs w:val="24"/>
              </w:rPr>
              <w:t>процедуры ОКО</w:t>
            </w:r>
            <w:r w:rsidRPr="00AD0EA8">
              <w:rPr>
                <w:rFonts w:ascii="Times New Roman" w:hAnsi="Times New Roman" w:cs="Times New Roman"/>
                <w:b/>
                <w:sz w:val="24"/>
                <w:szCs w:val="24"/>
              </w:rPr>
              <w:t xml:space="preserve"> в аудитории</w:t>
            </w:r>
            <w:r>
              <w:rPr>
                <w:rFonts w:ascii="Times New Roman" w:hAnsi="Times New Roman" w:cs="Times New Roman"/>
                <w:b/>
                <w:sz w:val="24"/>
                <w:szCs w:val="24"/>
              </w:rPr>
              <w:t xml:space="preserve"> </w:t>
            </w:r>
            <w:r w:rsidRPr="00AD0EA8">
              <w:rPr>
                <w:rFonts w:ascii="Times New Roman" w:hAnsi="Times New Roman" w:cs="Times New Roman"/>
                <w:sz w:val="24"/>
                <w:szCs w:val="24"/>
              </w:rPr>
              <w:t>___________________</w:t>
            </w:r>
            <w:r w:rsidR="001C11D7">
              <w:rPr>
                <w:rFonts w:ascii="Times New Roman" w:hAnsi="Times New Roman" w:cs="Times New Roman"/>
                <w:sz w:val="24"/>
                <w:szCs w:val="24"/>
              </w:rPr>
              <w:t>___</w:t>
            </w:r>
          </w:p>
          <w:p w:rsidR="00BC3C40" w:rsidRPr="00AD0EA8" w:rsidRDefault="00BC3C40" w:rsidP="003577EF">
            <w:pPr>
              <w:spacing w:line="360" w:lineRule="auto"/>
              <w:rPr>
                <w:rFonts w:ascii="Times New Roman" w:hAnsi="Times New Roman" w:cs="Times New Roman"/>
                <w:sz w:val="24"/>
                <w:szCs w:val="24"/>
              </w:rPr>
            </w:pPr>
            <w:r w:rsidRPr="00AD0EA8">
              <w:rPr>
                <w:rFonts w:ascii="Times New Roman" w:hAnsi="Times New Roman" w:cs="Times New Roman"/>
                <w:b/>
                <w:sz w:val="24"/>
                <w:szCs w:val="24"/>
              </w:rPr>
              <w:t xml:space="preserve">Время окончания проведения </w:t>
            </w:r>
            <w:r>
              <w:rPr>
                <w:rFonts w:ascii="Times New Roman" w:hAnsi="Times New Roman" w:cs="Times New Roman"/>
                <w:b/>
                <w:sz w:val="24"/>
                <w:szCs w:val="24"/>
              </w:rPr>
              <w:t>процедуры ОКО</w:t>
            </w:r>
            <w:r w:rsidRPr="00AD0EA8">
              <w:rPr>
                <w:rFonts w:ascii="Times New Roman" w:hAnsi="Times New Roman" w:cs="Times New Roman"/>
                <w:b/>
                <w:sz w:val="24"/>
                <w:szCs w:val="24"/>
              </w:rPr>
              <w:t xml:space="preserve"> в аудитории</w:t>
            </w:r>
            <w:r w:rsidRPr="00AD0EA8">
              <w:rPr>
                <w:rFonts w:ascii="Times New Roman" w:hAnsi="Times New Roman" w:cs="Times New Roman"/>
                <w:sz w:val="24"/>
                <w:szCs w:val="24"/>
              </w:rPr>
              <w:t>_____________</w:t>
            </w:r>
            <w:r w:rsidR="001C11D7">
              <w:rPr>
                <w:rFonts w:ascii="Times New Roman" w:hAnsi="Times New Roman" w:cs="Times New Roman"/>
                <w:sz w:val="24"/>
                <w:szCs w:val="24"/>
              </w:rPr>
              <w:t>______</w:t>
            </w:r>
          </w:p>
          <w:p w:rsidR="00BC3C40" w:rsidRPr="00AD0EA8" w:rsidRDefault="00BC3C40" w:rsidP="003577EF">
            <w:pPr>
              <w:jc w:val="both"/>
              <w:rPr>
                <w:rFonts w:ascii="Times New Roman" w:hAnsi="Times New Roman" w:cs="Times New Roman"/>
                <w:sz w:val="24"/>
                <w:szCs w:val="24"/>
              </w:rPr>
            </w:pPr>
            <w:r w:rsidRPr="00AD0EA8">
              <w:rPr>
                <w:rFonts w:ascii="Times New Roman" w:hAnsi="Times New Roman" w:cs="Times New Roman"/>
                <w:b/>
                <w:sz w:val="24"/>
                <w:szCs w:val="24"/>
              </w:rPr>
              <w:t>Нарушени</w:t>
            </w:r>
            <w:r>
              <w:rPr>
                <w:rFonts w:ascii="Times New Roman" w:hAnsi="Times New Roman" w:cs="Times New Roman"/>
                <w:b/>
                <w:sz w:val="24"/>
                <w:szCs w:val="24"/>
              </w:rPr>
              <w:t>я</w:t>
            </w:r>
            <w:r w:rsidRPr="00AD0EA8">
              <w:rPr>
                <w:rFonts w:ascii="Times New Roman" w:hAnsi="Times New Roman" w:cs="Times New Roman"/>
                <w:b/>
                <w:sz w:val="24"/>
                <w:szCs w:val="24"/>
              </w:rPr>
              <w:t xml:space="preserve"> </w:t>
            </w:r>
            <w:r>
              <w:rPr>
                <w:rFonts w:ascii="Times New Roman" w:hAnsi="Times New Roman" w:cs="Times New Roman"/>
                <w:b/>
                <w:sz w:val="24"/>
                <w:szCs w:val="24"/>
              </w:rPr>
              <w:t xml:space="preserve">во время </w:t>
            </w:r>
            <w:r w:rsidR="00C12F82">
              <w:rPr>
                <w:rFonts w:ascii="Times New Roman" w:hAnsi="Times New Roman" w:cs="Times New Roman"/>
                <w:b/>
                <w:sz w:val="24"/>
                <w:szCs w:val="24"/>
              </w:rPr>
              <w:t>проведения</w:t>
            </w:r>
            <w:r>
              <w:rPr>
                <w:rFonts w:ascii="Times New Roman" w:hAnsi="Times New Roman" w:cs="Times New Roman"/>
                <w:b/>
                <w:sz w:val="24"/>
                <w:szCs w:val="24"/>
              </w:rPr>
              <w:t xml:space="preserve"> процедуры ОКО </w:t>
            </w:r>
            <w:r w:rsidRPr="00AD0EA8">
              <w:rPr>
                <w:rFonts w:ascii="Times New Roman" w:hAnsi="Times New Roman" w:cs="Times New Roman"/>
                <w:sz w:val="24"/>
                <w:szCs w:val="24"/>
              </w:rPr>
              <w:t>_</w:t>
            </w:r>
            <w:r w:rsidR="00C12F82">
              <w:rPr>
                <w:rFonts w:ascii="Times New Roman" w:hAnsi="Times New Roman" w:cs="Times New Roman"/>
                <w:sz w:val="24"/>
                <w:szCs w:val="24"/>
              </w:rPr>
              <w:t>_</w:t>
            </w:r>
            <w:r w:rsidRPr="00AD0EA8">
              <w:rPr>
                <w:rFonts w:ascii="Times New Roman" w:hAnsi="Times New Roman" w:cs="Times New Roman"/>
                <w:sz w:val="24"/>
                <w:szCs w:val="24"/>
              </w:rPr>
              <w:t>_________</w:t>
            </w:r>
            <w:r w:rsidR="001C11D7">
              <w:rPr>
                <w:rFonts w:ascii="Times New Roman" w:hAnsi="Times New Roman" w:cs="Times New Roman"/>
                <w:sz w:val="24"/>
                <w:szCs w:val="24"/>
              </w:rPr>
              <w:t>_________________</w:t>
            </w:r>
          </w:p>
          <w:p w:rsidR="00BC3C40" w:rsidRPr="00AD0EA8" w:rsidRDefault="00BC3C40" w:rsidP="003577EF">
            <w:pPr>
              <w:contextualSpacing/>
              <w:jc w:val="center"/>
              <w:rPr>
                <w:rFonts w:ascii="Times New Roman" w:hAnsi="Times New Roman" w:cs="Times New Roman"/>
                <w:sz w:val="28"/>
                <w:szCs w:val="24"/>
                <w:vertAlign w:val="superscript"/>
              </w:rPr>
            </w:pPr>
            <w:r w:rsidRPr="00AD0EA8">
              <w:rPr>
                <w:rFonts w:ascii="Times New Roman" w:hAnsi="Times New Roman" w:cs="Times New Roman"/>
                <w:sz w:val="28"/>
                <w:szCs w:val="24"/>
                <w:vertAlign w:val="superscript"/>
              </w:rPr>
              <w:t xml:space="preserve">                                                                                               </w:t>
            </w:r>
            <w:r>
              <w:rPr>
                <w:rFonts w:ascii="Times New Roman" w:hAnsi="Times New Roman" w:cs="Times New Roman"/>
                <w:sz w:val="28"/>
                <w:szCs w:val="24"/>
                <w:vertAlign w:val="superscript"/>
              </w:rPr>
              <w:t xml:space="preserve">                         </w:t>
            </w:r>
            <w:r w:rsidRPr="00AD0EA8">
              <w:rPr>
                <w:rFonts w:ascii="Times New Roman" w:hAnsi="Times New Roman" w:cs="Times New Roman"/>
                <w:sz w:val="28"/>
                <w:szCs w:val="24"/>
                <w:vertAlign w:val="superscript"/>
              </w:rPr>
              <w:t>(укажите «Выявлены»/«Не выявлены»)</w:t>
            </w:r>
          </w:p>
          <w:p w:rsidR="00BC3C40" w:rsidRPr="007F2223" w:rsidRDefault="00BC3C40" w:rsidP="003577EF">
            <w:pPr>
              <w:jc w:val="both"/>
              <w:rPr>
                <w:rFonts w:ascii="Times New Roman" w:hAnsi="Times New Roman" w:cs="Times New Roman"/>
                <w:sz w:val="6"/>
                <w:szCs w:val="21"/>
              </w:rPr>
            </w:pPr>
          </w:p>
          <w:tbl>
            <w:tblPr>
              <w:tblW w:w="88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769"/>
              <w:gridCol w:w="1044"/>
            </w:tblGrid>
            <w:tr w:rsidR="00BC3C40" w:rsidRPr="00620336" w:rsidTr="001C11D7">
              <w:trPr>
                <w:trHeight w:val="287"/>
              </w:trPr>
              <w:tc>
                <w:tcPr>
                  <w:tcW w:w="7769" w:type="dxa"/>
                  <w:vAlign w:val="center"/>
                  <w:hideMark/>
                </w:tcPr>
                <w:p w:rsidR="00BC3C40" w:rsidRPr="008C5725" w:rsidRDefault="00BC3C40" w:rsidP="003577EF">
                  <w:pPr>
                    <w:spacing w:after="0" w:line="240" w:lineRule="auto"/>
                    <w:rPr>
                      <w:rFonts w:ascii="Times New Roman" w:hAnsi="Times New Roman" w:cs="Times New Roman"/>
                      <w:sz w:val="24"/>
                      <w:szCs w:val="24"/>
                    </w:rPr>
                  </w:pPr>
                  <w:r>
                    <w:rPr>
                      <w:rFonts w:ascii="Times New Roman" w:hAnsi="Times New Roman" w:cs="Times New Roman"/>
                      <w:b/>
                      <w:sz w:val="24"/>
                      <w:szCs w:val="24"/>
                    </w:rPr>
                    <w:t>Общая информация о подготовке и проведении процедуры ОКО в ОО</w:t>
                  </w:r>
                </w:p>
              </w:tc>
              <w:tc>
                <w:tcPr>
                  <w:tcW w:w="1044" w:type="dxa"/>
                  <w:vAlign w:val="center"/>
                  <w:hideMark/>
                </w:tcPr>
                <w:p w:rsidR="00BC3C40" w:rsidRPr="00AC6A76" w:rsidRDefault="00BC3C40" w:rsidP="003577EF">
                  <w:pPr>
                    <w:spacing w:after="0" w:line="240" w:lineRule="auto"/>
                    <w:ind w:hanging="108"/>
                    <w:jc w:val="center"/>
                    <w:rPr>
                      <w:rFonts w:ascii="Times New Roman" w:hAnsi="Times New Roman" w:cs="Times New Roman"/>
                      <w:b/>
                      <w:sz w:val="20"/>
                      <w:szCs w:val="20"/>
                    </w:rPr>
                  </w:pPr>
                  <w:r w:rsidRPr="00AC6A76">
                    <w:rPr>
                      <w:rFonts w:ascii="Times New Roman" w:hAnsi="Times New Roman" w:cs="Times New Roman"/>
                      <w:b/>
                      <w:sz w:val="24"/>
                      <w:szCs w:val="20"/>
                    </w:rPr>
                    <w:t>Кол-во</w:t>
                  </w:r>
                </w:p>
              </w:tc>
            </w:tr>
            <w:tr w:rsidR="00BC3C40" w:rsidRPr="00620336" w:rsidTr="001C11D7">
              <w:trPr>
                <w:trHeight w:val="453"/>
              </w:trPr>
              <w:tc>
                <w:tcPr>
                  <w:tcW w:w="7769" w:type="dxa"/>
                  <w:vAlign w:val="center"/>
                </w:tcPr>
                <w:p w:rsidR="00BC3C40" w:rsidRPr="00C8738B" w:rsidRDefault="00BC3C40" w:rsidP="003577EF">
                  <w:pPr>
                    <w:spacing w:after="0" w:line="240" w:lineRule="auto"/>
                    <w:rPr>
                      <w:rFonts w:ascii="Times New Roman" w:hAnsi="Times New Roman" w:cs="Times New Roman"/>
                      <w:sz w:val="24"/>
                      <w:szCs w:val="24"/>
                    </w:rPr>
                  </w:pPr>
                  <w:r w:rsidRPr="00C8738B">
                    <w:rPr>
                      <w:rFonts w:ascii="Times New Roman" w:hAnsi="Times New Roman" w:cs="Times New Roman"/>
                      <w:sz w:val="24"/>
                      <w:szCs w:val="24"/>
                    </w:rPr>
                    <w:t xml:space="preserve">Количество </w:t>
                  </w:r>
                  <w:r>
                    <w:rPr>
                      <w:rFonts w:ascii="Times New Roman" w:hAnsi="Times New Roman" w:cs="Times New Roman"/>
                      <w:sz w:val="24"/>
                      <w:szCs w:val="24"/>
                    </w:rPr>
                    <w:t>участников процедуры ОКО</w:t>
                  </w:r>
                </w:p>
              </w:tc>
              <w:tc>
                <w:tcPr>
                  <w:tcW w:w="1044" w:type="dxa"/>
                  <w:vAlign w:val="center"/>
                </w:tcPr>
                <w:p w:rsidR="00BC3C40" w:rsidRDefault="00BC3C40" w:rsidP="003577EF">
                  <w:pPr>
                    <w:spacing w:after="0" w:line="240" w:lineRule="auto"/>
                    <w:ind w:hanging="108"/>
                    <w:jc w:val="center"/>
                    <w:rPr>
                      <w:rFonts w:ascii="Times New Roman" w:hAnsi="Times New Roman" w:cs="Times New Roman"/>
                      <w:sz w:val="20"/>
                      <w:szCs w:val="20"/>
                    </w:rPr>
                  </w:pPr>
                </w:p>
              </w:tc>
            </w:tr>
            <w:tr w:rsidR="00BC3C40" w:rsidRPr="00620336" w:rsidTr="001C11D7">
              <w:trPr>
                <w:trHeight w:val="471"/>
              </w:trPr>
              <w:tc>
                <w:tcPr>
                  <w:tcW w:w="7769" w:type="dxa"/>
                  <w:vAlign w:val="center"/>
                  <w:hideMark/>
                </w:tcPr>
                <w:p w:rsidR="00BC3C40" w:rsidRPr="00C8738B" w:rsidRDefault="00BC3C40" w:rsidP="003577EF">
                  <w:pPr>
                    <w:spacing w:after="0" w:line="240" w:lineRule="auto"/>
                    <w:jc w:val="both"/>
                    <w:rPr>
                      <w:rFonts w:ascii="Times New Roman" w:hAnsi="Times New Roman" w:cs="Times New Roman"/>
                      <w:sz w:val="24"/>
                      <w:szCs w:val="24"/>
                    </w:rPr>
                  </w:pPr>
                  <w:r w:rsidRPr="00C8738B">
                    <w:rPr>
                      <w:rFonts w:ascii="Times New Roman" w:hAnsi="Times New Roman" w:cs="Times New Roman"/>
                      <w:sz w:val="24"/>
                      <w:szCs w:val="24"/>
                    </w:rPr>
                    <w:t xml:space="preserve">Количество </w:t>
                  </w:r>
                  <w:r>
                    <w:rPr>
                      <w:rFonts w:ascii="Times New Roman" w:hAnsi="Times New Roman" w:cs="Times New Roman"/>
                      <w:sz w:val="24"/>
                      <w:szCs w:val="24"/>
                    </w:rPr>
                    <w:t>участников</w:t>
                  </w:r>
                  <w:r w:rsidRPr="00C8738B">
                    <w:rPr>
                      <w:rFonts w:ascii="Times New Roman" w:hAnsi="Times New Roman" w:cs="Times New Roman"/>
                      <w:sz w:val="24"/>
                      <w:szCs w:val="24"/>
                    </w:rPr>
                    <w:t>, которые отсутствовали более 10 минут</w:t>
                  </w:r>
                  <w:r>
                    <w:rPr>
                      <w:rFonts w:ascii="Times New Roman" w:hAnsi="Times New Roman" w:cs="Times New Roman"/>
                      <w:sz w:val="24"/>
                      <w:szCs w:val="24"/>
                    </w:rPr>
                    <w:t xml:space="preserve"> в аудитории</w:t>
                  </w:r>
                </w:p>
              </w:tc>
              <w:tc>
                <w:tcPr>
                  <w:tcW w:w="1044" w:type="dxa"/>
                </w:tcPr>
                <w:p w:rsidR="00BC3C40" w:rsidRPr="00620336" w:rsidRDefault="00BC3C40" w:rsidP="003577EF">
                  <w:pPr>
                    <w:spacing w:after="0" w:line="240" w:lineRule="auto"/>
                    <w:jc w:val="both"/>
                    <w:rPr>
                      <w:rFonts w:ascii="Times New Roman" w:hAnsi="Times New Roman" w:cs="Times New Roman"/>
                      <w:b/>
                      <w:sz w:val="20"/>
                      <w:szCs w:val="20"/>
                    </w:rPr>
                  </w:pPr>
                </w:p>
              </w:tc>
            </w:tr>
            <w:tr w:rsidR="00BC3C40" w:rsidRPr="00620336" w:rsidTr="001C11D7">
              <w:trPr>
                <w:trHeight w:val="482"/>
              </w:trPr>
              <w:tc>
                <w:tcPr>
                  <w:tcW w:w="7769" w:type="dxa"/>
                  <w:vAlign w:val="center"/>
                </w:tcPr>
                <w:p w:rsidR="00BC3C40" w:rsidRPr="008C5725" w:rsidRDefault="00BC3C40" w:rsidP="003577EF">
                  <w:pPr>
                    <w:spacing w:after="0" w:line="240" w:lineRule="auto"/>
                    <w:jc w:val="both"/>
                    <w:rPr>
                      <w:rFonts w:ascii="Times New Roman" w:hAnsi="Times New Roman" w:cs="Times New Roman"/>
                      <w:sz w:val="24"/>
                      <w:szCs w:val="24"/>
                    </w:rPr>
                  </w:pPr>
                  <w:r w:rsidRPr="00C8738B">
                    <w:rPr>
                      <w:rFonts w:ascii="Times New Roman" w:hAnsi="Times New Roman" w:cs="Times New Roman"/>
                      <w:sz w:val="24"/>
                      <w:szCs w:val="24"/>
                    </w:rPr>
                    <w:t xml:space="preserve">Количество </w:t>
                  </w:r>
                  <w:r>
                    <w:rPr>
                      <w:rFonts w:ascii="Times New Roman" w:hAnsi="Times New Roman" w:cs="Times New Roman"/>
                      <w:sz w:val="24"/>
                      <w:szCs w:val="24"/>
                    </w:rPr>
                    <w:t>участников</w:t>
                  </w:r>
                  <w:r w:rsidRPr="00C8738B">
                    <w:rPr>
                      <w:rFonts w:ascii="Times New Roman" w:hAnsi="Times New Roman" w:cs="Times New Roman"/>
                      <w:sz w:val="24"/>
                      <w:szCs w:val="24"/>
                    </w:rPr>
                    <w:t xml:space="preserve">, у которых после начала </w:t>
                  </w:r>
                  <w:r>
                    <w:rPr>
                      <w:rFonts w:ascii="Times New Roman" w:hAnsi="Times New Roman" w:cs="Times New Roman"/>
                      <w:sz w:val="24"/>
                      <w:szCs w:val="24"/>
                    </w:rPr>
                    <w:t>процедуры ОКО</w:t>
                  </w:r>
                  <w:r w:rsidRPr="00C8738B">
                    <w:rPr>
                      <w:rFonts w:ascii="Times New Roman" w:hAnsi="Times New Roman" w:cs="Times New Roman"/>
                      <w:sz w:val="24"/>
                      <w:szCs w:val="24"/>
                    </w:rPr>
                    <w:t xml:space="preserve"> компьютер вышел из строя</w:t>
                  </w:r>
                  <w:r>
                    <w:rPr>
                      <w:rFonts w:ascii="Times New Roman" w:hAnsi="Times New Roman" w:cs="Times New Roman"/>
                      <w:sz w:val="24"/>
                      <w:szCs w:val="24"/>
                    </w:rPr>
                    <w:t xml:space="preserve"> (при проведении процедуры ОКО на компьютерах)</w:t>
                  </w:r>
                </w:p>
              </w:tc>
              <w:tc>
                <w:tcPr>
                  <w:tcW w:w="1044" w:type="dxa"/>
                </w:tcPr>
                <w:p w:rsidR="00BC3C40" w:rsidRPr="00620336" w:rsidRDefault="00BC3C40" w:rsidP="003577EF">
                  <w:pPr>
                    <w:spacing w:after="0" w:line="240" w:lineRule="auto"/>
                    <w:jc w:val="both"/>
                    <w:rPr>
                      <w:rFonts w:ascii="Times New Roman" w:hAnsi="Times New Roman" w:cs="Times New Roman"/>
                      <w:b/>
                      <w:sz w:val="20"/>
                      <w:szCs w:val="20"/>
                    </w:rPr>
                  </w:pPr>
                </w:p>
              </w:tc>
            </w:tr>
            <w:tr w:rsidR="00BC3C40" w:rsidRPr="00620336" w:rsidTr="001C11D7">
              <w:trPr>
                <w:trHeight w:val="465"/>
              </w:trPr>
              <w:tc>
                <w:tcPr>
                  <w:tcW w:w="7769" w:type="dxa"/>
                  <w:vAlign w:val="center"/>
                  <w:hideMark/>
                </w:tcPr>
                <w:p w:rsidR="00BC3C40" w:rsidRPr="008C5725" w:rsidRDefault="00BC3C40" w:rsidP="003577EF">
                  <w:pPr>
                    <w:spacing w:after="0" w:line="240" w:lineRule="auto"/>
                    <w:jc w:val="both"/>
                    <w:rPr>
                      <w:rFonts w:ascii="Times New Roman" w:hAnsi="Times New Roman" w:cs="Times New Roman"/>
                      <w:sz w:val="24"/>
                      <w:szCs w:val="24"/>
                    </w:rPr>
                  </w:pPr>
                  <w:r w:rsidRPr="00C8738B">
                    <w:rPr>
                      <w:rFonts w:ascii="Times New Roman" w:hAnsi="Times New Roman" w:cs="Times New Roman"/>
                      <w:sz w:val="24"/>
                      <w:szCs w:val="24"/>
                    </w:rPr>
                    <w:t xml:space="preserve">Количество </w:t>
                  </w:r>
                  <w:r>
                    <w:rPr>
                      <w:rFonts w:ascii="Times New Roman" w:hAnsi="Times New Roman" w:cs="Times New Roman"/>
                      <w:sz w:val="24"/>
                      <w:szCs w:val="24"/>
                    </w:rPr>
                    <w:t xml:space="preserve">участников, прекративших выполнение работы в рамках процедуры ОКО </w:t>
                  </w:r>
                  <w:r w:rsidRPr="00C8738B">
                    <w:rPr>
                      <w:rFonts w:ascii="Times New Roman" w:hAnsi="Times New Roman" w:cs="Times New Roman"/>
                      <w:sz w:val="24"/>
                      <w:szCs w:val="24"/>
                    </w:rPr>
                    <w:t>по уважительной причине</w:t>
                  </w:r>
                </w:p>
              </w:tc>
              <w:tc>
                <w:tcPr>
                  <w:tcW w:w="1044" w:type="dxa"/>
                </w:tcPr>
                <w:p w:rsidR="00BC3C40" w:rsidRPr="00620336" w:rsidRDefault="00BC3C40" w:rsidP="003577EF">
                  <w:pPr>
                    <w:spacing w:after="0" w:line="240" w:lineRule="auto"/>
                    <w:jc w:val="both"/>
                    <w:rPr>
                      <w:rFonts w:ascii="Times New Roman" w:hAnsi="Times New Roman" w:cs="Times New Roman"/>
                      <w:b/>
                      <w:sz w:val="20"/>
                      <w:szCs w:val="20"/>
                    </w:rPr>
                  </w:pPr>
                </w:p>
              </w:tc>
            </w:tr>
            <w:tr w:rsidR="00BC3C40" w:rsidRPr="00620336" w:rsidTr="001C11D7">
              <w:trPr>
                <w:trHeight w:val="303"/>
              </w:trPr>
              <w:tc>
                <w:tcPr>
                  <w:tcW w:w="7769" w:type="dxa"/>
                  <w:vAlign w:val="center"/>
                </w:tcPr>
                <w:p w:rsidR="00BC3C40" w:rsidRPr="005B7C0A" w:rsidRDefault="00BC3C40" w:rsidP="003577EF">
                  <w:pPr>
                    <w:spacing w:after="0" w:line="240" w:lineRule="auto"/>
                    <w:jc w:val="both"/>
                    <w:rPr>
                      <w:rFonts w:ascii="Times New Roman" w:hAnsi="Times New Roman" w:cs="Times New Roman"/>
                      <w:b/>
                      <w:sz w:val="24"/>
                      <w:szCs w:val="24"/>
                    </w:rPr>
                  </w:pPr>
                  <w:r w:rsidRPr="005B7C0A">
                    <w:rPr>
                      <w:rFonts w:ascii="Times New Roman" w:hAnsi="Times New Roman" w:cs="Times New Roman"/>
                      <w:b/>
                      <w:sz w:val="24"/>
                      <w:szCs w:val="24"/>
                    </w:rPr>
                    <w:t>Выявлены нарушения</w:t>
                  </w:r>
                </w:p>
              </w:tc>
              <w:tc>
                <w:tcPr>
                  <w:tcW w:w="1044" w:type="dxa"/>
                </w:tcPr>
                <w:p w:rsidR="00BC3C40" w:rsidRPr="00722A2D" w:rsidRDefault="00BC3C40" w:rsidP="003577EF">
                  <w:pPr>
                    <w:spacing w:after="0" w:line="240" w:lineRule="auto"/>
                    <w:jc w:val="both"/>
                    <w:rPr>
                      <w:rFonts w:ascii="Times New Roman" w:hAnsi="Times New Roman" w:cs="Times New Roman"/>
                      <w:b/>
                      <w:sz w:val="24"/>
                      <w:szCs w:val="24"/>
                    </w:rPr>
                  </w:pPr>
                  <w:r w:rsidRPr="00722A2D">
                    <w:rPr>
                      <w:rFonts w:ascii="Times New Roman" w:hAnsi="Times New Roman" w:cs="Times New Roman"/>
                      <w:b/>
                      <w:sz w:val="24"/>
                      <w:szCs w:val="24"/>
                    </w:rPr>
                    <w:t>Да/Нет</w:t>
                  </w:r>
                </w:p>
              </w:tc>
            </w:tr>
            <w:tr w:rsidR="00BC3C40" w:rsidRPr="00620336" w:rsidTr="001C11D7">
              <w:trPr>
                <w:trHeight w:val="625"/>
              </w:trPr>
              <w:tc>
                <w:tcPr>
                  <w:tcW w:w="7769" w:type="dxa"/>
                  <w:vAlign w:val="center"/>
                </w:tcPr>
                <w:p w:rsidR="00BC3C40" w:rsidRPr="008C5725" w:rsidRDefault="00BC3C40" w:rsidP="003577EF">
                  <w:pPr>
                    <w:spacing w:after="0" w:line="240" w:lineRule="auto"/>
                    <w:jc w:val="both"/>
                    <w:rPr>
                      <w:rFonts w:ascii="Times New Roman" w:hAnsi="Times New Roman" w:cs="Times New Roman"/>
                      <w:sz w:val="24"/>
                      <w:szCs w:val="24"/>
                    </w:rPr>
                  </w:pPr>
                  <w:r w:rsidRPr="00AC6A76">
                    <w:rPr>
                      <w:rFonts w:ascii="Times New Roman" w:hAnsi="Times New Roman" w:cs="Times New Roman"/>
                      <w:sz w:val="24"/>
                      <w:szCs w:val="24"/>
                    </w:rPr>
                    <w:t xml:space="preserve">Отсутствовал инструктаж или был проведен неполный инструктаж для участников </w:t>
                  </w:r>
                  <w:r>
                    <w:rPr>
                      <w:rFonts w:ascii="Times New Roman" w:hAnsi="Times New Roman" w:cs="Times New Roman"/>
                      <w:sz w:val="24"/>
                      <w:szCs w:val="24"/>
                    </w:rPr>
                    <w:t>процедуры ОКО</w:t>
                  </w:r>
                </w:p>
              </w:tc>
              <w:tc>
                <w:tcPr>
                  <w:tcW w:w="1044" w:type="dxa"/>
                </w:tcPr>
                <w:p w:rsidR="00BC3C40" w:rsidRPr="00620336" w:rsidRDefault="00BC3C40" w:rsidP="003577EF">
                  <w:pPr>
                    <w:spacing w:after="0" w:line="240" w:lineRule="auto"/>
                    <w:jc w:val="both"/>
                    <w:rPr>
                      <w:rFonts w:ascii="Times New Roman" w:hAnsi="Times New Roman" w:cs="Times New Roman"/>
                      <w:b/>
                      <w:sz w:val="20"/>
                      <w:szCs w:val="20"/>
                    </w:rPr>
                  </w:pPr>
                </w:p>
              </w:tc>
            </w:tr>
            <w:tr w:rsidR="00BC3C40" w:rsidRPr="00620336" w:rsidTr="001C11D7">
              <w:trPr>
                <w:trHeight w:val="543"/>
              </w:trPr>
              <w:tc>
                <w:tcPr>
                  <w:tcW w:w="7769" w:type="dxa"/>
                  <w:vAlign w:val="center"/>
                </w:tcPr>
                <w:p w:rsidR="00BC3C40" w:rsidRPr="008C5725" w:rsidRDefault="00BC3C40" w:rsidP="003577EF">
                  <w:pPr>
                    <w:spacing w:after="0" w:line="240" w:lineRule="auto"/>
                    <w:jc w:val="both"/>
                    <w:rPr>
                      <w:rFonts w:ascii="Times New Roman" w:hAnsi="Times New Roman" w:cs="Times New Roman"/>
                      <w:sz w:val="24"/>
                      <w:szCs w:val="24"/>
                    </w:rPr>
                  </w:pPr>
                  <w:r w:rsidRPr="008C5725">
                    <w:rPr>
                      <w:rFonts w:ascii="Times New Roman" w:hAnsi="Times New Roman" w:cs="Times New Roman"/>
                      <w:sz w:val="24"/>
                      <w:szCs w:val="24"/>
                    </w:rPr>
                    <w:t>Участники переговаривались</w:t>
                  </w:r>
                  <w:r>
                    <w:rPr>
                      <w:rFonts w:ascii="Times New Roman" w:hAnsi="Times New Roman" w:cs="Times New Roman"/>
                      <w:sz w:val="24"/>
                      <w:szCs w:val="24"/>
                    </w:rPr>
                    <w:t>, не соблюдали дисциплину</w:t>
                  </w:r>
                </w:p>
              </w:tc>
              <w:tc>
                <w:tcPr>
                  <w:tcW w:w="1044" w:type="dxa"/>
                </w:tcPr>
                <w:p w:rsidR="00BC3C40" w:rsidRPr="00620336" w:rsidRDefault="00BC3C40" w:rsidP="003577EF">
                  <w:pPr>
                    <w:spacing w:after="0" w:line="240" w:lineRule="auto"/>
                    <w:jc w:val="both"/>
                    <w:rPr>
                      <w:rFonts w:ascii="Times New Roman" w:hAnsi="Times New Roman" w:cs="Times New Roman"/>
                      <w:b/>
                      <w:sz w:val="20"/>
                      <w:szCs w:val="20"/>
                    </w:rPr>
                  </w:pPr>
                </w:p>
              </w:tc>
            </w:tr>
            <w:tr w:rsidR="00BC3C40" w:rsidRPr="00620336" w:rsidTr="001C11D7">
              <w:trPr>
                <w:trHeight w:val="543"/>
              </w:trPr>
              <w:tc>
                <w:tcPr>
                  <w:tcW w:w="7769" w:type="dxa"/>
                  <w:tcBorders>
                    <w:bottom w:val="single" w:sz="4" w:space="0" w:color="auto"/>
                  </w:tcBorders>
                  <w:vAlign w:val="center"/>
                </w:tcPr>
                <w:p w:rsidR="00BC3C40" w:rsidRPr="008C5725" w:rsidRDefault="00BC3C40" w:rsidP="003577EF">
                  <w:pPr>
                    <w:spacing w:after="0" w:line="240" w:lineRule="auto"/>
                    <w:jc w:val="both"/>
                    <w:rPr>
                      <w:rFonts w:ascii="Times New Roman" w:hAnsi="Times New Roman" w:cs="Times New Roman"/>
                      <w:sz w:val="24"/>
                      <w:szCs w:val="24"/>
                    </w:rPr>
                  </w:pPr>
                  <w:r w:rsidRPr="008C5725">
                    <w:rPr>
                      <w:rFonts w:ascii="Times New Roman" w:hAnsi="Times New Roman" w:cs="Times New Roman"/>
                      <w:sz w:val="24"/>
                      <w:szCs w:val="24"/>
                    </w:rPr>
                    <w:t xml:space="preserve">Организатор в аудитории </w:t>
                  </w:r>
                  <w:r w:rsidRPr="00C8738B">
                    <w:rPr>
                      <w:rFonts w:ascii="Times New Roman" w:hAnsi="Times New Roman" w:cs="Times New Roman"/>
                      <w:sz w:val="24"/>
                      <w:szCs w:val="24"/>
                    </w:rPr>
                    <w:t xml:space="preserve">отвечал на вопросы </w:t>
                  </w:r>
                  <w:r>
                    <w:rPr>
                      <w:rFonts w:ascii="Times New Roman" w:hAnsi="Times New Roman" w:cs="Times New Roman"/>
                      <w:sz w:val="24"/>
                      <w:szCs w:val="24"/>
                    </w:rPr>
                    <w:t>участников</w:t>
                  </w:r>
                  <w:r w:rsidRPr="00C8738B">
                    <w:rPr>
                      <w:rFonts w:ascii="Times New Roman" w:hAnsi="Times New Roman" w:cs="Times New Roman"/>
                      <w:sz w:val="24"/>
                      <w:szCs w:val="24"/>
                    </w:rPr>
                    <w:t xml:space="preserve"> по содержанию работы</w:t>
                  </w:r>
                </w:p>
              </w:tc>
              <w:tc>
                <w:tcPr>
                  <w:tcW w:w="1044" w:type="dxa"/>
                  <w:tcBorders>
                    <w:bottom w:val="single" w:sz="4" w:space="0" w:color="auto"/>
                  </w:tcBorders>
                </w:tcPr>
                <w:p w:rsidR="00BC3C40" w:rsidRPr="00620336" w:rsidRDefault="00BC3C40" w:rsidP="003577EF">
                  <w:pPr>
                    <w:spacing w:after="0" w:line="240" w:lineRule="auto"/>
                    <w:jc w:val="both"/>
                    <w:rPr>
                      <w:rFonts w:ascii="Times New Roman" w:hAnsi="Times New Roman" w:cs="Times New Roman"/>
                      <w:b/>
                      <w:sz w:val="20"/>
                      <w:szCs w:val="20"/>
                    </w:rPr>
                  </w:pPr>
                </w:p>
              </w:tc>
            </w:tr>
            <w:tr w:rsidR="00BC3C40" w:rsidRPr="00620336" w:rsidTr="001C11D7">
              <w:trPr>
                <w:trHeight w:val="20"/>
              </w:trPr>
              <w:tc>
                <w:tcPr>
                  <w:tcW w:w="7769" w:type="dxa"/>
                  <w:tcBorders>
                    <w:top w:val="single" w:sz="4" w:space="0" w:color="auto"/>
                    <w:left w:val="single" w:sz="4" w:space="0" w:color="auto"/>
                    <w:bottom w:val="single" w:sz="4" w:space="0" w:color="auto"/>
                    <w:right w:val="single" w:sz="4" w:space="0" w:color="auto"/>
                  </w:tcBorders>
                  <w:vAlign w:val="center"/>
                </w:tcPr>
                <w:p w:rsidR="00BC3C40" w:rsidRPr="008C5725" w:rsidRDefault="00BC3C40" w:rsidP="003577EF">
                  <w:pPr>
                    <w:spacing w:after="0" w:line="240" w:lineRule="auto"/>
                    <w:jc w:val="both"/>
                    <w:rPr>
                      <w:rFonts w:ascii="Times New Roman" w:hAnsi="Times New Roman" w:cs="Times New Roman"/>
                      <w:sz w:val="24"/>
                      <w:szCs w:val="24"/>
                    </w:rPr>
                  </w:pPr>
                  <w:r w:rsidRPr="00AC6A76">
                    <w:rPr>
                      <w:rFonts w:ascii="Times New Roman" w:hAnsi="Times New Roman" w:cs="Times New Roman"/>
                      <w:sz w:val="24"/>
                      <w:szCs w:val="24"/>
                    </w:rPr>
                    <w:t>Участники и/или организатор в аудитории пользовались в учебном кабинете средствами мобильной связи, фото- и видеоаппаратурой, справочными материалами, письменными заметками</w:t>
                  </w:r>
                </w:p>
              </w:tc>
              <w:tc>
                <w:tcPr>
                  <w:tcW w:w="1044" w:type="dxa"/>
                  <w:tcBorders>
                    <w:top w:val="single" w:sz="4" w:space="0" w:color="auto"/>
                    <w:left w:val="single" w:sz="4" w:space="0" w:color="auto"/>
                    <w:bottom w:val="single" w:sz="4" w:space="0" w:color="auto"/>
                    <w:right w:val="single" w:sz="4" w:space="0" w:color="auto"/>
                  </w:tcBorders>
                </w:tcPr>
                <w:p w:rsidR="00BC3C40" w:rsidRPr="00620336" w:rsidRDefault="00BC3C40" w:rsidP="003577EF">
                  <w:pPr>
                    <w:spacing w:after="0" w:line="240" w:lineRule="auto"/>
                    <w:jc w:val="both"/>
                    <w:rPr>
                      <w:rFonts w:ascii="Times New Roman" w:hAnsi="Times New Roman" w:cs="Times New Roman"/>
                      <w:b/>
                      <w:sz w:val="20"/>
                      <w:szCs w:val="20"/>
                    </w:rPr>
                  </w:pPr>
                </w:p>
              </w:tc>
            </w:tr>
            <w:tr w:rsidR="00BC3C40" w:rsidRPr="00620336" w:rsidTr="001C11D7">
              <w:trPr>
                <w:trHeight w:val="465"/>
              </w:trPr>
              <w:tc>
                <w:tcPr>
                  <w:tcW w:w="7769" w:type="dxa"/>
                  <w:tcBorders>
                    <w:top w:val="single" w:sz="4" w:space="0" w:color="auto"/>
                  </w:tcBorders>
                  <w:vAlign w:val="center"/>
                </w:tcPr>
                <w:p w:rsidR="00BC3C40" w:rsidRPr="008C5725" w:rsidRDefault="00BC3C40" w:rsidP="003577EF">
                  <w:pPr>
                    <w:spacing w:after="0" w:line="240" w:lineRule="auto"/>
                    <w:jc w:val="both"/>
                    <w:rPr>
                      <w:rFonts w:ascii="Times New Roman" w:hAnsi="Times New Roman" w:cs="Times New Roman"/>
                      <w:sz w:val="24"/>
                      <w:szCs w:val="24"/>
                    </w:rPr>
                  </w:pPr>
                  <w:r w:rsidRPr="00AC6A76">
                    <w:rPr>
                      <w:rFonts w:ascii="Times New Roman" w:hAnsi="Times New Roman" w:cs="Times New Roman"/>
                      <w:sz w:val="24"/>
                      <w:szCs w:val="24"/>
                    </w:rPr>
                    <w:t>Организатор(-ы) в аудитории занимался посторонними делами: читал, работал на компьютере, разговаривал и т. п.</w:t>
                  </w:r>
                </w:p>
              </w:tc>
              <w:tc>
                <w:tcPr>
                  <w:tcW w:w="1044" w:type="dxa"/>
                  <w:tcBorders>
                    <w:top w:val="single" w:sz="4" w:space="0" w:color="auto"/>
                  </w:tcBorders>
                </w:tcPr>
                <w:p w:rsidR="00BC3C40" w:rsidRPr="00620336" w:rsidRDefault="00BC3C40" w:rsidP="003577EF">
                  <w:pPr>
                    <w:spacing w:after="0" w:line="240" w:lineRule="auto"/>
                    <w:jc w:val="both"/>
                    <w:rPr>
                      <w:rFonts w:ascii="Times New Roman" w:hAnsi="Times New Roman" w:cs="Times New Roman"/>
                      <w:b/>
                      <w:sz w:val="20"/>
                      <w:szCs w:val="20"/>
                    </w:rPr>
                  </w:pPr>
                </w:p>
              </w:tc>
            </w:tr>
            <w:tr w:rsidR="00BC3C40" w:rsidRPr="00620336" w:rsidTr="001C11D7">
              <w:trPr>
                <w:trHeight w:val="533"/>
              </w:trPr>
              <w:tc>
                <w:tcPr>
                  <w:tcW w:w="7769" w:type="dxa"/>
                  <w:tcBorders>
                    <w:top w:val="single" w:sz="8" w:space="0" w:color="auto"/>
                    <w:left w:val="single" w:sz="8" w:space="0" w:color="auto"/>
                    <w:bottom w:val="single" w:sz="8" w:space="0" w:color="auto"/>
                    <w:right w:val="single" w:sz="8" w:space="0" w:color="auto"/>
                  </w:tcBorders>
                  <w:vAlign w:val="center"/>
                </w:tcPr>
                <w:p w:rsidR="00BC3C40" w:rsidRPr="008C5725" w:rsidRDefault="00BC3C40" w:rsidP="003577EF">
                  <w:pPr>
                    <w:spacing w:after="0" w:line="240" w:lineRule="auto"/>
                    <w:jc w:val="both"/>
                    <w:rPr>
                      <w:rFonts w:ascii="Times New Roman" w:hAnsi="Times New Roman" w:cs="Times New Roman"/>
                      <w:sz w:val="24"/>
                      <w:szCs w:val="24"/>
                    </w:rPr>
                  </w:pPr>
                  <w:r w:rsidRPr="008C5725">
                    <w:rPr>
                      <w:rFonts w:ascii="Times New Roman" w:hAnsi="Times New Roman" w:cs="Times New Roman"/>
                      <w:sz w:val="24"/>
                      <w:szCs w:val="24"/>
                    </w:rPr>
                    <w:t>В аудитории присутствовали посторонние лица</w:t>
                  </w:r>
                </w:p>
              </w:tc>
              <w:tc>
                <w:tcPr>
                  <w:tcW w:w="1044" w:type="dxa"/>
                  <w:tcBorders>
                    <w:top w:val="single" w:sz="8" w:space="0" w:color="auto"/>
                    <w:left w:val="single" w:sz="8" w:space="0" w:color="auto"/>
                    <w:bottom w:val="single" w:sz="8" w:space="0" w:color="auto"/>
                    <w:right w:val="single" w:sz="8" w:space="0" w:color="auto"/>
                  </w:tcBorders>
                </w:tcPr>
                <w:p w:rsidR="00BC3C40" w:rsidRPr="00620336" w:rsidRDefault="00BC3C40" w:rsidP="003577EF">
                  <w:pPr>
                    <w:spacing w:after="0" w:line="240" w:lineRule="auto"/>
                    <w:jc w:val="both"/>
                    <w:rPr>
                      <w:rFonts w:ascii="Times New Roman" w:hAnsi="Times New Roman" w:cs="Times New Roman"/>
                      <w:b/>
                      <w:sz w:val="20"/>
                      <w:szCs w:val="20"/>
                    </w:rPr>
                  </w:pPr>
                </w:p>
              </w:tc>
            </w:tr>
            <w:tr w:rsidR="00BC3C40" w:rsidRPr="00620336" w:rsidTr="001C11D7">
              <w:trPr>
                <w:trHeight w:val="537"/>
              </w:trPr>
              <w:tc>
                <w:tcPr>
                  <w:tcW w:w="7769" w:type="dxa"/>
                  <w:tcBorders>
                    <w:top w:val="single" w:sz="8" w:space="0" w:color="auto"/>
                    <w:left w:val="single" w:sz="8" w:space="0" w:color="auto"/>
                    <w:bottom w:val="single" w:sz="8" w:space="0" w:color="auto"/>
                    <w:right w:val="single" w:sz="8" w:space="0" w:color="auto"/>
                  </w:tcBorders>
                  <w:vAlign w:val="center"/>
                </w:tcPr>
                <w:p w:rsidR="00BC3C40" w:rsidRPr="008C5725" w:rsidRDefault="00BC3C40" w:rsidP="003577EF">
                  <w:pPr>
                    <w:spacing w:after="0" w:line="240" w:lineRule="auto"/>
                    <w:jc w:val="both"/>
                    <w:rPr>
                      <w:rFonts w:ascii="Times New Roman" w:hAnsi="Times New Roman" w:cs="Times New Roman"/>
                      <w:sz w:val="24"/>
                      <w:szCs w:val="24"/>
                    </w:rPr>
                  </w:pPr>
                  <w:r w:rsidRPr="00AC6A76">
                    <w:rPr>
                      <w:rFonts w:ascii="Times New Roman" w:hAnsi="Times New Roman" w:cs="Times New Roman"/>
                      <w:sz w:val="24"/>
                      <w:szCs w:val="24"/>
                    </w:rPr>
                    <w:t>Участники продолжали выполнять работу после окончания времени выполнения</w:t>
                  </w:r>
                  <w:r>
                    <w:rPr>
                      <w:rFonts w:ascii="Times New Roman" w:hAnsi="Times New Roman" w:cs="Times New Roman"/>
                      <w:sz w:val="24"/>
                      <w:szCs w:val="24"/>
                    </w:rPr>
                    <w:t xml:space="preserve"> процедуры ОКО</w:t>
                  </w:r>
                </w:p>
              </w:tc>
              <w:tc>
                <w:tcPr>
                  <w:tcW w:w="1044" w:type="dxa"/>
                  <w:tcBorders>
                    <w:top w:val="single" w:sz="8" w:space="0" w:color="auto"/>
                    <w:left w:val="single" w:sz="8" w:space="0" w:color="auto"/>
                    <w:bottom w:val="single" w:sz="8" w:space="0" w:color="auto"/>
                    <w:right w:val="single" w:sz="8" w:space="0" w:color="auto"/>
                  </w:tcBorders>
                </w:tcPr>
                <w:p w:rsidR="00BC3C40" w:rsidRPr="00620336" w:rsidRDefault="00BC3C40" w:rsidP="003577EF">
                  <w:pPr>
                    <w:spacing w:after="0" w:line="240" w:lineRule="auto"/>
                    <w:jc w:val="both"/>
                    <w:rPr>
                      <w:rFonts w:ascii="Times New Roman" w:hAnsi="Times New Roman" w:cs="Times New Roman"/>
                      <w:b/>
                      <w:sz w:val="20"/>
                      <w:szCs w:val="20"/>
                    </w:rPr>
                  </w:pPr>
                </w:p>
              </w:tc>
            </w:tr>
          </w:tbl>
          <w:p w:rsidR="00BC3C40" w:rsidRDefault="00BC3C40" w:rsidP="003577EF"/>
          <w:p w:rsidR="00BC3C40" w:rsidRPr="00620336" w:rsidRDefault="00BC3C40" w:rsidP="003577EF">
            <w:pPr>
              <w:spacing w:line="360" w:lineRule="auto"/>
              <w:rPr>
                <w:rFonts w:ascii="Times New Roman" w:hAnsi="Times New Roman" w:cs="Times New Roman"/>
                <w:sz w:val="20"/>
                <w:szCs w:val="20"/>
              </w:rPr>
            </w:pPr>
            <w:r>
              <w:rPr>
                <w:rFonts w:ascii="Times New Roman" w:hAnsi="Times New Roman" w:cs="Times New Roman"/>
                <w:sz w:val="24"/>
                <w:szCs w:val="20"/>
              </w:rPr>
              <w:t>Выявлены другие нарушения во время проведения процедуры ОКО</w:t>
            </w:r>
            <w:r w:rsidRPr="00AD0EA8">
              <w:rPr>
                <w:rFonts w:ascii="Times New Roman" w:hAnsi="Times New Roman" w:cs="Times New Roman"/>
                <w:sz w:val="24"/>
                <w:szCs w:val="20"/>
              </w:rPr>
              <w:t>:</w:t>
            </w:r>
            <w:r w:rsidR="001C11D7">
              <w:rPr>
                <w:rFonts w:ascii="Times New Roman" w:hAnsi="Times New Roman" w:cs="Times New Roman"/>
                <w:sz w:val="20"/>
                <w:szCs w:val="20"/>
              </w:rPr>
              <w:t>__________________</w:t>
            </w:r>
          </w:p>
          <w:p w:rsidR="00BC3C40" w:rsidRPr="00620336" w:rsidRDefault="00BC3C40" w:rsidP="003577EF">
            <w:pPr>
              <w:spacing w:line="360" w:lineRule="auto"/>
              <w:rPr>
                <w:rFonts w:ascii="Times New Roman" w:hAnsi="Times New Roman" w:cs="Times New Roman"/>
                <w:sz w:val="20"/>
                <w:szCs w:val="20"/>
              </w:rPr>
            </w:pPr>
            <w:r w:rsidRPr="00620336">
              <w:rPr>
                <w:rFonts w:ascii="Times New Roman" w:hAnsi="Times New Roman" w:cs="Times New Roman"/>
                <w:sz w:val="20"/>
                <w:szCs w:val="20"/>
              </w:rPr>
              <w:t>______________________________________________________________________________________</w:t>
            </w:r>
            <w:r w:rsidR="001C11D7">
              <w:rPr>
                <w:rFonts w:ascii="Times New Roman" w:hAnsi="Times New Roman" w:cs="Times New Roman"/>
                <w:sz w:val="20"/>
                <w:szCs w:val="20"/>
              </w:rPr>
              <w:t>__</w:t>
            </w:r>
          </w:p>
          <w:p w:rsidR="00BC3C40" w:rsidRDefault="00BC3C40" w:rsidP="003577EF">
            <w:pPr>
              <w:spacing w:line="360" w:lineRule="auto"/>
            </w:pPr>
            <w:r w:rsidRPr="00620336">
              <w:rPr>
                <w:rFonts w:ascii="Times New Roman" w:hAnsi="Times New Roman" w:cs="Times New Roman"/>
                <w:sz w:val="20"/>
                <w:szCs w:val="20"/>
              </w:rPr>
              <w:t>______________________________________________________________________________________</w:t>
            </w:r>
            <w:r>
              <w:rPr>
                <w:rFonts w:ascii="Times New Roman" w:hAnsi="Times New Roman" w:cs="Times New Roman"/>
                <w:sz w:val="20"/>
                <w:szCs w:val="20"/>
              </w:rPr>
              <w:t>____</w:t>
            </w:r>
            <w:r w:rsidRPr="00620336">
              <w:rPr>
                <w:rFonts w:ascii="Times New Roman" w:hAnsi="Times New Roman" w:cs="Times New Roman"/>
                <w:sz w:val="20"/>
                <w:szCs w:val="20"/>
              </w:rPr>
              <w:t>______________________________________________________________________________________</w:t>
            </w:r>
          </w:p>
          <w:p w:rsidR="00BC3C40" w:rsidRDefault="00BC3C40" w:rsidP="003577EF">
            <w:pPr>
              <w:spacing w:line="360" w:lineRule="auto"/>
            </w:pPr>
            <w:r w:rsidRPr="00620336">
              <w:rPr>
                <w:rFonts w:ascii="Times New Roman" w:hAnsi="Times New Roman" w:cs="Times New Roman"/>
                <w:sz w:val="20"/>
                <w:szCs w:val="20"/>
              </w:rPr>
              <w:t>______________________________________________________________________________________</w:t>
            </w:r>
            <w:r w:rsidR="001C11D7">
              <w:rPr>
                <w:rFonts w:ascii="Times New Roman" w:hAnsi="Times New Roman" w:cs="Times New Roman"/>
                <w:sz w:val="20"/>
                <w:szCs w:val="20"/>
              </w:rPr>
              <w:t>__</w:t>
            </w:r>
          </w:p>
          <w:p w:rsidR="00BC3C40" w:rsidRDefault="00BC3C40" w:rsidP="003577EF">
            <w:pPr>
              <w:spacing w:line="360" w:lineRule="auto"/>
            </w:pPr>
            <w:r w:rsidRPr="00620336">
              <w:rPr>
                <w:rFonts w:ascii="Times New Roman" w:hAnsi="Times New Roman" w:cs="Times New Roman"/>
                <w:sz w:val="20"/>
                <w:szCs w:val="20"/>
              </w:rPr>
              <w:t>______________________________________________________________________________________</w:t>
            </w:r>
            <w:r w:rsidR="001C11D7">
              <w:rPr>
                <w:rFonts w:ascii="Times New Roman" w:hAnsi="Times New Roman" w:cs="Times New Roman"/>
                <w:sz w:val="20"/>
                <w:szCs w:val="20"/>
              </w:rPr>
              <w:t>__</w:t>
            </w:r>
          </w:p>
          <w:p w:rsidR="00BC3C40" w:rsidRDefault="00BC3C40" w:rsidP="003577EF">
            <w:pPr>
              <w:spacing w:line="360" w:lineRule="auto"/>
            </w:pPr>
            <w:r w:rsidRPr="00620336">
              <w:rPr>
                <w:rFonts w:ascii="Times New Roman" w:hAnsi="Times New Roman" w:cs="Times New Roman"/>
                <w:sz w:val="20"/>
                <w:szCs w:val="20"/>
              </w:rPr>
              <w:t>______________________________________________________________________________________</w:t>
            </w:r>
            <w:r w:rsidR="001C11D7">
              <w:rPr>
                <w:rFonts w:ascii="Times New Roman" w:hAnsi="Times New Roman" w:cs="Times New Roman"/>
                <w:sz w:val="20"/>
                <w:szCs w:val="20"/>
              </w:rPr>
              <w:t>__</w:t>
            </w:r>
          </w:p>
          <w:p w:rsidR="00BC3C40" w:rsidRDefault="00BC3C40" w:rsidP="003577EF">
            <w:pPr>
              <w:spacing w:line="360" w:lineRule="auto"/>
            </w:pPr>
            <w:r w:rsidRPr="00620336">
              <w:rPr>
                <w:rFonts w:ascii="Times New Roman" w:hAnsi="Times New Roman" w:cs="Times New Roman"/>
                <w:sz w:val="20"/>
                <w:szCs w:val="20"/>
              </w:rPr>
              <w:t>______________________________________________________________________________________</w:t>
            </w:r>
            <w:r w:rsidR="001C11D7">
              <w:rPr>
                <w:rFonts w:ascii="Times New Roman" w:hAnsi="Times New Roman" w:cs="Times New Roman"/>
                <w:sz w:val="20"/>
                <w:szCs w:val="20"/>
              </w:rPr>
              <w:t>__</w:t>
            </w:r>
          </w:p>
          <w:p w:rsidR="00BC3C40" w:rsidRDefault="00BC3C40" w:rsidP="003577EF">
            <w:pPr>
              <w:spacing w:line="360" w:lineRule="auto"/>
            </w:pPr>
            <w:r w:rsidRPr="00620336">
              <w:rPr>
                <w:rFonts w:ascii="Times New Roman" w:hAnsi="Times New Roman" w:cs="Times New Roman"/>
                <w:sz w:val="20"/>
                <w:szCs w:val="20"/>
              </w:rPr>
              <w:t>______________________________________________________________________________________</w:t>
            </w:r>
            <w:r w:rsidR="001C11D7">
              <w:rPr>
                <w:rFonts w:ascii="Times New Roman" w:hAnsi="Times New Roman" w:cs="Times New Roman"/>
                <w:sz w:val="20"/>
                <w:szCs w:val="20"/>
              </w:rPr>
              <w:t>__</w:t>
            </w:r>
          </w:p>
          <w:p w:rsidR="00BC3C40" w:rsidRDefault="00BC3C40" w:rsidP="003577EF">
            <w:pPr>
              <w:spacing w:line="360" w:lineRule="auto"/>
            </w:pPr>
            <w:r w:rsidRPr="00620336">
              <w:rPr>
                <w:rFonts w:ascii="Times New Roman" w:hAnsi="Times New Roman" w:cs="Times New Roman"/>
                <w:sz w:val="20"/>
                <w:szCs w:val="20"/>
              </w:rPr>
              <w:t>______________________________________________________________________________________</w:t>
            </w:r>
            <w:r w:rsidR="001C11D7">
              <w:rPr>
                <w:rFonts w:ascii="Times New Roman" w:hAnsi="Times New Roman" w:cs="Times New Roman"/>
                <w:sz w:val="20"/>
                <w:szCs w:val="20"/>
              </w:rPr>
              <w:t>__</w:t>
            </w:r>
          </w:p>
          <w:p w:rsidR="00BC3C40" w:rsidRDefault="00BC3C40" w:rsidP="003577EF">
            <w:pPr>
              <w:spacing w:line="360" w:lineRule="auto"/>
            </w:pPr>
            <w:r w:rsidRPr="00620336">
              <w:rPr>
                <w:rFonts w:ascii="Times New Roman" w:hAnsi="Times New Roman" w:cs="Times New Roman"/>
                <w:sz w:val="20"/>
                <w:szCs w:val="20"/>
              </w:rPr>
              <w:t>______________________________________________________________________________________</w:t>
            </w:r>
            <w:r w:rsidR="001C11D7">
              <w:rPr>
                <w:rFonts w:ascii="Times New Roman" w:hAnsi="Times New Roman" w:cs="Times New Roman"/>
                <w:sz w:val="20"/>
                <w:szCs w:val="20"/>
              </w:rPr>
              <w:t>__</w:t>
            </w:r>
          </w:p>
          <w:p w:rsidR="00BC3C40" w:rsidRDefault="00BC3C40" w:rsidP="003577EF"/>
          <w:p w:rsidR="00BC3C40" w:rsidRPr="00620336" w:rsidRDefault="00BC3C40" w:rsidP="003577EF">
            <w:pPr>
              <w:spacing w:line="360" w:lineRule="auto"/>
              <w:jc w:val="both"/>
              <w:rPr>
                <w:rFonts w:ascii="Times New Roman" w:hAnsi="Times New Roman" w:cs="Times New Roman"/>
                <w:sz w:val="20"/>
                <w:szCs w:val="20"/>
              </w:rPr>
            </w:pPr>
            <w:r w:rsidRPr="00AD0EA8">
              <w:rPr>
                <w:rFonts w:ascii="Times New Roman" w:hAnsi="Times New Roman" w:cs="Times New Roman"/>
                <w:sz w:val="24"/>
                <w:szCs w:val="20"/>
              </w:rPr>
              <w:t>Проблемы, возникшие в ходе проведения работы:</w:t>
            </w:r>
            <w:r>
              <w:rPr>
                <w:rFonts w:ascii="Times New Roman" w:hAnsi="Times New Roman" w:cs="Times New Roman"/>
                <w:sz w:val="24"/>
                <w:szCs w:val="20"/>
              </w:rPr>
              <w:t xml:space="preserve"> _</w:t>
            </w:r>
            <w:r>
              <w:rPr>
                <w:rFonts w:ascii="Times New Roman" w:hAnsi="Times New Roman" w:cs="Times New Roman"/>
                <w:sz w:val="20"/>
                <w:szCs w:val="20"/>
              </w:rPr>
              <w:t>_________</w:t>
            </w:r>
            <w:r w:rsidRPr="00620336">
              <w:rPr>
                <w:rFonts w:ascii="Times New Roman" w:hAnsi="Times New Roman" w:cs="Times New Roman"/>
                <w:sz w:val="20"/>
                <w:szCs w:val="20"/>
              </w:rPr>
              <w:t>_</w:t>
            </w:r>
            <w:r w:rsidR="001C11D7">
              <w:rPr>
                <w:rFonts w:ascii="Times New Roman" w:hAnsi="Times New Roman" w:cs="Times New Roman"/>
                <w:sz w:val="20"/>
                <w:szCs w:val="20"/>
              </w:rPr>
              <w:t>__________________________</w:t>
            </w:r>
          </w:p>
          <w:p w:rsidR="00BC3C40" w:rsidRPr="00620336" w:rsidRDefault="00BC3C40" w:rsidP="003577EF">
            <w:pPr>
              <w:spacing w:line="360" w:lineRule="auto"/>
              <w:jc w:val="both"/>
              <w:rPr>
                <w:rFonts w:ascii="Times New Roman" w:hAnsi="Times New Roman" w:cs="Times New Roman"/>
                <w:sz w:val="20"/>
                <w:szCs w:val="20"/>
              </w:rPr>
            </w:pPr>
            <w:r w:rsidRPr="00620336">
              <w:rPr>
                <w:rFonts w:ascii="Times New Roman" w:hAnsi="Times New Roman" w:cs="Times New Roman"/>
                <w:sz w:val="20"/>
                <w:szCs w:val="20"/>
              </w:rPr>
              <w:t>____________________________________________________</w:t>
            </w:r>
            <w:r>
              <w:rPr>
                <w:rFonts w:ascii="Times New Roman" w:hAnsi="Times New Roman" w:cs="Times New Roman"/>
                <w:sz w:val="20"/>
                <w:szCs w:val="20"/>
              </w:rPr>
              <w:t>______________________________</w:t>
            </w:r>
            <w:r w:rsidRPr="00620336">
              <w:rPr>
                <w:rFonts w:ascii="Times New Roman" w:hAnsi="Times New Roman" w:cs="Times New Roman"/>
                <w:sz w:val="20"/>
                <w:szCs w:val="20"/>
              </w:rPr>
              <w:t>____</w:t>
            </w:r>
            <w:r w:rsidR="001C11D7">
              <w:rPr>
                <w:rFonts w:ascii="Times New Roman" w:hAnsi="Times New Roman" w:cs="Times New Roman"/>
                <w:sz w:val="20"/>
                <w:szCs w:val="20"/>
              </w:rPr>
              <w:t>__</w:t>
            </w:r>
          </w:p>
          <w:p w:rsidR="00BC3C40" w:rsidRDefault="00BC3C40" w:rsidP="003577EF">
            <w:pPr>
              <w:spacing w:line="360" w:lineRule="auto"/>
              <w:jc w:val="both"/>
              <w:rPr>
                <w:rFonts w:ascii="Times New Roman" w:hAnsi="Times New Roman" w:cs="Times New Roman"/>
                <w:sz w:val="20"/>
                <w:szCs w:val="20"/>
              </w:rPr>
            </w:pPr>
            <w:r w:rsidRPr="00620336">
              <w:rPr>
                <w:rFonts w:ascii="Times New Roman" w:hAnsi="Times New Roman" w:cs="Times New Roman"/>
                <w:sz w:val="20"/>
                <w:szCs w:val="20"/>
              </w:rPr>
              <w:t>_____________________________________________________</w:t>
            </w:r>
            <w:r>
              <w:rPr>
                <w:rFonts w:ascii="Times New Roman" w:hAnsi="Times New Roman" w:cs="Times New Roman"/>
                <w:sz w:val="20"/>
                <w:szCs w:val="20"/>
              </w:rPr>
              <w:t>____________________________</w:t>
            </w:r>
            <w:r w:rsidRPr="00620336">
              <w:rPr>
                <w:rFonts w:ascii="Times New Roman" w:hAnsi="Times New Roman" w:cs="Times New Roman"/>
                <w:sz w:val="20"/>
                <w:szCs w:val="20"/>
              </w:rPr>
              <w:t>_____</w:t>
            </w:r>
            <w:r w:rsidR="001C11D7">
              <w:rPr>
                <w:rFonts w:ascii="Times New Roman" w:hAnsi="Times New Roman" w:cs="Times New Roman"/>
                <w:sz w:val="20"/>
                <w:szCs w:val="20"/>
              </w:rPr>
              <w:t>__</w:t>
            </w:r>
          </w:p>
          <w:p w:rsidR="001C11D7" w:rsidRDefault="00BC3C40" w:rsidP="003577EF">
            <w:pPr>
              <w:spacing w:line="36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w:t>
            </w:r>
          </w:p>
          <w:p w:rsidR="00BC3C40" w:rsidRPr="00F45634" w:rsidRDefault="00BC3C40" w:rsidP="003577EF">
            <w:pPr>
              <w:spacing w:line="36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w:t>
            </w:r>
            <w:r w:rsidR="001C11D7">
              <w:rPr>
                <w:rFonts w:ascii="Times New Roman" w:hAnsi="Times New Roman" w:cs="Times New Roman"/>
                <w:sz w:val="20"/>
                <w:szCs w:val="20"/>
              </w:rPr>
              <w:t>____________________________</w:t>
            </w:r>
          </w:p>
          <w:p w:rsidR="00BC3C40" w:rsidRPr="00F45634" w:rsidRDefault="00BC3C40" w:rsidP="003577EF">
            <w:pPr>
              <w:spacing w:line="36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w:t>
            </w:r>
            <w:r w:rsidR="001C11D7">
              <w:rPr>
                <w:rFonts w:ascii="Times New Roman" w:hAnsi="Times New Roman" w:cs="Times New Roman"/>
                <w:sz w:val="20"/>
                <w:szCs w:val="20"/>
              </w:rPr>
              <w:t>______________________________</w:t>
            </w:r>
          </w:p>
          <w:p w:rsidR="00BC3C40" w:rsidRPr="00F45634" w:rsidRDefault="00BC3C40" w:rsidP="003577EF">
            <w:pPr>
              <w:spacing w:line="360" w:lineRule="auto"/>
              <w:jc w:val="both"/>
              <w:rPr>
                <w:rFonts w:ascii="Times New Roman" w:hAnsi="Times New Roman" w:cs="Times New Roman"/>
                <w:sz w:val="20"/>
                <w:szCs w:val="20"/>
              </w:rPr>
            </w:pPr>
          </w:p>
          <w:p w:rsidR="00BC3C40" w:rsidRPr="00620336" w:rsidRDefault="00BC3C40" w:rsidP="003577EF">
            <w:pPr>
              <w:jc w:val="both"/>
              <w:rPr>
                <w:rFonts w:ascii="Times New Roman" w:hAnsi="Times New Roman" w:cs="Times New Roman"/>
                <w:b/>
                <w:sz w:val="21"/>
                <w:szCs w:val="21"/>
              </w:rPr>
            </w:pPr>
          </w:p>
          <w:p w:rsidR="00BC3C40" w:rsidRPr="00620336" w:rsidRDefault="00BC3C40" w:rsidP="003577EF">
            <w:pPr>
              <w:rPr>
                <w:rFonts w:ascii="Times New Roman" w:hAnsi="Times New Roman" w:cs="Times New Roman"/>
                <w:sz w:val="21"/>
                <w:szCs w:val="21"/>
              </w:rPr>
            </w:pPr>
            <w:r w:rsidRPr="00AD0EA8">
              <w:rPr>
                <w:rFonts w:ascii="Times New Roman" w:hAnsi="Times New Roman" w:cs="Times New Roman"/>
                <w:sz w:val="24"/>
                <w:szCs w:val="24"/>
              </w:rPr>
              <w:t>Наблюдатель</w:t>
            </w:r>
            <w:r w:rsidRPr="00620336">
              <w:rPr>
                <w:rFonts w:ascii="Times New Roman" w:hAnsi="Times New Roman" w:cs="Times New Roman"/>
                <w:sz w:val="21"/>
                <w:szCs w:val="21"/>
              </w:rPr>
              <w:t xml:space="preserve"> </w:t>
            </w:r>
            <w:r>
              <w:rPr>
                <w:rFonts w:ascii="Times New Roman" w:hAnsi="Times New Roman" w:cs="Times New Roman"/>
                <w:sz w:val="21"/>
                <w:szCs w:val="21"/>
              </w:rPr>
              <w:t xml:space="preserve">                     </w:t>
            </w:r>
            <w:r w:rsidRPr="00620336">
              <w:rPr>
                <w:rFonts w:ascii="Times New Roman" w:hAnsi="Times New Roman" w:cs="Times New Roman"/>
                <w:sz w:val="21"/>
                <w:szCs w:val="21"/>
              </w:rPr>
              <w:t xml:space="preserve">______________________/________________________________ </w:t>
            </w:r>
          </w:p>
          <w:p w:rsidR="00BC3C40" w:rsidRPr="001C11D7" w:rsidRDefault="00BC3C40" w:rsidP="003577EF">
            <w:pPr>
              <w:rPr>
                <w:rFonts w:ascii="Times New Roman" w:hAnsi="Times New Roman" w:cs="Times New Roman"/>
                <w:sz w:val="21"/>
                <w:szCs w:val="21"/>
                <w:vertAlign w:val="superscript"/>
              </w:rPr>
            </w:pPr>
            <w:r w:rsidRPr="00620336">
              <w:rPr>
                <w:rFonts w:ascii="Times New Roman" w:hAnsi="Times New Roman" w:cs="Times New Roman"/>
                <w:sz w:val="21"/>
                <w:szCs w:val="21"/>
              </w:rPr>
              <w:t xml:space="preserve">                                                                 </w:t>
            </w:r>
            <w:r w:rsidRPr="00620336">
              <w:rPr>
                <w:rFonts w:ascii="Times New Roman" w:hAnsi="Times New Roman" w:cs="Times New Roman"/>
                <w:sz w:val="21"/>
                <w:szCs w:val="21"/>
                <w:vertAlign w:val="superscript"/>
              </w:rPr>
              <w:t xml:space="preserve">(подпись)                                            </w:t>
            </w:r>
            <w:r w:rsidR="001C11D7">
              <w:rPr>
                <w:rFonts w:ascii="Times New Roman" w:hAnsi="Times New Roman" w:cs="Times New Roman"/>
                <w:sz w:val="21"/>
                <w:szCs w:val="21"/>
                <w:vertAlign w:val="superscript"/>
              </w:rPr>
              <w:t xml:space="preserve">                  (расшифровка)</w:t>
            </w:r>
          </w:p>
          <w:p w:rsidR="00BC3C40" w:rsidRPr="00620336" w:rsidRDefault="00BC3C40" w:rsidP="003577EF">
            <w:pPr>
              <w:contextualSpacing/>
              <w:rPr>
                <w:rFonts w:ascii="Times New Roman" w:hAnsi="Times New Roman" w:cs="Times New Roman"/>
                <w:sz w:val="21"/>
                <w:szCs w:val="21"/>
              </w:rPr>
            </w:pPr>
          </w:p>
        </w:tc>
      </w:tr>
    </w:tbl>
    <w:p w:rsidR="00BC3C40" w:rsidRPr="002F17F2" w:rsidRDefault="00BC3C40" w:rsidP="00FE68E8">
      <w:pPr>
        <w:spacing w:after="0" w:line="240" w:lineRule="auto"/>
        <w:jc w:val="both"/>
      </w:pPr>
    </w:p>
    <w:sectPr w:rsidR="00BC3C40" w:rsidRPr="002F17F2" w:rsidSect="00872E27">
      <w:pgSz w:w="11906" w:h="16838"/>
      <w:pgMar w:top="709"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27A" w:rsidRDefault="00E0627A" w:rsidP="00CE0494">
      <w:pPr>
        <w:spacing w:after="0" w:line="240" w:lineRule="auto"/>
      </w:pPr>
      <w:r>
        <w:separator/>
      </w:r>
    </w:p>
  </w:endnote>
  <w:endnote w:type="continuationSeparator" w:id="0">
    <w:p w:rsidR="00E0627A" w:rsidRDefault="00E0627A"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27A" w:rsidRDefault="00E0627A" w:rsidP="00CE0494">
      <w:pPr>
        <w:spacing w:after="0" w:line="240" w:lineRule="auto"/>
      </w:pPr>
      <w:r>
        <w:separator/>
      </w:r>
    </w:p>
  </w:footnote>
  <w:footnote w:type="continuationSeparator" w:id="0">
    <w:p w:rsidR="00E0627A" w:rsidRDefault="00E0627A"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960749"/>
      <w:docPartObj>
        <w:docPartGallery w:val="Page Numbers (Top of Page)"/>
        <w:docPartUnique/>
      </w:docPartObj>
    </w:sdtPr>
    <w:sdtEndPr>
      <w:rPr>
        <w:rFonts w:ascii="Times New Roman" w:hAnsi="Times New Roman"/>
      </w:rPr>
    </w:sdtEndPr>
    <w:sdtContent>
      <w:p w:rsidR="007E5EF5" w:rsidRPr="00AB5728" w:rsidRDefault="007E5EF5">
        <w:pPr>
          <w:pStyle w:val="a5"/>
          <w:jc w:val="right"/>
          <w:rPr>
            <w:rFonts w:ascii="Times New Roman" w:hAnsi="Times New Roman"/>
          </w:rPr>
        </w:pPr>
        <w:r w:rsidRPr="00AB5728">
          <w:rPr>
            <w:rFonts w:ascii="Times New Roman" w:hAnsi="Times New Roman"/>
          </w:rPr>
          <w:fldChar w:fldCharType="begin"/>
        </w:r>
        <w:r w:rsidRPr="00AB5728">
          <w:rPr>
            <w:rFonts w:ascii="Times New Roman" w:hAnsi="Times New Roman"/>
          </w:rPr>
          <w:instrText>PAGE   \* MERGEFORMAT</w:instrText>
        </w:r>
        <w:r w:rsidRPr="00AB5728">
          <w:rPr>
            <w:rFonts w:ascii="Times New Roman" w:hAnsi="Times New Roman"/>
          </w:rPr>
          <w:fldChar w:fldCharType="separate"/>
        </w:r>
        <w:r w:rsidR="00073D54">
          <w:rPr>
            <w:rFonts w:ascii="Times New Roman" w:hAnsi="Times New Roman"/>
            <w:noProof/>
          </w:rPr>
          <w:t>27</w:t>
        </w:r>
        <w:r w:rsidRPr="00AB5728">
          <w:rPr>
            <w:rFonts w:ascii="Times New Roman" w:hAnsi="Times New Roman"/>
          </w:rPr>
          <w:fldChar w:fldCharType="end"/>
        </w:r>
      </w:p>
    </w:sdtContent>
  </w:sdt>
  <w:p w:rsidR="007E5EF5" w:rsidRDefault="007E5EF5" w:rsidP="00CE0494">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5C8"/>
    <w:multiLevelType w:val="hybridMultilevel"/>
    <w:tmpl w:val="308601EE"/>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A112E7"/>
    <w:multiLevelType w:val="hybridMultilevel"/>
    <w:tmpl w:val="DAB61BAE"/>
    <w:lvl w:ilvl="0" w:tplc="2FB23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F21BC3"/>
    <w:multiLevelType w:val="hybridMultilevel"/>
    <w:tmpl w:val="2A4860D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E0085A"/>
    <w:multiLevelType w:val="hybridMultilevel"/>
    <w:tmpl w:val="39BE7B64"/>
    <w:lvl w:ilvl="0" w:tplc="2FB23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404A59"/>
    <w:multiLevelType w:val="hybridMultilevel"/>
    <w:tmpl w:val="E870D08E"/>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4C1F34"/>
    <w:multiLevelType w:val="hybridMultilevel"/>
    <w:tmpl w:val="9FC6133E"/>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A52C35"/>
    <w:multiLevelType w:val="hybridMultilevel"/>
    <w:tmpl w:val="39CCADBE"/>
    <w:lvl w:ilvl="0" w:tplc="6B342854">
      <w:start w:val="1"/>
      <w:numFmt w:val="decimal"/>
      <w:lvlText w:val="%1."/>
      <w:lvlJc w:val="left"/>
      <w:pPr>
        <w:ind w:left="1463" w:hanging="360"/>
      </w:pPr>
      <w:rPr>
        <w:rFonts w:ascii="Times New Roman" w:hAnsi="Times New Roman" w:cs="Times New Roman" w:hint="default"/>
        <w:b w:val="0"/>
        <w:i w:val="0"/>
        <w:color w:val="auto"/>
        <w:sz w:val="28"/>
        <w:szCs w:val="28"/>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7" w15:restartNumberingAfterBreak="0">
    <w:nsid w:val="1C867484"/>
    <w:multiLevelType w:val="hybridMultilevel"/>
    <w:tmpl w:val="9D0A0800"/>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042633"/>
    <w:multiLevelType w:val="hybridMultilevel"/>
    <w:tmpl w:val="90FA609A"/>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3D6771"/>
    <w:multiLevelType w:val="hybridMultilevel"/>
    <w:tmpl w:val="5BA8D278"/>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51251EA"/>
    <w:multiLevelType w:val="hybridMultilevel"/>
    <w:tmpl w:val="70A6FC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DCC15F1"/>
    <w:multiLevelType w:val="hybridMultilevel"/>
    <w:tmpl w:val="ED2EB358"/>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1AF4711"/>
    <w:multiLevelType w:val="hybridMultilevel"/>
    <w:tmpl w:val="348C54E6"/>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3" w15:restartNumberingAfterBreak="0">
    <w:nsid w:val="35A83AAB"/>
    <w:multiLevelType w:val="hybridMultilevel"/>
    <w:tmpl w:val="EAA8E37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8C63B51"/>
    <w:multiLevelType w:val="hybridMultilevel"/>
    <w:tmpl w:val="99807340"/>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B0D1E37"/>
    <w:multiLevelType w:val="hybridMultilevel"/>
    <w:tmpl w:val="A6720950"/>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3666F9E"/>
    <w:multiLevelType w:val="multilevel"/>
    <w:tmpl w:val="543CE362"/>
    <w:lvl w:ilvl="0">
      <w:start w:val="1"/>
      <w:numFmt w:val="decimal"/>
      <w:lvlText w:val="%1."/>
      <w:lvlJc w:val="left"/>
      <w:pPr>
        <w:ind w:left="1429" w:hanging="360"/>
      </w:pPr>
      <w:rPr>
        <w:rFonts w:hint="default"/>
      </w:rPr>
    </w:lvl>
    <w:lvl w:ilvl="1">
      <w:start w:val="4"/>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7" w15:restartNumberingAfterBreak="0">
    <w:nsid w:val="45C26F77"/>
    <w:multiLevelType w:val="hybridMultilevel"/>
    <w:tmpl w:val="F0849478"/>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8" w15:restartNumberingAfterBreak="0">
    <w:nsid w:val="4F053786"/>
    <w:multiLevelType w:val="hybridMultilevel"/>
    <w:tmpl w:val="AB12619E"/>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671729A"/>
    <w:multiLevelType w:val="hybridMultilevel"/>
    <w:tmpl w:val="913E8EC0"/>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F1F020E"/>
    <w:multiLevelType w:val="multilevel"/>
    <w:tmpl w:val="52781AF0"/>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66DA7B23"/>
    <w:multiLevelType w:val="hybridMultilevel"/>
    <w:tmpl w:val="5CB02360"/>
    <w:lvl w:ilvl="0" w:tplc="41DC14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7D63CF2"/>
    <w:multiLevelType w:val="hybridMultilevel"/>
    <w:tmpl w:val="239467EE"/>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BA3291A"/>
    <w:multiLevelType w:val="hybridMultilevel"/>
    <w:tmpl w:val="F542663C"/>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F9162F2"/>
    <w:multiLevelType w:val="hybridMultilevel"/>
    <w:tmpl w:val="7B34FA26"/>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1813F85"/>
    <w:multiLevelType w:val="multilevel"/>
    <w:tmpl w:val="F14EE58E"/>
    <w:lvl w:ilvl="0">
      <w:start w:val="1"/>
      <w:numFmt w:val="decimal"/>
      <w:lvlText w:val="%1."/>
      <w:lvlJc w:val="left"/>
      <w:pPr>
        <w:ind w:left="855" w:hanging="495"/>
      </w:pPr>
      <w:rPr>
        <w:rFonts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6" w15:restartNumberingAfterBreak="0">
    <w:nsid w:val="7299388C"/>
    <w:multiLevelType w:val="hybridMultilevel"/>
    <w:tmpl w:val="2D08125C"/>
    <w:lvl w:ilvl="0" w:tplc="2FB23F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46B004D"/>
    <w:multiLevelType w:val="hybridMultilevel"/>
    <w:tmpl w:val="BF549F5A"/>
    <w:lvl w:ilvl="0" w:tplc="7A18686E">
      <w:start w:val="4"/>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49A0EAD"/>
    <w:multiLevelType w:val="hybridMultilevel"/>
    <w:tmpl w:val="63DEA7DA"/>
    <w:lvl w:ilvl="0" w:tplc="6B342854">
      <w:start w:val="1"/>
      <w:numFmt w:val="decimal"/>
      <w:lvlText w:val="%1."/>
      <w:lvlJc w:val="left"/>
      <w:pPr>
        <w:ind w:left="1429" w:hanging="360"/>
      </w:pPr>
      <w:rPr>
        <w:rFonts w:ascii="Times New Roman" w:hAnsi="Times New Roman" w:cs="Times New Roman" w:hint="default"/>
        <w:b w:val="0"/>
        <w:i w:val="0"/>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7B07B4A"/>
    <w:multiLevelType w:val="hybridMultilevel"/>
    <w:tmpl w:val="35A0AAE0"/>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23"/>
  </w:num>
  <w:num w:numId="3">
    <w:abstractNumId w:val="13"/>
  </w:num>
  <w:num w:numId="4">
    <w:abstractNumId w:val="2"/>
  </w:num>
  <w:num w:numId="5">
    <w:abstractNumId w:val="20"/>
  </w:num>
  <w:num w:numId="6">
    <w:abstractNumId w:val="24"/>
  </w:num>
  <w:num w:numId="7">
    <w:abstractNumId w:val="0"/>
  </w:num>
  <w:num w:numId="8">
    <w:abstractNumId w:val="22"/>
  </w:num>
  <w:num w:numId="9">
    <w:abstractNumId w:val="1"/>
  </w:num>
  <w:num w:numId="10">
    <w:abstractNumId w:val="3"/>
  </w:num>
  <w:num w:numId="11">
    <w:abstractNumId w:val="21"/>
  </w:num>
  <w:num w:numId="12">
    <w:abstractNumId w:val="26"/>
  </w:num>
  <w:num w:numId="13">
    <w:abstractNumId w:val="18"/>
  </w:num>
  <w:num w:numId="14">
    <w:abstractNumId w:val="14"/>
  </w:num>
  <w:num w:numId="15">
    <w:abstractNumId w:val="10"/>
  </w:num>
  <w:num w:numId="16">
    <w:abstractNumId w:val="19"/>
  </w:num>
  <w:num w:numId="17">
    <w:abstractNumId w:val="8"/>
  </w:num>
  <w:num w:numId="18">
    <w:abstractNumId w:val="4"/>
  </w:num>
  <w:num w:numId="19">
    <w:abstractNumId w:val="15"/>
  </w:num>
  <w:num w:numId="20">
    <w:abstractNumId w:val="7"/>
  </w:num>
  <w:num w:numId="21">
    <w:abstractNumId w:val="9"/>
  </w:num>
  <w:num w:numId="22">
    <w:abstractNumId w:val="29"/>
  </w:num>
  <w:num w:numId="23">
    <w:abstractNumId w:val="16"/>
  </w:num>
  <w:num w:numId="24">
    <w:abstractNumId w:val="5"/>
  </w:num>
  <w:num w:numId="25">
    <w:abstractNumId w:val="27"/>
  </w:num>
  <w:num w:numId="26">
    <w:abstractNumId w:val="11"/>
  </w:num>
  <w:num w:numId="27">
    <w:abstractNumId w:val="28"/>
  </w:num>
  <w:num w:numId="28">
    <w:abstractNumId w:val="12"/>
  </w:num>
  <w:num w:numId="29">
    <w:abstractNumId w:val="17"/>
  </w:num>
  <w:num w:numId="30">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60"/>
    <w:rsid w:val="000008E0"/>
    <w:rsid w:val="000051AF"/>
    <w:rsid w:val="00005651"/>
    <w:rsid w:val="00026F40"/>
    <w:rsid w:val="00043F47"/>
    <w:rsid w:val="00047DD1"/>
    <w:rsid w:val="00054FC0"/>
    <w:rsid w:val="00057C61"/>
    <w:rsid w:val="00062B06"/>
    <w:rsid w:val="00072F79"/>
    <w:rsid w:val="00073D54"/>
    <w:rsid w:val="00073F1C"/>
    <w:rsid w:val="00076551"/>
    <w:rsid w:val="00076FB1"/>
    <w:rsid w:val="00083CE7"/>
    <w:rsid w:val="00092377"/>
    <w:rsid w:val="00093F7C"/>
    <w:rsid w:val="00095D7C"/>
    <w:rsid w:val="000A1FAA"/>
    <w:rsid w:val="000A2C87"/>
    <w:rsid w:val="000A37D8"/>
    <w:rsid w:val="000A6444"/>
    <w:rsid w:val="000B08C8"/>
    <w:rsid w:val="000B0988"/>
    <w:rsid w:val="000B1D5A"/>
    <w:rsid w:val="000B51E4"/>
    <w:rsid w:val="000B6403"/>
    <w:rsid w:val="000B7224"/>
    <w:rsid w:val="000B7BBA"/>
    <w:rsid w:val="000C0526"/>
    <w:rsid w:val="000C0827"/>
    <w:rsid w:val="000C4553"/>
    <w:rsid w:val="000D514D"/>
    <w:rsid w:val="000D6D21"/>
    <w:rsid w:val="000D7277"/>
    <w:rsid w:val="000E2EDC"/>
    <w:rsid w:val="000E59BC"/>
    <w:rsid w:val="000E6821"/>
    <w:rsid w:val="000F29E3"/>
    <w:rsid w:val="00112E89"/>
    <w:rsid w:val="001137E6"/>
    <w:rsid w:val="00123E4F"/>
    <w:rsid w:val="001408B6"/>
    <w:rsid w:val="001410C2"/>
    <w:rsid w:val="00143695"/>
    <w:rsid w:val="00143E63"/>
    <w:rsid w:val="0014538A"/>
    <w:rsid w:val="00145593"/>
    <w:rsid w:val="00151897"/>
    <w:rsid w:val="0015225E"/>
    <w:rsid w:val="00152CB2"/>
    <w:rsid w:val="0015692F"/>
    <w:rsid w:val="00165F54"/>
    <w:rsid w:val="00172074"/>
    <w:rsid w:val="0018487E"/>
    <w:rsid w:val="00185B29"/>
    <w:rsid w:val="00187C8F"/>
    <w:rsid w:val="00190AAE"/>
    <w:rsid w:val="00195EE6"/>
    <w:rsid w:val="001A2F53"/>
    <w:rsid w:val="001A4F66"/>
    <w:rsid w:val="001A6D91"/>
    <w:rsid w:val="001B2280"/>
    <w:rsid w:val="001B2ED5"/>
    <w:rsid w:val="001C11D7"/>
    <w:rsid w:val="001D0B4B"/>
    <w:rsid w:val="001D7D05"/>
    <w:rsid w:val="001D7DF8"/>
    <w:rsid w:val="001E1C50"/>
    <w:rsid w:val="001F041A"/>
    <w:rsid w:val="001F44F8"/>
    <w:rsid w:val="001F5E80"/>
    <w:rsid w:val="001F6DD4"/>
    <w:rsid w:val="00200F97"/>
    <w:rsid w:val="00204DCC"/>
    <w:rsid w:val="00206D5E"/>
    <w:rsid w:val="00216E9B"/>
    <w:rsid w:val="00223C90"/>
    <w:rsid w:val="00224652"/>
    <w:rsid w:val="002344A6"/>
    <w:rsid w:val="00241CE9"/>
    <w:rsid w:val="002513A0"/>
    <w:rsid w:val="002538E0"/>
    <w:rsid w:val="002542EF"/>
    <w:rsid w:val="002575FE"/>
    <w:rsid w:val="00262B12"/>
    <w:rsid w:val="00263688"/>
    <w:rsid w:val="002667E5"/>
    <w:rsid w:val="002861E9"/>
    <w:rsid w:val="0029096E"/>
    <w:rsid w:val="0029451E"/>
    <w:rsid w:val="002B10C3"/>
    <w:rsid w:val="002B48E1"/>
    <w:rsid w:val="002B618B"/>
    <w:rsid w:val="002C36F9"/>
    <w:rsid w:val="002C44AC"/>
    <w:rsid w:val="002C4F19"/>
    <w:rsid w:val="002D2F8B"/>
    <w:rsid w:val="002D3828"/>
    <w:rsid w:val="002D68F5"/>
    <w:rsid w:val="002E1704"/>
    <w:rsid w:val="002E2F23"/>
    <w:rsid w:val="002F17F2"/>
    <w:rsid w:val="002F1DD8"/>
    <w:rsid w:val="002F4C49"/>
    <w:rsid w:val="00311074"/>
    <w:rsid w:val="003309F7"/>
    <w:rsid w:val="0033479A"/>
    <w:rsid w:val="00336613"/>
    <w:rsid w:val="0034488A"/>
    <w:rsid w:val="00354BFD"/>
    <w:rsid w:val="003577EF"/>
    <w:rsid w:val="00357F67"/>
    <w:rsid w:val="00361C57"/>
    <w:rsid w:val="00362615"/>
    <w:rsid w:val="003666B3"/>
    <w:rsid w:val="00372458"/>
    <w:rsid w:val="00373694"/>
    <w:rsid w:val="00377FF3"/>
    <w:rsid w:val="00381A4A"/>
    <w:rsid w:val="00381F45"/>
    <w:rsid w:val="00386B3B"/>
    <w:rsid w:val="003904C0"/>
    <w:rsid w:val="00391C48"/>
    <w:rsid w:val="0039410C"/>
    <w:rsid w:val="00395940"/>
    <w:rsid w:val="003A2F21"/>
    <w:rsid w:val="003A3111"/>
    <w:rsid w:val="003A672C"/>
    <w:rsid w:val="003A72EE"/>
    <w:rsid w:val="003B09C5"/>
    <w:rsid w:val="003B281C"/>
    <w:rsid w:val="003B4009"/>
    <w:rsid w:val="003B402F"/>
    <w:rsid w:val="003B6971"/>
    <w:rsid w:val="003C22C0"/>
    <w:rsid w:val="003C6D38"/>
    <w:rsid w:val="003C7B76"/>
    <w:rsid w:val="003D75C1"/>
    <w:rsid w:val="003E53DF"/>
    <w:rsid w:val="003F6F98"/>
    <w:rsid w:val="0040677A"/>
    <w:rsid w:val="0040724A"/>
    <w:rsid w:val="00411830"/>
    <w:rsid w:val="00411FBC"/>
    <w:rsid w:val="004149C7"/>
    <w:rsid w:val="00415C62"/>
    <w:rsid w:val="0042065A"/>
    <w:rsid w:val="00422F7E"/>
    <w:rsid w:val="00423730"/>
    <w:rsid w:val="00424164"/>
    <w:rsid w:val="0042758C"/>
    <w:rsid w:val="0042768D"/>
    <w:rsid w:val="00434BD9"/>
    <w:rsid w:val="00442363"/>
    <w:rsid w:val="00447DFB"/>
    <w:rsid w:val="00453F33"/>
    <w:rsid w:val="0045482B"/>
    <w:rsid w:val="00455329"/>
    <w:rsid w:val="004613FB"/>
    <w:rsid w:val="0046332E"/>
    <w:rsid w:val="00470FD3"/>
    <w:rsid w:val="00476269"/>
    <w:rsid w:val="0047723B"/>
    <w:rsid w:val="004813C3"/>
    <w:rsid w:val="004876F2"/>
    <w:rsid w:val="0049502B"/>
    <w:rsid w:val="00497406"/>
    <w:rsid w:val="00497576"/>
    <w:rsid w:val="004A026C"/>
    <w:rsid w:val="004A193E"/>
    <w:rsid w:val="004A598A"/>
    <w:rsid w:val="004A7670"/>
    <w:rsid w:val="004F6840"/>
    <w:rsid w:val="004F700C"/>
    <w:rsid w:val="00500564"/>
    <w:rsid w:val="005006F5"/>
    <w:rsid w:val="00503430"/>
    <w:rsid w:val="00505668"/>
    <w:rsid w:val="005104B3"/>
    <w:rsid w:val="00510B19"/>
    <w:rsid w:val="00513A61"/>
    <w:rsid w:val="00520F6B"/>
    <w:rsid w:val="005213A2"/>
    <w:rsid w:val="00521AC3"/>
    <w:rsid w:val="00530A77"/>
    <w:rsid w:val="005314F9"/>
    <w:rsid w:val="00531FBA"/>
    <w:rsid w:val="00532294"/>
    <w:rsid w:val="00533DB4"/>
    <w:rsid w:val="00545124"/>
    <w:rsid w:val="005522A8"/>
    <w:rsid w:val="00553C7E"/>
    <w:rsid w:val="005551CD"/>
    <w:rsid w:val="005705DB"/>
    <w:rsid w:val="00572A12"/>
    <w:rsid w:val="00577B36"/>
    <w:rsid w:val="0058131C"/>
    <w:rsid w:val="00582914"/>
    <w:rsid w:val="00592D3F"/>
    <w:rsid w:val="00593E93"/>
    <w:rsid w:val="00597F7E"/>
    <w:rsid w:val="005A099E"/>
    <w:rsid w:val="005A1157"/>
    <w:rsid w:val="005B437E"/>
    <w:rsid w:val="005C12A7"/>
    <w:rsid w:val="005C1BF0"/>
    <w:rsid w:val="005C20E8"/>
    <w:rsid w:val="005C2A58"/>
    <w:rsid w:val="005D19B7"/>
    <w:rsid w:val="005D6A8B"/>
    <w:rsid w:val="005D75F2"/>
    <w:rsid w:val="005D7D0C"/>
    <w:rsid w:val="005E5E19"/>
    <w:rsid w:val="005E784D"/>
    <w:rsid w:val="005F1CC3"/>
    <w:rsid w:val="005F2012"/>
    <w:rsid w:val="005F3190"/>
    <w:rsid w:val="005F6A5F"/>
    <w:rsid w:val="00603CD2"/>
    <w:rsid w:val="00606B67"/>
    <w:rsid w:val="00606CA4"/>
    <w:rsid w:val="0061163F"/>
    <w:rsid w:val="00615B6F"/>
    <w:rsid w:val="00622DF5"/>
    <w:rsid w:val="00623A41"/>
    <w:rsid w:val="00627756"/>
    <w:rsid w:val="00631C89"/>
    <w:rsid w:val="00633DFB"/>
    <w:rsid w:val="00634F06"/>
    <w:rsid w:val="0064010D"/>
    <w:rsid w:val="0065180B"/>
    <w:rsid w:val="0065202E"/>
    <w:rsid w:val="006535DF"/>
    <w:rsid w:val="0065689D"/>
    <w:rsid w:val="00667653"/>
    <w:rsid w:val="00671483"/>
    <w:rsid w:val="00671F41"/>
    <w:rsid w:val="0067779A"/>
    <w:rsid w:val="0069152D"/>
    <w:rsid w:val="00692529"/>
    <w:rsid w:val="006945C3"/>
    <w:rsid w:val="006A611A"/>
    <w:rsid w:val="006A6FFD"/>
    <w:rsid w:val="006A7F57"/>
    <w:rsid w:val="006B0210"/>
    <w:rsid w:val="006B236D"/>
    <w:rsid w:val="006B4180"/>
    <w:rsid w:val="006B63D0"/>
    <w:rsid w:val="006C26F3"/>
    <w:rsid w:val="006C58C6"/>
    <w:rsid w:val="006D4646"/>
    <w:rsid w:val="006D66FB"/>
    <w:rsid w:val="006F19D4"/>
    <w:rsid w:val="00703471"/>
    <w:rsid w:val="00711854"/>
    <w:rsid w:val="00727FB0"/>
    <w:rsid w:val="00731945"/>
    <w:rsid w:val="007363A7"/>
    <w:rsid w:val="00737BFD"/>
    <w:rsid w:val="00750EF2"/>
    <w:rsid w:val="00751205"/>
    <w:rsid w:val="0075227E"/>
    <w:rsid w:val="007542C3"/>
    <w:rsid w:val="00754704"/>
    <w:rsid w:val="0077519B"/>
    <w:rsid w:val="00775F59"/>
    <w:rsid w:val="00782A7D"/>
    <w:rsid w:val="00783669"/>
    <w:rsid w:val="00785F35"/>
    <w:rsid w:val="007926D6"/>
    <w:rsid w:val="00793638"/>
    <w:rsid w:val="007945D3"/>
    <w:rsid w:val="007976D3"/>
    <w:rsid w:val="007A0BC3"/>
    <w:rsid w:val="007A7780"/>
    <w:rsid w:val="007B0A5A"/>
    <w:rsid w:val="007C528E"/>
    <w:rsid w:val="007D77C0"/>
    <w:rsid w:val="007E5EF5"/>
    <w:rsid w:val="007F45D1"/>
    <w:rsid w:val="00813857"/>
    <w:rsid w:val="00817074"/>
    <w:rsid w:val="008308EA"/>
    <w:rsid w:val="00833DDE"/>
    <w:rsid w:val="00835CAC"/>
    <w:rsid w:val="008419C1"/>
    <w:rsid w:val="00842B9A"/>
    <w:rsid w:val="008463B4"/>
    <w:rsid w:val="00847A7A"/>
    <w:rsid w:val="00850308"/>
    <w:rsid w:val="00854EB4"/>
    <w:rsid w:val="00855EEC"/>
    <w:rsid w:val="00861528"/>
    <w:rsid w:val="00871D6E"/>
    <w:rsid w:val="00872E27"/>
    <w:rsid w:val="0087364B"/>
    <w:rsid w:val="008809BD"/>
    <w:rsid w:val="00884E79"/>
    <w:rsid w:val="00890098"/>
    <w:rsid w:val="008915E2"/>
    <w:rsid w:val="0089192C"/>
    <w:rsid w:val="008948D7"/>
    <w:rsid w:val="008A02AE"/>
    <w:rsid w:val="008A18EB"/>
    <w:rsid w:val="008B2BA6"/>
    <w:rsid w:val="008B3513"/>
    <w:rsid w:val="008B773A"/>
    <w:rsid w:val="008C46FE"/>
    <w:rsid w:val="008C52CA"/>
    <w:rsid w:val="008F64F3"/>
    <w:rsid w:val="00903685"/>
    <w:rsid w:val="00916124"/>
    <w:rsid w:val="0092483A"/>
    <w:rsid w:val="00934CE9"/>
    <w:rsid w:val="009410BA"/>
    <w:rsid w:val="009431E3"/>
    <w:rsid w:val="00943DD7"/>
    <w:rsid w:val="00946485"/>
    <w:rsid w:val="0095210E"/>
    <w:rsid w:val="00952192"/>
    <w:rsid w:val="00953235"/>
    <w:rsid w:val="00962E48"/>
    <w:rsid w:val="0096365E"/>
    <w:rsid w:val="00975F87"/>
    <w:rsid w:val="00984D8E"/>
    <w:rsid w:val="00992F04"/>
    <w:rsid w:val="00996DF3"/>
    <w:rsid w:val="009A0530"/>
    <w:rsid w:val="009A3645"/>
    <w:rsid w:val="009A4A04"/>
    <w:rsid w:val="009A737C"/>
    <w:rsid w:val="009B3F57"/>
    <w:rsid w:val="009B6707"/>
    <w:rsid w:val="009D3713"/>
    <w:rsid w:val="009E0390"/>
    <w:rsid w:val="009E4617"/>
    <w:rsid w:val="009E5FBF"/>
    <w:rsid w:val="009F5E3D"/>
    <w:rsid w:val="009F6520"/>
    <w:rsid w:val="00A03191"/>
    <w:rsid w:val="00A03A9E"/>
    <w:rsid w:val="00A042D3"/>
    <w:rsid w:val="00A04C5B"/>
    <w:rsid w:val="00A066E3"/>
    <w:rsid w:val="00A06F76"/>
    <w:rsid w:val="00A16A81"/>
    <w:rsid w:val="00A203B4"/>
    <w:rsid w:val="00A21763"/>
    <w:rsid w:val="00A23F96"/>
    <w:rsid w:val="00A30FFE"/>
    <w:rsid w:val="00A355BF"/>
    <w:rsid w:val="00A36389"/>
    <w:rsid w:val="00A464C8"/>
    <w:rsid w:val="00A553DE"/>
    <w:rsid w:val="00A55FA4"/>
    <w:rsid w:val="00A60BF0"/>
    <w:rsid w:val="00A61355"/>
    <w:rsid w:val="00A62F76"/>
    <w:rsid w:val="00A81074"/>
    <w:rsid w:val="00A91E48"/>
    <w:rsid w:val="00A9344C"/>
    <w:rsid w:val="00A97250"/>
    <w:rsid w:val="00A9781B"/>
    <w:rsid w:val="00AA383B"/>
    <w:rsid w:val="00AB09F0"/>
    <w:rsid w:val="00AB2FCC"/>
    <w:rsid w:val="00AB41CB"/>
    <w:rsid w:val="00AB48C2"/>
    <w:rsid w:val="00AB5728"/>
    <w:rsid w:val="00AC5AD2"/>
    <w:rsid w:val="00AD0A8C"/>
    <w:rsid w:val="00AD1674"/>
    <w:rsid w:val="00AE0D2C"/>
    <w:rsid w:val="00AF3558"/>
    <w:rsid w:val="00B01487"/>
    <w:rsid w:val="00B0168B"/>
    <w:rsid w:val="00B024EB"/>
    <w:rsid w:val="00B0461C"/>
    <w:rsid w:val="00B05038"/>
    <w:rsid w:val="00B33087"/>
    <w:rsid w:val="00B468D3"/>
    <w:rsid w:val="00B51B2D"/>
    <w:rsid w:val="00B53228"/>
    <w:rsid w:val="00B5525E"/>
    <w:rsid w:val="00B55BAA"/>
    <w:rsid w:val="00B62398"/>
    <w:rsid w:val="00B66292"/>
    <w:rsid w:val="00B704CD"/>
    <w:rsid w:val="00B727C5"/>
    <w:rsid w:val="00B760A2"/>
    <w:rsid w:val="00B91AC0"/>
    <w:rsid w:val="00BA0C55"/>
    <w:rsid w:val="00BA19B5"/>
    <w:rsid w:val="00BB2823"/>
    <w:rsid w:val="00BB6B37"/>
    <w:rsid w:val="00BC1372"/>
    <w:rsid w:val="00BC3C40"/>
    <w:rsid w:val="00BC5CFE"/>
    <w:rsid w:val="00BC6D24"/>
    <w:rsid w:val="00BD01F3"/>
    <w:rsid w:val="00BD04F2"/>
    <w:rsid w:val="00BE1117"/>
    <w:rsid w:val="00BE21A7"/>
    <w:rsid w:val="00BE51D8"/>
    <w:rsid w:val="00BF6100"/>
    <w:rsid w:val="00BF741A"/>
    <w:rsid w:val="00C12F82"/>
    <w:rsid w:val="00C21CC7"/>
    <w:rsid w:val="00C23FCE"/>
    <w:rsid w:val="00C24472"/>
    <w:rsid w:val="00C36C80"/>
    <w:rsid w:val="00C405F4"/>
    <w:rsid w:val="00C43B0C"/>
    <w:rsid w:val="00C45690"/>
    <w:rsid w:val="00C52C6F"/>
    <w:rsid w:val="00C53F6F"/>
    <w:rsid w:val="00C551A7"/>
    <w:rsid w:val="00C56139"/>
    <w:rsid w:val="00C571D2"/>
    <w:rsid w:val="00C61C4C"/>
    <w:rsid w:val="00C65FE1"/>
    <w:rsid w:val="00C74A9C"/>
    <w:rsid w:val="00C84B2B"/>
    <w:rsid w:val="00C85F25"/>
    <w:rsid w:val="00C872E2"/>
    <w:rsid w:val="00CA7CA1"/>
    <w:rsid w:val="00CB3724"/>
    <w:rsid w:val="00CC10CC"/>
    <w:rsid w:val="00CC136F"/>
    <w:rsid w:val="00CC4EAA"/>
    <w:rsid w:val="00CC6100"/>
    <w:rsid w:val="00CC78EA"/>
    <w:rsid w:val="00CC7D8B"/>
    <w:rsid w:val="00CD2E4F"/>
    <w:rsid w:val="00CE0494"/>
    <w:rsid w:val="00CE54C7"/>
    <w:rsid w:val="00CF5CA2"/>
    <w:rsid w:val="00CF6C78"/>
    <w:rsid w:val="00D0453B"/>
    <w:rsid w:val="00D046D9"/>
    <w:rsid w:val="00D049EE"/>
    <w:rsid w:val="00D05A40"/>
    <w:rsid w:val="00D17E60"/>
    <w:rsid w:val="00D2123E"/>
    <w:rsid w:val="00D2284D"/>
    <w:rsid w:val="00D22C29"/>
    <w:rsid w:val="00D25979"/>
    <w:rsid w:val="00D362C4"/>
    <w:rsid w:val="00D376D5"/>
    <w:rsid w:val="00D4439F"/>
    <w:rsid w:val="00D52BA6"/>
    <w:rsid w:val="00D54982"/>
    <w:rsid w:val="00D644E2"/>
    <w:rsid w:val="00D75F06"/>
    <w:rsid w:val="00D76F40"/>
    <w:rsid w:val="00D81A83"/>
    <w:rsid w:val="00D85462"/>
    <w:rsid w:val="00D86979"/>
    <w:rsid w:val="00D86E6E"/>
    <w:rsid w:val="00D87422"/>
    <w:rsid w:val="00D90F6F"/>
    <w:rsid w:val="00D9664E"/>
    <w:rsid w:val="00DA2411"/>
    <w:rsid w:val="00DB5513"/>
    <w:rsid w:val="00DC3037"/>
    <w:rsid w:val="00DC79C1"/>
    <w:rsid w:val="00DC7D01"/>
    <w:rsid w:val="00DD32AB"/>
    <w:rsid w:val="00DE113F"/>
    <w:rsid w:val="00DE2487"/>
    <w:rsid w:val="00DE3033"/>
    <w:rsid w:val="00DE7C9B"/>
    <w:rsid w:val="00DF0BC4"/>
    <w:rsid w:val="00DF45E0"/>
    <w:rsid w:val="00E03FA7"/>
    <w:rsid w:val="00E0627A"/>
    <w:rsid w:val="00E07CAD"/>
    <w:rsid w:val="00E1087F"/>
    <w:rsid w:val="00E12D43"/>
    <w:rsid w:val="00E1308E"/>
    <w:rsid w:val="00E140FE"/>
    <w:rsid w:val="00E24292"/>
    <w:rsid w:val="00E25405"/>
    <w:rsid w:val="00E4551E"/>
    <w:rsid w:val="00E47388"/>
    <w:rsid w:val="00E63FDC"/>
    <w:rsid w:val="00E67BAE"/>
    <w:rsid w:val="00E73852"/>
    <w:rsid w:val="00E74E6A"/>
    <w:rsid w:val="00E80590"/>
    <w:rsid w:val="00E84B16"/>
    <w:rsid w:val="00E878A8"/>
    <w:rsid w:val="00E97E5F"/>
    <w:rsid w:val="00EA3038"/>
    <w:rsid w:val="00EA7CCE"/>
    <w:rsid w:val="00EB1953"/>
    <w:rsid w:val="00ED218C"/>
    <w:rsid w:val="00ED72B1"/>
    <w:rsid w:val="00EE0EC2"/>
    <w:rsid w:val="00EE1307"/>
    <w:rsid w:val="00EE1D48"/>
    <w:rsid w:val="00EF4724"/>
    <w:rsid w:val="00EF6B12"/>
    <w:rsid w:val="00F01184"/>
    <w:rsid w:val="00F019EC"/>
    <w:rsid w:val="00F02C98"/>
    <w:rsid w:val="00F04090"/>
    <w:rsid w:val="00F155B6"/>
    <w:rsid w:val="00F15C61"/>
    <w:rsid w:val="00F171C1"/>
    <w:rsid w:val="00F243E4"/>
    <w:rsid w:val="00F24A8B"/>
    <w:rsid w:val="00F33689"/>
    <w:rsid w:val="00F37B65"/>
    <w:rsid w:val="00F40B0C"/>
    <w:rsid w:val="00F40BE5"/>
    <w:rsid w:val="00F41BF5"/>
    <w:rsid w:val="00F46566"/>
    <w:rsid w:val="00F54539"/>
    <w:rsid w:val="00F56E84"/>
    <w:rsid w:val="00F66768"/>
    <w:rsid w:val="00F74FFD"/>
    <w:rsid w:val="00F8783B"/>
    <w:rsid w:val="00FA083B"/>
    <w:rsid w:val="00FA094D"/>
    <w:rsid w:val="00FA1CEE"/>
    <w:rsid w:val="00FA4642"/>
    <w:rsid w:val="00FA5792"/>
    <w:rsid w:val="00FB2063"/>
    <w:rsid w:val="00FB3C39"/>
    <w:rsid w:val="00FC183B"/>
    <w:rsid w:val="00FC4881"/>
    <w:rsid w:val="00FC5CDE"/>
    <w:rsid w:val="00FD4C68"/>
    <w:rsid w:val="00FE2FCF"/>
    <w:rsid w:val="00FE3B1E"/>
    <w:rsid w:val="00FE68E8"/>
    <w:rsid w:val="00FF0BE7"/>
    <w:rsid w:val="00FF1369"/>
    <w:rsid w:val="00FF3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0ADCB7-04B2-4F99-899E-F4E286616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69"/>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0"/>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
    <w:name w:val="Верхний колонтитул Знак1"/>
    <w:link w:val="a5"/>
    <w:locked/>
    <w:rsid w:val="00FF1369"/>
    <w:rPr>
      <w:rFonts w:ascii="Calibri" w:eastAsia="Calibri" w:hAnsi="Calibri" w:cs="Times New Roman"/>
      <w:sz w:val="24"/>
      <w:szCs w:val="20"/>
      <w:lang w:eastAsia="ru-RU"/>
    </w:rPr>
  </w:style>
  <w:style w:type="character" w:customStyle="1" w:styleId="10">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paragraph" w:styleId="af0">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
    <w:link w:val="af1"/>
    <w:uiPriority w:val="99"/>
    <w:unhideWhenUsed/>
    <w:rsid w:val="00B91AC0"/>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0"/>
    <w:uiPriority w:val="99"/>
    <w:semiHidden/>
    <w:rsid w:val="00B91AC0"/>
    <w:rPr>
      <w:rFonts w:ascii="Times New Roman" w:eastAsia="Times New Roman" w:hAnsi="Times New Roman" w:cs="Times New Roman"/>
      <w:sz w:val="20"/>
      <w:szCs w:val="20"/>
      <w:lang w:eastAsia="ru-RU"/>
    </w:rPr>
  </w:style>
  <w:style w:type="character" w:styleId="af2">
    <w:name w:val="footnote reference"/>
    <w:basedOn w:val="a0"/>
    <w:uiPriority w:val="99"/>
    <w:semiHidden/>
    <w:unhideWhenUsed/>
    <w:rsid w:val="00B91AC0"/>
    <w:rPr>
      <w:vertAlign w:val="superscript"/>
    </w:rPr>
  </w:style>
  <w:style w:type="paragraph" w:customStyle="1" w:styleId="ConsPlusNormal">
    <w:name w:val="ConsPlusNormal"/>
    <w:rsid w:val="00BF6100"/>
    <w:pPr>
      <w:widowControl w:val="0"/>
      <w:autoSpaceDE w:val="0"/>
      <w:autoSpaceDN w:val="0"/>
      <w:spacing w:after="0" w:line="240" w:lineRule="auto"/>
    </w:pPr>
    <w:rPr>
      <w:rFonts w:ascii="Calibri" w:eastAsia="Times New Roman" w:hAnsi="Calibri" w:cs="Calibri"/>
      <w:szCs w:val="20"/>
      <w:lang w:eastAsia="ru-RU"/>
    </w:rPr>
  </w:style>
  <w:style w:type="character" w:styleId="af3">
    <w:name w:val="Placeholder Text"/>
    <w:basedOn w:val="a0"/>
    <w:uiPriority w:val="99"/>
    <w:semiHidden/>
    <w:rsid w:val="00FE68E8"/>
    <w:rPr>
      <w:color w:val="808080"/>
    </w:rPr>
  </w:style>
  <w:style w:type="paragraph" w:styleId="af4">
    <w:name w:val="annotation text"/>
    <w:basedOn w:val="a"/>
    <w:link w:val="af5"/>
    <w:uiPriority w:val="99"/>
    <w:semiHidden/>
    <w:unhideWhenUsed/>
    <w:rsid w:val="00782A7D"/>
    <w:pPr>
      <w:spacing w:line="240" w:lineRule="auto"/>
    </w:pPr>
    <w:rPr>
      <w:sz w:val="20"/>
      <w:szCs w:val="20"/>
    </w:rPr>
  </w:style>
  <w:style w:type="character" w:customStyle="1" w:styleId="af5">
    <w:name w:val="Текст примечания Знак"/>
    <w:basedOn w:val="a0"/>
    <w:link w:val="af4"/>
    <w:uiPriority w:val="99"/>
    <w:semiHidden/>
    <w:rsid w:val="00782A7D"/>
    <w:rPr>
      <w:sz w:val="20"/>
      <w:szCs w:val="20"/>
    </w:rPr>
  </w:style>
  <w:style w:type="paragraph" w:styleId="af6">
    <w:name w:val="annotation subject"/>
    <w:basedOn w:val="af4"/>
    <w:next w:val="af4"/>
    <w:link w:val="af7"/>
    <w:uiPriority w:val="99"/>
    <w:semiHidden/>
    <w:unhideWhenUsed/>
    <w:rsid w:val="00782A7D"/>
    <w:pPr>
      <w:spacing w:after="200"/>
    </w:pPr>
    <w:rPr>
      <w:b/>
      <w:bCs/>
    </w:rPr>
  </w:style>
  <w:style w:type="character" w:customStyle="1" w:styleId="af7">
    <w:name w:val="Тема примечания Знак"/>
    <w:basedOn w:val="af5"/>
    <w:link w:val="af6"/>
    <w:uiPriority w:val="99"/>
    <w:semiHidden/>
    <w:rsid w:val="00782A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tapova\AppData\Local\Microsoft\Windows\Temporary%20Internet%20Files\Content.Outlook\V4J0XO8L\&#1101;&#1083;&#1077;&#1082;&#1090;&#1088;&#1086;&#1085;&#1085;&#1099;&#1081;%20&#1092;&#1086;&#1088;&#1084;&#1091;&#1083;&#1103;&#1088;%20&#1087;&#1088;&#1080;&#1082;&#1072;&#1079;&#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3D832-DFCE-4E0C-9BBA-C47E6FB3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электронный формуляр приказа.dotx</Template>
  <TotalTime>65</TotalTime>
  <Pages>27</Pages>
  <Words>7191</Words>
  <Characters>40995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Грушанская</cp:lastModifiedBy>
  <cp:revision>10</cp:revision>
  <cp:lastPrinted>2020-07-20T16:47:00Z</cp:lastPrinted>
  <dcterms:created xsi:type="dcterms:W3CDTF">2020-06-05T11:33:00Z</dcterms:created>
  <dcterms:modified xsi:type="dcterms:W3CDTF">2020-08-07T11:46:00Z</dcterms:modified>
</cp:coreProperties>
</file>