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C38" w:rsidRDefault="004E5806" w:rsidP="004E5806">
      <w:pPr>
        <w:ind w:left="-567"/>
        <w:jc w:val="both"/>
        <w:rPr>
          <w:rFonts w:ascii="Times New Roman" w:hAnsi="Times New Roman" w:cs="Times New Roman"/>
          <w:sz w:val="32"/>
          <w:szCs w:val="32"/>
        </w:rPr>
      </w:pPr>
      <w:r w:rsidRPr="004E5806">
        <w:rPr>
          <w:rFonts w:ascii="Times New Roman" w:hAnsi="Times New Roman" w:cs="Times New Roman"/>
          <w:sz w:val="32"/>
          <w:szCs w:val="32"/>
        </w:rPr>
        <w:t>Итоги олимпиады муниципального этапа по английскому языку подведены. См. итоговую таблицу.</w:t>
      </w:r>
    </w:p>
    <w:p w:rsidR="007C1E90" w:rsidRPr="004E5806" w:rsidRDefault="007C1E90" w:rsidP="004E5806">
      <w:pPr>
        <w:ind w:left="-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Согласно п.3.7 организационно-технической модели проведения муниципального этапа Всероссийской олимпиады школьников в г.о. Иваново в 2022-2023 уч.г. квота на количество победителей и призеров муниципального этапа определяется оргкомитетом олимпиады по каждому предмету отдельно и не может превышать 25% от общего количества участников. Квота на количество победителей не должна превышать 8% от числа участников.</w:t>
      </w:r>
      <w:bookmarkStart w:id="0" w:name="_GoBack"/>
      <w:bookmarkEnd w:id="0"/>
    </w:p>
    <w:sectPr w:rsidR="007C1E90" w:rsidRPr="004E5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F22"/>
    <w:rsid w:val="00211C38"/>
    <w:rsid w:val="004E5806"/>
    <w:rsid w:val="007C1E90"/>
    <w:rsid w:val="00FD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51059"/>
  <w15:chartTrackingRefBased/>
  <w15:docId w15:val="{FDFB96AA-CA9D-42FF-A10F-22D0F558F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428</Characters>
  <Application>Microsoft Office Word</Application>
  <DocSecurity>0</DocSecurity>
  <Lines>3</Lines>
  <Paragraphs>1</Paragraphs>
  <ScaleCrop>false</ScaleCrop>
  <Company>SPecialiST RePack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andrp</dc:creator>
  <cp:keywords/>
  <dc:description/>
  <cp:lastModifiedBy>andrp</cp:lastModifiedBy>
  <cp:revision>5</cp:revision>
  <dcterms:created xsi:type="dcterms:W3CDTF">2022-11-15T07:50:00Z</dcterms:created>
  <dcterms:modified xsi:type="dcterms:W3CDTF">2022-11-15T08:02:00Z</dcterms:modified>
</cp:coreProperties>
</file>