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4B41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Интернет-ресурсов при подготовке школьников к олимпиаде </w:t>
      </w:r>
      <w:r w:rsidR="00BA4B41" w:rsidRPr="00BA4B41">
        <w:rPr>
          <w:rFonts w:ascii="Times New Roman" w:hAnsi="Times New Roman" w:cs="Times New Roman"/>
          <w:b/>
          <w:bCs/>
          <w:sz w:val="24"/>
          <w:szCs w:val="24"/>
        </w:rPr>
        <w:t>по праву</w:t>
      </w:r>
    </w:p>
    <w:bookmarkEnd w:id="0"/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источники: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1. Боголюбов Л. Н., Лукашева Е. А., Матвеев А. И. и др.; Право: Учебник / под редакцией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А. Ю., Лукашевой Е. А., Матвеева А. И. 10 класс. – М.: АО «Издательство «Просвещение», 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2. Боголюбов Л. Н., Лукашева Е. А., Матвеев А. И. и др.; Право: Учебник / под редакцией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А. Ю., Лукашевой Е. А., Матвеева А. И. 11 класс. – М.: АО «Издательство «Просвещение», 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3.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Володина С. И., Полиевктова А. М., Спасская В. В.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Обществознание. Основы правовых знаний. 8-9 класс. В 2 ч. – М.: Академкнига/Учебник, 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4.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Лосев С. А.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Право: Учебник. 10–11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– М.: ООО «Издательство «Интеллект-Центр»,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5.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А. Ф., Никитина Т. И., Акчурин Т. Ф.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Право. 10–11 классы. Учебник. Базовый и углубленный уровень. – М.,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6.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>Певцова Е. А</w:t>
      </w:r>
      <w:r w:rsidRPr="00BA4B41">
        <w:rPr>
          <w:rFonts w:ascii="Times New Roman" w:hAnsi="Times New Roman" w:cs="Times New Roman"/>
          <w:sz w:val="24"/>
          <w:szCs w:val="24"/>
        </w:rPr>
        <w:t xml:space="preserve">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7.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>Певцова Е. А</w:t>
      </w:r>
      <w:r w:rsidRPr="00BA4B41">
        <w:rPr>
          <w:rFonts w:ascii="Times New Roman" w:hAnsi="Times New Roman" w:cs="Times New Roman"/>
          <w:sz w:val="24"/>
          <w:szCs w:val="24"/>
        </w:rPr>
        <w:t xml:space="preserve">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Дополнительные источники: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1. Административное право Российской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учебник для вузов / Ю. И. Мигачев, Л. Л. Попов, С. В. Тихомиров ; под редакцией Л. Л. Попова. 5-е изд.,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2. Всероссийская олимпиада школьников по праву: материалы и комментарии / под ред. С. И. Володиной, В. В. Спасской. – М.: Школа-пресс, 2003.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4.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>Володина С. И., Полиевктова А. М., Спасская В. В</w:t>
      </w:r>
      <w:r w:rsidRPr="00BA4B41">
        <w:rPr>
          <w:rFonts w:ascii="Times New Roman" w:hAnsi="Times New Roman" w:cs="Times New Roman"/>
          <w:sz w:val="24"/>
          <w:szCs w:val="24"/>
        </w:rPr>
        <w:t xml:space="preserve">. Всероссийская олимпиада школьников по праву в 2006 г.: Метод. пособие. – М.: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5.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Головина С. Ю. </w:t>
      </w:r>
      <w:r w:rsidRPr="00BA4B41">
        <w:rPr>
          <w:rFonts w:ascii="Times New Roman" w:hAnsi="Times New Roman" w:cs="Times New Roman"/>
          <w:sz w:val="24"/>
          <w:szCs w:val="24"/>
        </w:rPr>
        <w:t xml:space="preserve">Трудовое право : учебник для вузов / С. Ю. Головина, Ю. А. Кучина ; под общей редакцией С. Ю. Головиной. 3-е изд.,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6. Гражданский процесс: Учебник / под ред. проф. В. В. Яркова; Урал. гос.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ун-т. – М.: Статут, 2017.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lastRenderedPageBreak/>
        <w:t xml:space="preserve">7. Гражданский процесс: Учебник / под ред. проф. М. К.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Треушникова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– М.: Городец, 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8. Гражданское право. 1–4 т. Учебник 2-е изд.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/ отв. ред. Е. А. Суханов. – М.: Статут, 2019–2020.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9.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Исаев И. А.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История государства и права России. Учебное пособие. – М.: Проспект,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10. История государства и права зарубежных стран: Учебник в 2 тт. / отв. ред. О. А. Жидков, Н. А. Крашенинникова. 3-е изд., пер. и доп. – М.: Норма,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11. Международное право. Учебник для бакалавров / отв. ред.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Бекяшев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К. А. – М.: Проспект,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12. Международное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учебник / Ю. М. Колосов, Ю. Н. Малеев и др. / отв. ред. А. Н. Вылегжанин ; МГИМО (У) МИД России. –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2020.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13.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Радько Т. Н.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Правоведение. – М.: Проспект,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14.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Радько Т. Н. </w:t>
      </w:r>
      <w:r w:rsidRPr="00BA4B41">
        <w:rPr>
          <w:rFonts w:ascii="Times New Roman" w:hAnsi="Times New Roman" w:cs="Times New Roman"/>
          <w:sz w:val="24"/>
          <w:szCs w:val="24"/>
        </w:rPr>
        <w:t xml:space="preserve">Теория государства и права: Учебник. – М.: Проспект,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15. </w:t>
      </w: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Козлова Е. И., </w:t>
      </w:r>
      <w:proofErr w:type="spellStart"/>
      <w:r w:rsidRPr="00BA4B41">
        <w:rPr>
          <w:rFonts w:ascii="Times New Roman" w:hAnsi="Times New Roman" w:cs="Times New Roman"/>
          <w:i/>
          <w:iCs/>
          <w:sz w:val="24"/>
          <w:szCs w:val="24"/>
        </w:rPr>
        <w:t>Кутафин</w:t>
      </w:r>
      <w:proofErr w:type="spellEnd"/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 О. Е.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России. Учебник. 5-е издание. – М.: Проспект,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16. Криминалистика. Учебник / под ред. Ищенко Е. П. – М.: Проспект,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>17.</w:t>
      </w:r>
      <w:r w:rsidRPr="00BA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Правоведение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В. А. Белов [и др.] ; под ред. В. А. Белова, Е. А. Абросимовой. 4-е изд.,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18. Российское уголовное право: в 2 т. Т. 1. Общая часть. 4-е издание. Учебник / под ред.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Иногамовой-Хегай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Л. В., Комиссарова В. С.,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Рарога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А. И. – М.: Проспект,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19. Теория государства и права: Учебник / под ред. А. А.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Клишаса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– М.: Статут, 2019.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20. Уголовное право России. Части Общая и Особенная. 9-е издание. Учебник / под ред.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Рарога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А. И. – М.: Проспект,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>21. Уголовно-процессуальное право Российской Федерации в 2 ч.: учебник для вузов / Г. М. Резник [и др.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под общей редакцией Г. М. Резника. 3-е изд.,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BA4B4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A4B4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BA4B41">
        <w:rPr>
          <w:rFonts w:ascii="Times New Roman" w:hAnsi="Times New Roman" w:cs="Times New Roman"/>
          <w:i/>
          <w:iCs/>
          <w:sz w:val="24"/>
          <w:szCs w:val="24"/>
        </w:rPr>
        <w:t>Эбзеев</w:t>
      </w:r>
      <w:proofErr w:type="spellEnd"/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 Б. С. </w:t>
      </w:r>
      <w:r w:rsidRPr="00BA4B41">
        <w:rPr>
          <w:rFonts w:ascii="Times New Roman" w:hAnsi="Times New Roman" w:cs="Times New Roman"/>
          <w:sz w:val="24"/>
          <w:szCs w:val="24"/>
        </w:rPr>
        <w:t xml:space="preserve">Основы Конституции Российской Федерации. Базовый и углубленный уровень: учеб. пособие для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профессиональных образ. организаций / Б. С.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Эбзеев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ун-т им. О.Е.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 (МГЮА). 2-е изд., 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. и доп. – М.: Проспект, 2017.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Документы: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2. Всеобщая декларация прав человека.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3. Устав ООН.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4. Гражданский Кодекс Российской Федерации. Части 1-4.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lastRenderedPageBreak/>
        <w:t xml:space="preserve">5. Уголовный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6. Трудовой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7. Уголовно-процессуальный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8. Гражданский процессуальный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9. Арбитражный процессуальный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10. Кодекс РФ об административных правонарушениях.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11. Кодекс административного судопроизводства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12. Налоговый кодекс Российской Федерации. Часть 1.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13. Семейный кодекс Российской Федерации.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14. Федеральный закон «Об акционерных обществах».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15. Федеральный закон «О международных договорах Российской Федерации».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16. Федеральный закон «Об образовании в Российской Федерации».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17. Федеральный закон «О воинской обязанности и военной службе».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18. Федеральный закон «Об информации, информационных технологиях и о защите информации».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i/>
          <w:iCs/>
          <w:sz w:val="24"/>
          <w:szCs w:val="24"/>
        </w:rPr>
        <w:t xml:space="preserve">Интернет-ресурсы: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1. Информационно-правовой портал «Гарант» [Электронный ресурс]. – Режим доступа: www.garant.ru.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2. Справочно-правовая система «Консультант Плюс» [Электронный ресурс]. – Режим доступа: www.consultant.ru.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3. Федеральный портал «Российское образование» [Электронный ресурс]. – Режим доступа: www.edu.ru.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4. Информационный портал Всероссийской олимпиады школьников [Электронный ресурс]. – Режим доступа: www.rusolymp.ru.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>5. Портал правовой помощи «</w:t>
      </w:r>
      <w:proofErr w:type="spellStart"/>
      <w:r w:rsidRPr="00BA4B41">
        <w:rPr>
          <w:rFonts w:ascii="Times New Roman" w:hAnsi="Times New Roman" w:cs="Times New Roman"/>
          <w:sz w:val="24"/>
          <w:szCs w:val="24"/>
        </w:rPr>
        <w:t>Правотека</w:t>
      </w:r>
      <w:proofErr w:type="spellEnd"/>
      <w:r w:rsidRPr="00BA4B41">
        <w:rPr>
          <w:rFonts w:ascii="Times New Roman" w:hAnsi="Times New Roman" w:cs="Times New Roman"/>
          <w:sz w:val="24"/>
          <w:szCs w:val="24"/>
        </w:rPr>
        <w:t xml:space="preserve">» [Электронный ресурс]. – Режим доступа: www.pravoteka.ru.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6. Официальный сайт Президента РФ. [Электронный ресурс]. – Режим доступа: http://www.kremlin.ru. </w:t>
      </w:r>
    </w:p>
    <w:p w:rsidR="00C30554" w:rsidRPr="00BA4B41" w:rsidRDefault="00C30554" w:rsidP="00C30554">
      <w:pPr>
        <w:rPr>
          <w:rFonts w:ascii="Times New Roman" w:hAnsi="Times New Roman" w:cs="Times New Roman"/>
          <w:sz w:val="24"/>
          <w:szCs w:val="24"/>
        </w:rPr>
      </w:pPr>
      <w:r w:rsidRPr="00BA4B41">
        <w:rPr>
          <w:rFonts w:ascii="Times New Roman" w:hAnsi="Times New Roman" w:cs="Times New Roman"/>
          <w:sz w:val="24"/>
          <w:szCs w:val="24"/>
        </w:rPr>
        <w:t xml:space="preserve">7. Сайт Всероссийской олимпиады школьников по праву [Электронный ресурс]. – Режим доступа: https://msal.ru/content/abiturientam/vserossiyskaya-olimpiada-shkolnikov-po-pravu/ </w:t>
      </w:r>
    </w:p>
    <w:p w:rsidR="00C30554" w:rsidRPr="00BA4B41" w:rsidRDefault="00C30554" w:rsidP="00154187">
      <w:pPr>
        <w:rPr>
          <w:rFonts w:ascii="Times New Roman" w:hAnsi="Times New Roman" w:cs="Times New Roman"/>
          <w:sz w:val="24"/>
          <w:szCs w:val="24"/>
        </w:rPr>
      </w:pPr>
    </w:p>
    <w:sectPr w:rsidR="00C30554" w:rsidRPr="00BA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3C"/>
    <w:rsid w:val="00154187"/>
    <w:rsid w:val="005469C8"/>
    <w:rsid w:val="00552C9B"/>
    <w:rsid w:val="008424E2"/>
    <w:rsid w:val="00BA4B41"/>
    <w:rsid w:val="00C30554"/>
    <w:rsid w:val="00E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4D5F-DDAE-447D-BB65-8580ED0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2022-07-26T12:02:00Z</dcterms:created>
  <dcterms:modified xsi:type="dcterms:W3CDTF">2022-08-04T09:29:00Z</dcterms:modified>
</cp:coreProperties>
</file>