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D" w:rsidRPr="00AD2657" w:rsidRDefault="00C6622D" w:rsidP="004D4E67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3" o:spid="_x0000_s1029" style="position:absolute;left:0;text-align:left;margin-left:329.85pt;margin-top:-29.8pt;width:196.8pt;height:61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" stroked="f">
            <v:textbox>
              <w:txbxContent>
                <w:p w:rsidR="005F16AE" w:rsidRPr="00EE72C7" w:rsidRDefault="005F16AE" w:rsidP="005F16AE">
                  <w:pPr>
                    <w:rPr>
                      <w:bCs/>
                      <w:kern w:val="32"/>
                    </w:rPr>
                  </w:pPr>
                  <w:r w:rsidRPr="00EE72C7">
                    <w:rPr>
                      <w:bCs/>
                      <w:kern w:val="32"/>
                    </w:rPr>
                    <w:t>Приложение №</w:t>
                  </w:r>
                  <w:r>
                    <w:rPr>
                      <w:bCs/>
                      <w:kern w:val="32"/>
                    </w:rPr>
                    <w:t>3</w:t>
                  </w:r>
                </w:p>
                <w:p w:rsidR="005F16AE" w:rsidRPr="00EE72C7" w:rsidRDefault="005F16AE" w:rsidP="005F16AE">
                  <w:pPr>
                    <w:rPr>
                      <w:bCs/>
                      <w:kern w:val="32"/>
                    </w:rPr>
                  </w:pPr>
                  <w:r w:rsidRPr="00EE72C7">
                    <w:rPr>
                      <w:bCs/>
                      <w:kern w:val="32"/>
                    </w:rPr>
                    <w:t>к приказу управления образования</w:t>
                  </w:r>
                </w:p>
                <w:p w:rsidR="005F16AE" w:rsidRPr="00EE72C7" w:rsidRDefault="005F16AE" w:rsidP="005F16AE">
                  <w:pPr>
                    <w:tabs>
                      <w:tab w:val="left" w:pos="142"/>
                    </w:tabs>
                    <w:rPr>
                      <w:bCs/>
                      <w:kern w:val="32"/>
                    </w:rPr>
                  </w:pPr>
                  <w:r w:rsidRPr="00EE72C7">
                    <w:rPr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5F16AE" w:rsidRPr="00EE72C7" w:rsidRDefault="005F16AE" w:rsidP="005F16AE">
                  <w:r w:rsidRPr="00EE72C7">
                    <w:rPr>
                      <w:bCs/>
                      <w:kern w:val="32"/>
                    </w:rPr>
                    <w:t xml:space="preserve">от </w:t>
                  </w:r>
                  <w:r w:rsidR="00C6622D">
                    <w:rPr>
                      <w:bCs/>
                      <w:kern w:val="32"/>
                    </w:rPr>
                    <w:t>19.01.2021</w:t>
                  </w:r>
                  <w:r w:rsidRPr="00EE72C7">
                    <w:rPr>
                      <w:bCs/>
                      <w:kern w:val="32"/>
                    </w:rPr>
                    <w:t xml:space="preserve">            №</w:t>
                  </w:r>
                  <w:r w:rsidRPr="00EE72C7">
                    <w:rPr>
                      <w:bCs/>
                      <w:kern w:val="32"/>
                    </w:rPr>
                    <w:softHyphen/>
                  </w:r>
                  <w:r w:rsidRPr="00EE72C7">
                    <w:rPr>
                      <w:bCs/>
                      <w:kern w:val="32"/>
                    </w:rPr>
                    <w:softHyphen/>
                  </w:r>
                  <w:r w:rsidRPr="00EE72C7">
                    <w:rPr>
                      <w:bCs/>
                      <w:kern w:val="32"/>
                    </w:rPr>
                    <w:softHyphen/>
                  </w:r>
                  <w:r w:rsidRPr="00EE72C7">
                    <w:rPr>
                      <w:bCs/>
                      <w:kern w:val="32"/>
                    </w:rPr>
                    <w:softHyphen/>
                    <w:t xml:space="preserve"> </w:t>
                  </w:r>
                  <w:r w:rsidR="00C6622D">
                    <w:t>9</w:t>
                  </w:r>
                </w:p>
              </w:txbxContent>
            </v:textbox>
          </v:rect>
        </w:pict>
      </w:r>
    </w:p>
    <w:p w:rsidR="00AD2657" w:rsidRPr="00AD2657" w:rsidRDefault="00AD2657" w:rsidP="004D4E67">
      <w:pPr>
        <w:pStyle w:val="default"/>
        <w:jc w:val="center"/>
        <w:rPr>
          <w:b/>
          <w:bCs/>
          <w:lang w:val="en-US"/>
        </w:rPr>
      </w:pPr>
    </w:p>
    <w:p w:rsidR="00FA4A85" w:rsidRPr="00AD2657" w:rsidRDefault="00FA4A85" w:rsidP="004D4E67">
      <w:pPr>
        <w:pStyle w:val="default"/>
        <w:jc w:val="center"/>
      </w:pPr>
      <w:r w:rsidRPr="00AD2657">
        <w:rPr>
          <w:b/>
          <w:bCs/>
        </w:rPr>
        <w:t>ПОЛОЖЕНИЕ</w:t>
      </w:r>
    </w:p>
    <w:p w:rsidR="000750C7" w:rsidRPr="00AD2657" w:rsidRDefault="008A09CB" w:rsidP="000750C7">
      <w:pPr>
        <w:pStyle w:val="Default0"/>
        <w:jc w:val="center"/>
        <w:rPr>
          <w:b/>
          <w:bCs/>
        </w:rPr>
      </w:pPr>
      <w:r w:rsidRPr="00AD2657">
        <w:rPr>
          <w:b/>
          <w:bCs/>
        </w:rPr>
        <w:t xml:space="preserve">о проведении </w:t>
      </w:r>
      <w:r w:rsidR="00A611B8" w:rsidRPr="00AD2657">
        <w:rPr>
          <w:b/>
          <w:bCs/>
          <w:lang w:val="en-US"/>
        </w:rPr>
        <w:t>V</w:t>
      </w:r>
      <w:r w:rsidR="00682C25" w:rsidRPr="00AD2657">
        <w:rPr>
          <w:b/>
          <w:bCs/>
          <w:lang w:val="en-US"/>
        </w:rPr>
        <w:t>II</w:t>
      </w:r>
      <w:r w:rsidR="00682C25" w:rsidRPr="00AD2657">
        <w:rPr>
          <w:b/>
          <w:bCs/>
        </w:rPr>
        <w:t xml:space="preserve"> </w:t>
      </w:r>
      <w:r w:rsidRPr="00AD2657">
        <w:rPr>
          <w:b/>
          <w:bCs/>
        </w:rPr>
        <w:t>городского творческого</w:t>
      </w:r>
      <w:r w:rsidR="005F16AE">
        <w:rPr>
          <w:b/>
          <w:bCs/>
        </w:rPr>
        <w:t xml:space="preserve"> онлайн</w:t>
      </w:r>
      <w:r w:rsidRPr="00AD2657">
        <w:rPr>
          <w:b/>
          <w:bCs/>
        </w:rPr>
        <w:t xml:space="preserve"> конкурса</w:t>
      </w:r>
      <w:r w:rsidR="00235BA4" w:rsidRPr="00AD2657">
        <w:rPr>
          <w:b/>
          <w:bCs/>
        </w:rPr>
        <w:t>-выставки</w:t>
      </w:r>
    </w:p>
    <w:p w:rsidR="00FA4A85" w:rsidRPr="00AD2657" w:rsidRDefault="00FA4A85" w:rsidP="000750C7">
      <w:pPr>
        <w:pStyle w:val="Default0"/>
        <w:jc w:val="center"/>
        <w:rPr>
          <w:b/>
          <w:bCs/>
        </w:rPr>
      </w:pPr>
      <w:r w:rsidRPr="00AD2657">
        <w:rPr>
          <w:b/>
          <w:bCs/>
        </w:rPr>
        <w:t>«Они должны жить</w:t>
      </w:r>
      <w:r w:rsidR="00E8729C" w:rsidRPr="00AD2657">
        <w:rPr>
          <w:b/>
          <w:bCs/>
        </w:rPr>
        <w:t xml:space="preserve">: </w:t>
      </w:r>
      <w:r w:rsidR="00682C25" w:rsidRPr="00AD2657">
        <w:rPr>
          <w:b/>
          <w:bCs/>
        </w:rPr>
        <w:t>перезагрузка</w:t>
      </w:r>
      <w:r w:rsidRPr="00AD2657">
        <w:rPr>
          <w:b/>
          <w:bCs/>
        </w:rPr>
        <w:t>»</w:t>
      </w:r>
    </w:p>
    <w:p w:rsidR="00682C25" w:rsidRPr="00AD2657" w:rsidRDefault="00682C25" w:rsidP="000750C7">
      <w:pPr>
        <w:pStyle w:val="Default0"/>
        <w:jc w:val="center"/>
        <w:rPr>
          <w:b/>
          <w:bCs/>
        </w:rPr>
      </w:pPr>
    </w:p>
    <w:p w:rsidR="00DF37AE" w:rsidRDefault="00DF37AE" w:rsidP="00B85CD9">
      <w:pPr>
        <w:pStyle w:val="Default0"/>
        <w:ind w:firstLine="284"/>
        <w:jc w:val="both"/>
        <w:rPr>
          <w:bCs/>
        </w:rPr>
      </w:pPr>
      <w:r w:rsidRPr="00DF37AE">
        <w:rPr>
          <w:bCs/>
        </w:rPr>
        <w:t xml:space="preserve">В последние годы </w:t>
      </w:r>
      <w:r>
        <w:rPr>
          <w:bCs/>
        </w:rPr>
        <w:t xml:space="preserve">произошли некоторые изменения в списках </w:t>
      </w:r>
      <w:r w:rsidR="00877B75">
        <w:rPr>
          <w:bCs/>
        </w:rPr>
        <w:t xml:space="preserve">охраняемых </w:t>
      </w:r>
      <w:r>
        <w:rPr>
          <w:bCs/>
        </w:rPr>
        <w:t>видов растений, грибов и животных</w:t>
      </w:r>
      <w:r w:rsidR="00877B75">
        <w:rPr>
          <w:bCs/>
        </w:rPr>
        <w:t>. В</w:t>
      </w:r>
      <w:r>
        <w:rPr>
          <w:bCs/>
        </w:rPr>
        <w:t xml:space="preserve">ышло в свет второе издание </w:t>
      </w:r>
      <w:r w:rsidR="00877B75">
        <w:rPr>
          <w:bCs/>
        </w:rPr>
        <w:t xml:space="preserve">Красной книги Ивановской области </w:t>
      </w:r>
      <w:r>
        <w:rPr>
          <w:bCs/>
        </w:rPr>
        <w:t>(</w:t>
      </w:r>
      <w:r w:rsidR="00877B75">
        <w:rPr>
          <w:bCs/>
        </w:rPr>
        <w:t xml:space="preserve">Том.1 </w:t>
      </w:r>
      <w:r>
        <w:rPr>
          <w:bCs/>
        </w:rPr>
        <w:t xml:space="preserve">Животные – 2017 год, </w:t>
      </w:r>
      <w:r w:rsidR="00877B75">
        <w:rPr>
          <w:bCs/>
        </w:rPr>
        <w:t xml:space="preserve">Том.2 </w:t>
      </w:r>
      <w:r>
        <w:rPr>
          <w:bCs/>
        </w:rPr>
        <w:t xml:space="preserve">Растения </w:t>
      </w:r>
      <w:r w:rsidR="00877B75">
        <w:rPr>
          <w:bCs/>
        </w:rPr>
        <w:t xml:space="preserve">- </w:t>
      </w:r>
      <w:r>
        <w:rPr>
          <w:bCs/>
        </w:rPr>
        <w:t xml:space="preserve">2020 год). Также в 2020 году </w:t>
      </w:r>
      <w:r w:rsidR="005F16AE">
        <w:rPr>
          <w:bCs/>
        </w:rPr>
        <w:t>утверждён</w:t>
      </w:r>
      <w:r>
        <w:rPr>
          <w:bCs/>
        </w:rPr>
        <w:t xml:space="preserve"> новый список видов животных, </w:t>
      </w:r>
      <w:r w:rsidR="005F16AE">
        <w:rPr>
          <w:bCs/>
        </w:rPr>
        <w:t>занесённых</w:t>
      </w:r>
      <w:r>
        <w:rPr>
          <w:bCs/>
        </w:rPr>
        <w:t xml:space="preserve"> в Красную книгу Российской Федерации. </w:t>
      </w:r>
      <w:r w:rsidRPr="00877B75">
        <w:rPr>
          <w:bCs/>
        </w:rPr>
        <w:t xml:space="preserve">Поэтому </w:t>
      </w:r>
      <w:r w:rsidR="00877B75" w:rsidRPr="00877B75">
        <w:rPr>
          <w:lang w:val="en-US"/>
        </w:rPr>
        <w:t>VII</w:t>
      </w:r>
      <w:r w:rsidR="00877B75" w:rsidRPr="00877B75">
        <w:t xml:space="preserve"> городской творческий конкурс-выставка «Они должны жить»</w:t>
      </w:r>
      <w:r w:rsidR="00877B75">
        <w:rPr>
          <w:b/>
          <w:bCs/>
        </w:rPr>
        <w:t xml:space="preserve"> </w:t>
      </w:r>
      <w:r w:rsidR="00877B75" w:rsidRPr="00877B75">
        <w:t>пройдёт под девизом «Перезагрузка» и</w:t>
      </w:r>
      <w:r w:rsidR="00877B75">
        <w:rPr>
          <w:b/>
          <w:bCs/>
        </w:rPr>
        <w:t xml:space="preserve"> </w:t>
      </w:r>
      <w:r w:rsidRPr="00877B75">
        <w:rPr>
          <w:bCs/>
        </w:rPr>
        <w:t>посвящён видам растений</w:t>
      </w:r>
      <w:r w:rsidR="00877B75">
        <w:rPr>
          <w:bCs/>
        </w:rPr>
        <w:t>, грибов</w:t>
      </w:r>
      <w:r w:rsidRPr="00877B75">
        <w:rPr>
          <w:bCs/>
        </w:rPr>
        <w:t xml:space="preserve"> и животных</w:t>
      </w:r>
      <w:r w:rsidR="00877B75" w:rsidRPr="00877B75">
        <w:rPr>
          <w:bCs/>
        </w:rPr>
        <w:t xml:space="preserve">, вошедших в эти </w:t>
      </w:r>
      <w:r w:rsidR="005F16AE" w:rsidRPr="00877B75">
        <w:rPr>
          <w:bCs/>
        </w:rPr>
        <w:t>обновлённые</w:t>
      </w:r>
      <w:r w:rsidR="00877B75" w:rsidRPr="00877B75">
        <w:rPr>
          <w:bCs/>
        </w:rPr>
        <w:t xml:space="preserve"> списки.</w:t>
      </w:r>
    </w:p>
    <w:p w:rsidR="00877B75" w:rsidRPr="00877B75" w:rsidRDefault="00877B75" w:rsidP="00B85CD9">
      <w:pPr>
        <w:pStyle w:val="Default0"/>
        <w:ind w:firstLine="284"/>
        <w:jc w:val="both"/>
        <w:rPr>
          <w:b/>
          <w:bCs/>
        </w:rPr>
      </w:pPr>
      <w:r>
        <w:rPr>
          <w:bCs/>
        </w:rPr>
        <w:t xml:space="preserve">Ссылки на актуальные списки </w:t>
      </w:r>
      <w:proofErr w:type="spellStart"/>
      <w:r>
        <w:rPr>
          <w:bCs/>
        </w:rPr>
        <w:t>краснокнижных</w:t>
      </w:r>
      <w:proofErr w:type="spellEnd"/>
      <w:r>
        <w:rPr>
          <w:bCs/>
        </w:rPr>
        <w:t xml:space="preserve"> видов размещены в группе конкурса </w:t>
      </w:r>
      <w:hyperlink r:id="rId6" w:history="1">
        <w:r w:rsidRPr="007A6D77">
          <w:rPr>
            <w:rStyle w:val="a3"/>
            <w:bCs/>
          </w:rPr>
          <w:t>https://vk.com/club196088642</w:t>
        </w:r>
      </w:hyperlink>
      <w:r>
        <w:rPr>
          <w:bCs/>
        </w:rPr>
        <w:t xml:space="preserve"> </w:t>
      </w:r>
    </w:p>
    <w:p w:rsidR="00836E55" w:rsidRPr="00AD2657" w:rsidRDefault="00836E55" w:rsidP="000750C7">
      <w:pPr>
        <w:pStyle w:val="Default0"/>
        <w:jc w:val="center"/>
        <w:rPr>
          <w:b/>
          <w:bCs/>
        </w:rPr>
      </w:pPr>
    </w:p>
    <w:p w:rsidR="00FA4A85" w:rsidRPr="00AD2657" w:rsidRDefault="00FA4A85" w:rsidP="00FA4A85">
      <w:pPr>
        <w:pStyle w:val="a5"/>
        <w:jc w:val="both"/>
        <w:rPr>
          <w:sz w:val="24"/>
          <w:szCs w:val="24"/>
        </w:rPr>
      </w:pPr>
      <w:r w:rsidRPr="00AD2657">
        <w:rPr>
          <w:sz w:val="24"/>
          <w:szCs w:val="24"/>
        </w:rPr>
        <w:t> </w:t>
      </w:r>
      <w:r w:rsidRPr="00AD2657">
        <w:rPr>
          <w:b/>
          <w:bCs/>
          <w:sz w:val="24"/>
          <w:szCs w:val="24"/>
        </w:rPr>
        <w:t>1. Общие положения.</w:t>
      </w:r>
      <w:bookmarkStart w:id="0" w:name="_GoBack"/>
      <w:bookmarkEnd w:id="0"/>
    </w:p>
    <w:p w:rsidR="00DD0A86" w:rsidRPr="00AD2657" w:rsidRDefault="00FA4A85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2657">
        <w:rPr>
          <w:sz w:val="24"/>
          <w:szCs w:val="24"/>
        </w:rPr>
        <w:t xml:space="preserve">Настоящее Положение определяет организационные основы и порядок проведения </w:t>
      </w:r>
      <w:r w:rsidR="00A611B8" w:rsidRPr="00AD2657">
        <w:rPr>
          <w:sz w:val="24"/>
          <w:szCs w:val="24"/>
          <w:lang w:val="en-US"/>
        </w:rPr>
        <w:t>V</w:t>
      </w:r>
      <w:r w:rsidR="00B0615C" w:rsidRPr="00AD2657">
        <w:rPr>
          <w:sz w:val="24"/>
          <w:szCs w:val="24"/>
          <w:lang w:val="en-US"/>
        </w:rPr>
        <w:t>I</w:t>
      </w:r>
      <w:r w:rsidR="00682C25" w:rsidRPr="00AD2657">
        <w:rPr>
          <w:sz w:val="24"/>
          <w:szCs w:val="24"/>
          <w:lang w:val="en-US"/>
        </w:rPr>
        <w:t>I</w:t>
      </w:r>
      <w:r w:rsidR="00DD0A86" w:rsidRPr="00AD2657">
        <w:rPr>
          <w:sz w:val="24"/>
          <w:szCs w:val="24"/>
        </w:rPr>
        <w:t> </w:t>
      </w:r>
      <w:r w:rsidR="00A610D5" w:rsidRPr="00AD2657">
        <w:rPr>
          <w:sz w:val="24"/>
          <w:szCs w:val="24"/>
        </w:rPr>
        <w:t xml:space="preserve">городского творческого </w:t>
      </w:r>
      <w:r w:rsidR="00A611B8" w:rsidRPr="00AD2657">
        <w:rPr>
          <w:sz w:val="24"/>
          <w:szCs w:val="24"/>
        </w:rPr>
        <w:t>конкурса «Они должны жить</w:t>
      </w:r>
      <w:r w:rsidR="00E8729C" w:rsidRPr="00AD2657">
        <w:rPr>
          <w:sz w:val="24"/>
          <w:szCs w:val="24"/>
        </w:rPr>
        <w:t xml:space="preserve">: </w:t>
      </w:r>
      <w:r w:rsidR="00682C25" w:rsidRPr="00AD2657">
        <w:rPr>
          <w:sz w:val="24"/>
          <w:szCs w:val="24"/>
        </w:rPr>
        <w:t>перезагрузка</w:t>
      </w:r>
      <w:r w:rsidR="00A611B8" w:rsidRPr="00AD2657">
        <w:rPr>
          <w:sz w:val="24"/>
          <w:szCs w:val="24"/>
        </w:rPr>
        <w:t>»</w:t>
      </w:r>
      <w:r w:rsidR="00836E55" w:rsidRPr="00AD2657">
        <w:rPr>
          <w:sz w:val="24"/>
          <w:szCs w:val="24"/>
        </w:rPr>
        <w:t xml:space="preserve"> (далее – конкурс)</w:t>
      </w:r>
      <w:r w:rsidR="00DD0A86" w:rsidRPr="00AD2657">
        <w:rPr>
          <w:sz w:val="24"/>
          <w:szCs w:val="24"/>
        </w:rPr>
        <w:t xml:space="preserve">. </w:t>
      </w:r>
    </w:p>
    <w:p w:rsidR="008A09CB" w:rsidRPr="00AD2657" w:rsidRDefault="00836E55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2657">
        <w:rPr>
          <w:sz w:val="24"/>
          <w:szCs w:val="24"/>
        </w:rPr>
        <w:t>Организатором конкурса является муниципальное бюджетное учреждение дополнительного образования Центр внешкольной работы №2, при поддержке у</w:t>
      </w:r>
      <w:r w:rsidR="00235BA4" w:rsidRPr="00AD2657">
        <w:rPr>
          <w:sz w:val="24"/>
          <w:szCs w:val="24"/>
        </w:rPr>
        <w:t>правлени</w:t>
      </w:r>
      <w:r w:rsidRPr="00AD2657">
        <w:rPr>
          <w:sz w:val="24"/>
          <w:szCs w:val="24"/>
        </w:rPr>
        <w:t>я</w:t>
      </w:r>
      <w:r w:rsidR="00235BA4" w:rsidRPr="00AD2657">
        <w:rPr>
          <w:sz w:val="24"/>
          <w:szCs w:val="24"/>
        </w:rPr>
        <w:t xml:space="preserve"> образования Администрации города Иванова</w:t>
      </w:r>
      <w:r w:rsidRPr="00AD2657">
        <w:rPr>
          <w:sz w:val="24"/>
          <w:szCs w:val="24"/>
        </w:rPr>
        <w:t>.</w:t>
      </w:r>
    </w:p>
    <w:p w:rsidR="008A09CB" w:rsidRPr="00AD2657" w:rsidRDefault="008A09CB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D2657">
        <w:rPr>
          <w:sz w:val="24"/>
          <w:szCs w:val="24"/>
        </w:rPr>
        <w:t>Руководство подготовкой и проведением выставки осуществляет Оргкомитет.</w:t>
      </w:r>
    </w:p>
    <w:p w:rsidR="00DD0A86" w:rsidRPr="00AD2657" w:rsidRDefault="00DD0A86" w:rsidP="008A09CB">
      <w:pPr>
        <w:jc w:val="both"/>
        <w:rPr>
          <w:color w:val="000000"/>
        </w:rPr>
      </w:pPr>
    </w:p>
    <w:p w:rsidR="00FA4A85" w:rsidRPr="00AD2657" w:rsidRDefault="008A09CB" w:rsidP="00FA4A85">
      <w:pPr>
        <w:pStyle w:val="a5"/>
        <w:jc w:val="both"/>
        <w:rPr>
          <w:sz w:val="24"/>
          <w:szCs w:val="24"/>
        </w:rPr>
      </w:pPr>
      <w:r w:rsidRPr="00AD2657">
        <w:rPr>
          <w:b/>
          <w:bCs/>
          <w:sz w:val="24"/>
          <w:szCs w:val="24"/>
        </w:rPr>
        <w:t>3</w:t>
      </w:r>
      <w:r w:rsidR="00FA4A85" w:rsidRPr="00AD2657">
        <w:rPr>
          <w:b/>
          <w:bCs/>
          <w:sz w:val="24"/>
          <w:szCs w:val="24"/>
        </w:rPr>
        <w:t>. Цель и задачи конкурса</w:t>
      </w:r>
    </w:p>
    <w:p w:rsidR="00FA4A85" w:rsidRPr="00AD2657" w:rsidRDefault="00FA4A85" w:rsidP="00FA4A85">
      <w:pPr>
        <w:pStyle w:val="a5"/>
        <w:jc w:val="both"/>
        <w:rPr>
          <w:sz w:val="24"/>
          <w:szCs w:val="24"/>
        </w:rPr>
      </w:pPr>
      <w:r w:rsidRPr="00AD2657">
        <w:rPr>
          <w:b/>
          <w:bCs/>
          <w:sz w:val="24"/>
          <w:szCs w:val="24"/>
        </w:rPr>
        <w:t xml:space="preserve">Цель: </w:t>
      </w:r>
      <w:r w:rsidRPr="00AD2657">
        <w:rPr>
          <w:sz w:val="24"/>
          <w:szCs w:val="24"/>
        </w:rPr>
        <w:t>привлечение внимания к проблеме</w:t>
      </w:r>
      <w:r w:rsidR="00CF6B93" w:rsidRPr="00AD2657">
        <w:rPr>
          <w:sz w:val="24"/>
          <w:szCs w:val="24"/>
        </w:rPr>
        <w:t xml:space="preserve"> сохранения</w:t>
      </w:r>
      <w:r w:rsidRPr="00AD2657">
        <w:rPr>
          <w:sz w:val="24"/>
          <w:szCs w:val="24"/>
        </w:rPr>
        <w:t xml:space="preserve"> редких видов растений и </w:t>
      </w:r>
      <w:r w:rsidR="00C74BEC" w:rsidRPr="00AD2657">
        <w:rPr>
          <w:sz w:val="24"/>
          <w:szCs w:val="24"/>
        </w:rPr>
        <w:t>животных</w:t>
      </w:r>
      <w:r w:rsidR="008A09CB" w:rsidRPr="00AD2657">
        <w:rPr>
          <w:sz w:val="24"/>
          <w:szCs w:val="24"/>
        </w:rPr>
        <w:t xml:space="preserve">, </w:t>
      </w:r>
      <w:r w:rsidR="005F16AE" w:rsidRPr="00AD2657">
        <w:rPr>
          <w:sz w:val="24"/>
          <w:szCs w:val="24"/>
        </w:rPr>
        <w:t>занесённых</w:t>
      </w:r>
      <w:r w:rsidR="008A09CB" w:rsidRPr="00AD2657">
        <w:rPr>
          <w:sz w:val="24"/>
          <w:szCs w:val="24"/>
        </w:rPr>
        <w:t xml:space="preserve"> в </w:t>
      </w:r>
      <w:r w:rsidR="00A611B8" w:rsidRPr="00AD2657">
        <w:rPr>
          <w:sz w:val="24"/>
          <w:szCs w:val="24"/>
        </w:rPr>
        <w:t>Красную книгу Ивановской области и Красную книгу Российской Федерации</w:t>
      </w:r>
      <w:r w:rsidR="00C876CC" w:rsidRPr="00AD2657">
        <w:rPr>
          <w:sz w:val="24"/>
          <w:szCs w:val="24"/>
        </w:rPr>
        <w:t>.</w:t>
      </w:r>
    </w:p>
    <w:p w:rsidR="00FA4A85" w:rsidRPr="00AD2657" w:rsidRDefault="00FA4A85" w:rsidP="00FA4A85">
      <w:pPr>
        <w:pStyle w:val="a5"/>
        <w:jc w:val="both"/>
        <w:rPr>
          <w:sz w:val="24"/>
          <w:szCs w:val="24"/>
        </w:rPr>
      </w:pPr>
      <w:r w:rsidRPr="00AD2657">
        <w:rPr>
          <w:sz w:val="24"/>
          <w:szCs w:val="24"/>
        </w:rPr>
        <w:t> </w:t>
      </w:r>
      <w:r w:rsidRPr="00AD2657">
        <w:rPr>
          <w:b/>
          <w:bCs/>
          <w:sz w:val="24"/>
          <w:szCs w:val="24"/>
        </w:rPr>
        <w:t>Задачи:</w:t>
      </w:r>
    </w:p>
    <w:p w:rsidR="00FA4A85" w:rsidRPr="00AD2657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Красной книги </w:t>
      </w:r>
      <w:r w:rsidR="008A09CB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Ивановской области и </w:t>
      </w:r>
      <w:r w:rsidR="00A611B8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Красной книги </w:t>
      </w: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Федерации;</w:t>
      </w:r>
    </w:p>
    <w:p w:rsidR="00FA4A85" w:rsidRPr="00AD2657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</w:t>
      </w:r>
      <w:r w:rsidR="000750C7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региональными и федеральными</w:t>
      </w:r>
      <w:r w:rsidR="005F1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6E55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 охраня</w:t>
      </w:r>
      <w:r w:rsidR="000750C7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емыми природными территориями</w:t>
      </w: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(ООПТ);</w:t>
      </w:r>
    </w:p>
    <w:p w:rsidR="00FA4A85" w:rsidRPr="00AD2657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бережного и ценностного отношения к природе;</w:t>
      </w:r>
    </w:p>
    <w:p w:rsidR="00FA4A85" w:rsidRPr="00AD2657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исследовательских и творческих способностей </w:t>
      </w:r>
      <w:r w:rsidR="000750C7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0750C7"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AD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C876CC" w:rsidRPr="00AD2657" w:rsidRDefault="00C876CC" w:rsidP="00C876CC">
      <w:pPr>
        <w:pStyle w:val="a7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09CB" w:rsidRPr="00AD2657" w:rsidRDefault="008A09CB" w:rsidP="007B35E6">
      <w:pPr>
        <w:pStyle w:val="a5"/>
        <w:jc w:val="both"/>
        <w:rPr>
          <w:sz w:val="24"/>
          <w:szCs w:val="24"/>
        </w:rPr>
      </w:pPr>
      <w:r w:rsidRPr="00AD2657">
        <w:rPr>
          <w:b/>
          <w:sz w:val="24"/>
          <w:szCs w:val="24"/>
        </w:rPr>
        <w:t>4. Участники конкурса</w:t>
      </w:r>
    </w:p>
    <w:p w:rsidR="008A09CB" w:rsidRPr="00AD2657" w:rsidRDefault="008A09CB" w:rsidP="008A09CB">
      <w:pPr>
        <w:jc w:val="both"/>
      </w:pPr>
      <w:r w:rsidRPr="00AD2657">
        <w:t xml:space="preserve">К участию в конкурсе приглашаются обучающиеся образовательных учреждений дошкольного, общего и дополнительного образования </w:t>
      </w:r>
      <w:r w:rsidR="006C6AE9" w:rsidRPr="00AD2657">
        <w:t xml:space="preserve">города </w:t>
      </w:r>
      <w:r w:rsidRPr="00AD2657">
        <w:t>Иванова.</w:t>
      </w:r>
    </w:p>
    <w:p w:rsidR="008A09CB" w:rsidRPr="00AD2657" w:rsidRDefault="008A09CB" w:rsidP="008A09CB">
      <w:pPr>
        <w:rPr>
          <w:b/>
        </w:rPr>
      </w:pPr>
      <w:r w:rsidRPr="00AD2657">
        <w:rPr>
          <w:b/>
        </w:rPr>
        <w:t>5. Условия выставки-конкурса</w:t>
      </w:r>
    </w:p>
    <w:p w:rsidR="008A09CB" w:rsidRPr="00AD2657" w:rsidRDefault="008A09CB" w:rsidP="008A09CB">
      <w:pPr>
        <w:jc w:val="both"/>
      </w:pPr>
      <w:r w:rsidRPr="00AD2657">
        <w:t xml:space="preserve">На конкурс представляются </w:t>
      </w:r>
      <w:r w:rsidRPr="00AD2657">
        <w:rPr>
          <w:b/>
          <w:i/>
        </w:rPr>
        <w:t>авторские</w:t>
      </w:r>
      <w:r w:rsidRPr="00AD2657">
        <w:t xml:space="preserve"> работы по следующим разделам: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рисунки;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вышивка;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лоскутная техника;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тряпичная кукла, кукла в смешанной технике;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художественная роспись по дереву, стеклу, камню и пр.;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роспись по ткани;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657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AD2657">
        <w:rPr>
          <w:rFonts w:ascii="Times New Roman" w:hAnsi="Times New Roman"/>
          <w:sz w:val="24"/>
          <w:szCs w:val="24"/>
        </w:rPr>
        <w:t xml:space="preserve">: вышивка, ткачество, </w:t>
      </w:r>
      <w:r w:rsidR="005F16AE" w:rsidRPr="00AD2657">
        <w:rPr>
          <w:rFonts w:ascii="Times New Roman" w:hAnsi="Times New Roman"/>
          <w:sz w:val="24"/>
          <w:szCs w:val="24"/>
        </w:rPr>
        <w:t>объёмные</w:t>
      </w:r>
      <w:r w:rsidRPr="00AD2657">
        <w:rPr>
          <w:rFonts w:ascii="Times New Roman" w:hAnsi="Times New Roman"/>
          <w:sz w:val="24"/>
          <w:szCs w:val="24"/>
        </w:rPr>
        <w:t xml:space="preserve"> работы;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вязание (сувениры);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керамика и пластика;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резьба по дереву и выпиливание;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657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AD2657">
        <w:rPr>
          <w:rFonts w:ascii="Times New Roman" w:hAnsi="Times New Roman"/>
          <w:sz w:val="24"/>
          <w:szCs w:val="24"/>
        </w:rPr>
        <w:t>;</w:t>
      </w:r>
    </w:p>
    <w:p w:rsidR="008A09CB" w:rsidRPr="00AD2657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 xml:space="preserve">изделия, выполненные в оригинальной технике, в других техниках, не </w:t>
      </w:r>
      <w:r w:rsidR="005F16AE" w:rsidRPr="00AD2657">
        <w:rPr>
          <w:rFonts w:ascii="Times New Roman" w:hAnsi="Times New Roman"/>
          <w:sz w:val="24"/>
          <w:szCs w:val="24"/>
        </w:rPr>
        <w:t>включённых</w:t>
      </w:r>
      <w:r w:rsidRPr="00AD2657">
        <w:rPr>
          <w:rFonts w:ascii="Times New Roman" w:hAnsi="Times New Roman"/>
          <w:sz w:val="24"/>
          <w:szCs w:val="24"/>
        </w:rPr>
        <w:t xml:space="preserve"> в основные разделы выставки.</w:t>
      </w:r>
    </w:p>
    <w:p w:rsidR="008A09CB" w:rsidRPr="00AD2657" w:rsidRDefault="008A09CB" w:rsidP="007B35E6">
      <w:pPr>
        <w:pStyle w:val="default"/>
        <w:jc w:val="both"/>
      </w:pPr>
      <w:r w:rsidRPr="00AD2657">
        <w:t xml:space="preserve">Рисунки могут быть выполнены в любой технике: гуашь, акварель, цветные карандаши, аппликация, смешанная техника и др. </w:t>
      </w:r>
    </w:p>
    <w:p w:rsidR="00682C25" w:rsidRPr="00AD2657" w:rsidRDefault="00682C25" w:rsidP="00682C25">
      <w:pPr>
        <w:pStyle w:val="Default0"/>
        <w:jc w:val="both"/>
        <w:rPr>
          <w:b/>
          <w:bCs/>
        </w:rPr>
      </w:pPr>
      <w:r w:rsidRPr="00AD2657">
        <w:rPr>
          <w:b/>
          <w:bCs/>
        </w:rPr>
        <w:lastRenderedPageBreak/>
        <w:t xml:space="preserve">6. Требования к конкурсным работам. </w:t>
      </w:r>
    </w:p>
    <w:p w:rsidR="00682C25" w:rsidRPr="00AD2657" w:rsidRDefault="00682C25" w:rsidP="00682C25">
      <w:pPr>
        <w:pStyle w:val="Default0"/>
        <w:jc w:val="both"/>
      </w:pPr>
      <w:r w:rsidRPr="00AD2657">
        <w:t xml:space="preserve">6.1. Для участия в выставке-конкурсе необходимо сфотографировать творческую работу и прислать на конкурс снимок. Фотография должна быть представлена файлом </w:t>
      </w:r>
      <w:r w:rsidRPr="00AD2657">
        <w:rPr>
          <w:b/>
        </w:rPr>
        <w:t xml:space="preserve">в формате </w:t>
      </w:r>
      <w:proofErr w:type="spellStart"/>
      <w:r w:rsidRPr="00AD2657">
        <w:rPr>
          <w:b/>
        </w:rPr>
        <w:t>jpg</w:t>
      </w:r>
      <w:proofErr w:type="spellEnd"/>
      <w:r w:rsidRPr="00AD2657">
        <w:rPr>
          <w:b/>
        </w:rPr>
        <w:t xml:space="preserve">, имя файла - ФИ участника </w:t>
      </w:r>
      <w:r w:rsidRPr="00AD2657">
        <w:t xml:space="preserve">или название коллектива. </w:t>
      </w:r>
    </w:p>
    <w:p w:rsidR="00682C25" w:rsidRPr="00AD2657" w:rsidRDefault="00682C25" w:rsidP="00682C25">
      <w:pPr>
        <w:jc w:val="both"/>
      </w:pPr>
      <w:r w:rsidRPr="00AD2657">
        <w:t>Творческие работы могут быть индивидуальными или выполненными не более чем тремя авторами.</w:t>
      </w:r>
    </w:p>
    <w:p w:rsidR="00682C25" w:rsidRPr="00AD2657" w:rsidRDefault="00682C25" w:rsidP="00682C25">
      <w:pPr>
        <w:jc w:val="both"/>
      </w:pPr>
      <w:r w:rsidRPr="00AD2657">
        <w:t>Качество представления работы на фотоснимке также является значимым компонентом в комплексе критериев при её оценивании.</w:t>
      </w:r>
    </w:p>
    <w:p w:rsidR="00682C25" w:rsidRPr="00AD2657" w:rsidRDefault="00682C25" w:rsidP="00682C25">
      <w:pPr>
        <w:pStyle w:val="Default0"/>
        <w:jc w:val="both"/>
      </w:pPr>
      <w:r w:rsidRPr="00AD2657">
        <w:t xml:space="preserve">Работы, взятые из сети Интернет, а также готовые покупные изделия к конкурсу не допускаются. </w:t>
      </w:r>
    </w:p>
    <w:p w:rsidR="00682C25" w:rsidRPr="00AD2657" w:rsidRDefault="00682C25" w:rsidP="00682C25">
      <w:pPr>
        <w:jc w:val="both"/>
      </w:pPr>
      <w:r w:rsidRPr="00AD2657">
        <w:t>Оргкомитет оставляет за собой право отбора работ для участия в конкурсе.</w:t>
      </w:r>
    </w:p>
    <w:p w:rsidR="00682C25" w:rsidRPr="00AD2657" w:rsidRDefault="00682C25" w:rsidP="00682C25">
      <w:pPr>
        <w:pStyle w:val="a4"/>
        <w:spacing w:before="0" w:after="0"/>
        <w:ind w:right="72"/>
        <w:jc w:val="both"/>
      </w:pPr>
      <w:r w:rsidRPr="00AD2657">
        <w:t xml:space="preserve">Обращаем внимание, что присылая работы на конкурс, вы </w:t>
      </w:r>
      <w:r w:rsidR="005F16AE" w:rsidRPr="00AD2657">
        <w:t>даёте</w:t>
      </w:r>
      <w:r w:rsidRPr="00AD2657">
        <w:t xml:space="preserve"> согласие на дальнейшее её использование </w:t>
      </w:r>
      <w:r w:rsidR="00C6705E">
        <w:t>в тематической группе и в популяризации</w:t>
      </w:r>
      <w:r w:rsidRPr="00AD2657">
        <w:t xml:space="preserve"> данного конкурса</w:t>
      </w:r>
      <w:r w:rsidR="00CA55DD" w:rsidRPr="00AD2657">
        <w:t>.</w:t>
      </w:r>
    </w:p>
    <w:p w:rsidR="008A09CB" w:rsidRPr="00AD2657" w:rsidRDefault="00544D35" w:rsidP="008A09CB">
      <w:pPr>
        <w:jc w:val="both"/>
        <w:rPr>
          <w:b/>
        </w:rPr>
      </w:pPr>
      <w:r w:rsidRPr="00AD2657">
        <w:rPr>
          <w:b/>
        </w:rPr>
        <w:t>7</w:t>
      </w:r>
      <w:r w:rsidR="008A09CB" w:rsidRPr="00AD2657">
        <w:rPr>
          <w:b/>
        </w:rPr>
        <w:t>. Сроки и место проведения конкурса.</w:t>
      </w:r>
    </w:p>
    <w:p w:rsidR="008A09CB" w:rsidRPr="00AD2657" w:rsidRDefault="00544D35" w:rsidP="00153EFD">
      <w:pPr>
        <w:jc w:val="both"/>
      </w:pPr>
      <w:r w:rsidRPr="00AD2657">
        <w:t>7</w:t>
      </w:r>
      <w:r w:rsidR="008A09CB" w:rsidRPr="00AD2657">
        <w:t>.1. Заявка на участие (см. Приложение</w:t>
      </w:r>
      <w:r w:rsidR="00C6705E">
        <w:t xml:space="preserve"> 1</w:t>
      </w:r>
      <w:r w:rsidR="008A09CB" w:rsidRPr="00AD2657">
        <w:t xml:space="preserve">) </w:t>
      </w:r>
      <w:r w:rsidRPr="00AD2657">
        <w:t>и фотографии конкурсных работ</w:t>
      </w:r>
      <w:r w:rsidR="008A09CB" w:rsidRPr="00AD2657">
        <w:t xml:space="preserve"> </w:t>
      </w:r>
      <w:r w:rsidRPr="00AD2657">
        <w:t xml:space="preserve">высылаются до </w:t>
      </w:r>
      <w:r w:rsidR="00AD2657" w:rsidRPr="00AD2657">
        <w:rPr>
          <w:b/>
        </w:rPr>
        <w:t>28</w:t>
      </w:r>
      <w:r w:rsidRPr="00AD2657">
        <w:rPr>
          <w:b/>
        </w:rPr>
        <w:t xml:space="preserve"> февраля </w:t>
      </w:r>
      <w:r w:rsidR="00AD2657" w:rsidRPr="00AD2657">
        <w:rPr>
          <w:b/>
        </w:rPr>
        <w:t>2021 года</w:t>
      </w:r>
      <w:r w:rsidR="00AD2657" w:rsidRPr="00AD2657">
        <w:t xml:space="preserve"> </w:t>
      </w:r>
      <w:r w:rsidRPr="00AD2657">
        <w:t>на электронную почту оргкомитета (</w:t>
      </w:r>
      <w:r w:rsidRPr="00AD2657">
        <w:rPr>
          <w:lang w:val="en-US"/>
        </w:rPr>
        <w:t>E</w:t>
      </w:r>
      <w:r w:rsidRPr="00AD2657">
        <w:t>-</w:t>
      </w:r>
      <w:r w:rsidRPr="00AD2657">
        <w:rPr>
          <w:lang w:val="en-US"/>
        </w:rPr>
        <w:t>mail</w:t>
      </w:r>
      <w:r w:rsidRPr="00AD2657">
        <w:t>:</w:t>
      </w:r>
      <w:r w:rsidR="00CA55DD" w:rsidRPr="00AD2657">
        <w:t xml:space="preserve"> khoa061095@mail.ru</w:t>
      </w:r>
      <w:r w:rsidR="00AD2657" w:rsidRPr="00AD2657">
        <w:t>)</w:t>
      </w:r>
    </w:p>
    <w:p w:rsidR="008A09CB" w:rsidRPr="00AD2657" w:rsidRDefault="00CA55DD" w:rsidP="008A09CB">
      <w:pPr>
        <w:jc w:val="both"/>
      </w:pPr>
      <w:r w:rsidRPr="00AD2657">
        <w:t>7.2</w:t>
      </w:r>
      <w:r w:rsidR="00A42957" w:rsidRPr="00AD2657">
        <w:t xml:space="preserve">. </w:t>
      </w:r>
      <w:r w:rsidR="008A09CB" w:rsidRPr="00AD2657">
        <w:t>Представление результатов</w:t>
      </w:r>
      <w:r w:rsidR="00235BA4" w:rsidRPr="00AD2657">
        <w:t xml:space="preserve"> и </w:t>
      </w:r>
      <w:r w:rsidR="00544D35" w:rsidRPr="00AD2657">
        <w:t>рассылка наградных документов</w:t>
      </w:r>
      <w:r w:rsidR="008A09CB" w:rsidRPr="00AD2657">
        <w:t xml:space="preserve"> состоится</w:t>
      </w:r>
      <w:r w:rsidR="00544D35" w:rsidRPr="00AD2657">
        <w:t xml:space="preserve"> </w:t>
      </w:r>
      <w:r w:rsidR="00544D35" w:rsidRPr="00AD2657">
        <w:rPr>
          <w:b/>
        </w:rPr>
        <w:t>с</w:t>
      </w:r>
      <w:r w:rsidR="00AD2657" w:rsidRPr="00AD2657">
        <w:rPr>
          <w:b/>
        </w:rPr>
        <w:t xml:space="preserve"> 11</w:t>
      </w:r>
      <w:r w:rsidR="00544D35" w:rsidRPr="00AD2657">
        <w:rPr>
          <w:b/>
        </w:rPr>
        <w:t xml:space="preserve"> по </w:t>
      </w:r>
      <w:r w:rsidR="00AD2657" w:rsidRPr="00AD2657">
        <w:rPr>
          <w:b/>
        </w:rPr>
        <w:t xml:space="preserve">20 марта 2021 года. </w:t>
      </w:r>
      <w:r w:rsidR="008A09CB" w:rsidRPr="00AD2657">
        <w:rPr>
          <w:b/>
        </w:rPr>
        <w:t xml:space="preserve"> </w:t>
      </w:r>
    </w:p>
    <w:p w:rsidR="008A09CB" w:rsidRPr="00AD2657" w:rsidRDefault="00CA55DD" w:rsidP="008A09CB">
      <w:pPr>
        <w:jc w:val="both"/>
        <w:rPr>
          <w:b/>
        </w:rPr>
      </w:pPr>
      <w:r w:rsidRPr="00AD2657">
        <w:rPr>
          <w:b/>
        </w:rPr>
        <w:t>8</w:t>
      </w:r>
      <w:r w:rsidR="008A09CB" w:rsidRPr="00AD2657">
        <w:rPr>
          <w:b/>
        </w:rPr>
        <w:t>. Подведение итогов и награждение.</w:t>
      </w:r>
    </w:p>
    <w:p w:rsidR="008A09CB" w:rsidRPr="00AD2657" w:rsidRDefault="00CA55DD" w:rsidP="008A09CB">
      <w:r w:rsidRPr="00AD2657">
        <w:t>8</w:t>
      </w:r>
      <w:r w:rsidR="008A09CB" w:rsidRPr="00AD2657">
        <w:t>.1. Жюри оценивает работы по следующим критериям:</w:t>
      </w:r>
    </w:p>
    <w:p w:rsidR="008A09CB" w:rsidRPr="00AD2657" w:rsidRDefault="008A09CB" w:rsidP="008A09CB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D2657">
        <w:t xml:space="preserve">Самостоятельность выполнения творческой работы; </w:t>
      </w:r>
    </w:p>
    <w:p w:rsidR="008A09CB" w:rsidRPr="00AD2657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D2657">
        <w:t>Соответствие творческой работы теме конкурса и номинации;</w:t>
      </w:r>
    </w:p>
    <w:p w:rsidR="008A09CB" w:rsidRPr="00AD2657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D2657">
        <w:t>Реалистичность выполненной работы;</w:t>
      </w:r>
    </w:p>
    <w:p w:rsidR="00FA4A85" w:rsidRPr="00AD2657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D2657">
        <w:t>Оригинальность, эстетичность и сложность выполнения работы.</w:t>
      </w:r>
    </w:p>
    <w:p w:rsidR="00A610D5" w:rsidRPr="00AD2657" w:rsidRDefault="00CA55DD" w:rsidP="00A610D5">
      <w:pPr>
        <w:jc w:val="both"/>
      </w:pPr>
      <w:r w:rsidRPr="00AD2657">
        <w:t>8</w:t>
      </w:r>
      <w:r w:rsidR="00A610D5" w:rsidRPr="00AD2657">
        <w:t>.2. В каждой номинации конкурса определяются лучшие работы.</w:t>
      </w:r>
    </w:p>
    <w:p w:rsidR="00A610D5" w:rsidRPr="00AD2657" w:rsidRDefault="00CA55DD" w:rsidP="00A610D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2657">
        <w:rPr>
          <w:rFonts w:ascii="Times New Roman" w:hAnsi="Times New Roman"/>
          <w:sz w:val="24"/>
          <w:szCs w:val="24"/>
        </w:rPr>
        <w:t>8</w:t>
      </w:r>
      <w:r w:rsidR="00A610D5" w:rsidRPr="00AD2657">
        <w:rPr>
          <w:rFonts w:ascii="Times New Roman" w:hAnsi="Times New Roman"/>
          <w:sz w:val="24"/>
          <w:szCs w:val="24"/>
        </w:rPr>
        <w:t xml:space="preserve">.3. </w:t>
      </w:r>
      <w:r w:rsidR="00544D35" w:rsidRPr="00AD2657">
        <w:rPr>
          <w:rFonts w:ascii="Times New Roman" w:hAnsi="Times New Roman"/>
          <w:sz w:val="24"/>
          <w:szCs w:val="24"/>
        </w:rPr>
        <w:t>Победители награждаются дипломами. Всем участникам конкурса высылаются электронные свидетельства об участии.</w:t>
      </w:r>
    </w:p>
    <w:p w:rsidR="00A610D5" w:rsidRDefault="00A610D5" w:rsidP="00A610D5">
      <w:pPr>
        <w:jc w:val="center"/>
        <w:rPr>
          <w:b/>
        </w:rPr>
      </w:pPr>
      <w:r w:rsidRPr="00AD2657">
        <w:rPr>
          <w:b/>
        </w:rPr>
        <w:t>Жюри:</w:t>
      </w:r>
    </w:p>
    <w:p w:rsidR="00A610D5" w:rsidRPr="00AD2657" w:rsidRDefault="00A610D5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D2657">
        <w:t>Мельников В.Н. – кандидат биологических наук, доцент кафедры б</w:t>
      </w:r>
      <w:r w:rsidR="00CA55DD" w:rsidRPr="00AD2657">
        <w:t xml:space="preserve">иологии </w:t>
      </w:r>
      <w:r w:rsidRPr="00AD2657">
        <w:t xml:space="preserve">Ивановского государственного университета, </w:t>
      </w:r>
      <w:r w:rsidR="00CA55DD" w:rsidRPr="00AD2657">
        <w:t>Президент Союза охраны птиц России</w:t>
      </w:r>
      <w:r w:rsidRPr="00AD2657">
        <w:t>;</w:t>
      </w:r>
    </w:p>
    <w:p w:rsidR="00C876CC" w:rsidRPr="00AD2657" w:rsidRDefault="00C876CC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proofErr w:type="spellStart"/>
      <w:r w:rsidRPr="00AD2657">
        <w:t>Чудненко</w:t>
      </w:r>
      <w:proofErr w:type="spellEnd"/>
      <w:r w:rsidRPr="00AD2657">
        <w:t xml:space="preserve"> Д.Е. - кандидат биологических наук,</w:t>
      </w:r>
      <w:r w:rsidRPr="00C6705E">
        <w:t xml:space="preserve"> </w:t>
      </w:r>
      <w:r w:rsidR="00C6705E" w:rsidRPr="00C6705E">
        <w:rPr>
          <w:color w:val="000000"/>
          <w:shd w:val="clear" w:color="auto" w:fill="FFFFFF"/>
        </w:rPr>
        <w:t>заместитель директора по образовательной деятельности Института математики, информационных технологий и естественных наук, доцент кафедры биологии</w:t>
      </w:r>
      <w:r w:rsidR="00C6705E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AD2657">
        <w:t>Ивановского государственного университета;</w:t>
      </w:r>
    </w:p>
    <w:p w:rsidR="00A610D5" w:rsidRPr="00AD2657" w:rsidRDefault="007029B1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D2657">
        <w:t xml:space="preserve">Курганов А.А. – </w:t>
      </w:r>
      <w:r w:rsidR="00585F8E" w:rsidRPr="00AD2657">
        <w:t>кандидат биологических наук,</w:t>
      </w:r>
      <w:r w:rsidR="00AD2657" w:rsidRPr="00AD2657">
        <w:t xml:space="preserve"> </w:t>
      </w:r>
      <w:r w:rsidR="00585F8E" w:rsidRPr="00AD2657">
        <w:t>преподаватель</w:t>
      </w:r>
      <w:r w:rsidRPr="00AD2657">
        <w:t xml:space="preserve"> кафедры биологии Ивановского государственного университета</w:t>
      </w:r>
      <w:r w:rsidR="00585F8E" w:rsidRPr="00AD2657">
        <w:t>;</w:t>
      </w:r>
    </w:p>
    <w:p w:rsidR="00235BA4" w:rsidRPr="00AD2657" w:rsidRDefault="003051A6" w:rsidP="003051A6">
      <w:pPr>
        <w:tabs>
          <w:tab w:val="num" w:pos="540"/>
        </w:tabs>
        <w:jc w:val="both"/>
      </w:pPr>
      <w:r w:rsidRPr="00AD2657">
        <w:t xml:space="preserve">Состав жюри может быть дополнен или </w:t>
      </w:r>
      <w:r w:rsidR="00300C52" w:rsidRPr="00AD2657">
        <w:t>изменён.</w:t>
      </w:r>
    </w:p>
    <w:p w:rsidR="00C876CC" w:rsidRPr="00AD2657" w:rsidRDefault="00C876CC" w:rsidP="004D4E67">
      <w:pPr>
        <w:tabs>
          <w:tab w:val="num" w:pos="540"/>
        </w:tabs>
        <w:jc w:val="center"/>
        <w:rPr>
          <w:b/>
        </w:rPr>
      </w:pPr>
    </w:p>
    <w:p w:rsidR="004D4E67" w:rsidRDefault="00A610D5" w:rsidP="004D4E67">
      <w:pPr>
        <w:tabs>
          <w:tab w:val="num" w:pos="540"/>
        </w:tabs>
        <w:jc w:val="center"/>
        <w:rPr>
          <w:b/>
        </w:rPr>
      </w:pPr>
      <w:r w:rsidRPr="00AD2657">
        <w:rPr>
          <w:b/>
        </w:rPr>
        <w:t>Состав оргкомитета:</w:t>
      </w:r>
    </w:p>
    <w:p w:rsidR="00C6705E" w:rsidRPr="00AD2657" w:rsidRDefault="00C6705E" w:rsidP="004D4E67">
      <w:pPr>
        <w:tabs>
          <w:tab w:val="num" w:pos="540"/>
        </w:tabs>
        <w:jc w:val="center"/>
        <w:rPr>
          <w:b/>
        </w:rPr>
      </w:pPr>
    </w:p>
    <w:p w:rsidR="004D4E67" w:rsidRPr="00AD2657" w:rsidRDefault="00C876CC" w:rsidP="00300C52">
      <w:pPr>
        <w:tabs>
          <w:tab w:val="num" w:pos="540"/>
        </w:tabs>
        <w:jc w:val="both"/>
      </w:pPr>
      <w:r w:rsidRPr="00AD2657">
        <w:t>Зубкова О.А</w:t>
      </w:r>
      <w:r w:rsidR="00A610D5" w:rsidRPr="00AD2657">
        <w:t xml:space="preserve">. – </w:t>
      </w:r>
      <w:proofErr w:type="spellStart"/>
      <w:r w:rsidRPr="00AD2657">
        <w:t>и.о</w:t>
      </w:r>
      <w:proofErr w:type="gramStart"/>
      <w:r w:rsidRPr="00AD2657">
        <w:t>.</w:t>
      </w:r>
      <w:r w:rsidR="00A610D5" w:rsidRPr="00AD2657">
        <w:t>д</w:t>
      </w:r>
      <w:proofErr w:type="gramEnd"/>
      <w:r w:rsidR="00A610D5" w:rsidRPr="00AD2657">
        <w:t>иректор</w:t>
      </w:r>
      <w:r w:rsidRPr="00AD2657">
        <w:t>а</w:t>
      </w:r>
      <w:proofErr w:type="spellEnd"/>
      <w:r w:rsidR="00A610D5" w:rsidRPr="00AD2657">
        <w:t xml:space="preserve"> МБУ ДО ЦВР № 2;</w:t>
      </w:r>
    </w:p>
    <w:p w:rsidR="004D4E67" w:rsidRPr="00AD2657" w:rsidRDefault="00235BA4" w:rsidP="00300C52">
      <w:pPr>
        <w:tabs>
          <w:tab w:val="num" w:pos="540"/>
        </w:tabs>
        <w:jc w:val="both"/>
      </w:pPr>
      <w:r w:rsidRPr="00AD2657">
        <w:t xml:space="preserve">Чистякова О.А. – </w:t>
      </w:r>
      <w:r w:rsidR="00B85CD9">
        <w:t>главный</w:t>
      </w:r>
      <w:r w:rsidRPr="00AD2657">
        <w:t xml:space="preserve"> специалист </w:t>
      </w:r>
      <w:r w:rsidR="004D4E67" w:rsidRPr="00AD2657">
        <w:t>у</w:t>
      </w:r>
      <w:r w:rsidRPr="00AD2657">
        <w:t>правления образования Администрации города Иванова;</w:t>
      </w:r>
    </w:p>
    <w:p w:rsidR="00A610D5" w:rsidRPr="00AD2657" w:rsidRDefault="00C876CC" w:rsidP="00300C52">
      <w:pPr>
        <w:tabs>
          <w:tab w:val="num" w:pos="540"/>
        </w:tabs>
        <w:jc w:val="both"/>
      </w:pPr>
      <w:r w:rsidRPr="00AD2657">
        <w:t>Худякова О.А.</w:t>
      </w:r>
      <w:r w:rsidR="00A610D5" w:rsidRPr="00AD2657">
        <w:t xml:space="preserve"> –</w:t>
      </w:r>
      <w:r w:rsidR="00C6705E">
        <w:t xml:space="preserve"> </w:t>
      </w:r>
      <w:r w:rsidR="007029B1" w:rsidRPr="00AD2657">
        <w:t>педагог дополнительного образования естественнонаучно</w:t>
      </w:r>
      <w:r w:rsidR="00C6705E">
        <w:t>й</w:t>
      </w:r>
      <w:r w:rsidR="007029B1" w:rsidRPr="00AD2657">
        <w:t xml:space="preserve"> направлен</w:t>
      </w:r>
      <w:r w:rsidR="00C6705E">
        <w:t xml:space="preserve">ности </w:t>
      </w:r>
      <w:r w:rsidRPr="00AD2657">
        <w:t>МБУ ДО ЦВР № 2</w:t>
      </w:r>
      <w:r w:rsidR="00A610D5" w:rsidRPr="00AD2657">
        <w:t>;</w:t>
      </w:r>
    </w:p>
    <w:p w:rsidR="00C876CC" w:rsidRPr="00AD2657" w:rsidRDefault="00C876CC" w:rsidP="00300C52">
      <w:pPr>
        <w:tabs>
          <w:tab w:val="num" w:pos="540"/>
        </w:tabs>
        <w:jc w:val="both"/>
      </w:pPr>
    </w:p>
    <w:p w:rsidR="00FA4A85" w:rsidRPr="00AD2657" w:rsidRDefault="00A610D5" w:rsidP="00A610D5">
      <w:r w:rsidRPr="00AD2657">
        <w:rPr>
          <w:b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AD2657">
          <w:t>153030, г</w:t>
        </w:r>
      </w:smartTag>
      <w:r w:rsidRPr="00AD2657">
        <w:t xml:space="preserve">. Иваново, ул. </w:t>
      </w:r>
      <w:proofErr w:type="spellStart"/>
      <w:r w:rsidRPr="00AD2657">
        <w:t>Ш</w:t>
      </w:r>
      <w:r w:rsidR="007029B1" w:rsidRPr="00AD2657">
        <w:t>увандиной</w:t>
      </w:r>
      <w:proofErr w:type="spellEnd"/>
      <w:r w:rsidR="007029B1" w:rsidRPr="00AD2657">
        <w:t>, д. 109; тел. 8-4932-</w:t>
      </w:r>
      <w:r w:rsidR="00544D35" w:rsidRPr="00AD2657">
        <w:t xml:space="preserve">35-14-06 (Зубкова Оксана Алексеевна), </w:t>
      </w:r>
      <w:r w:rsidR="00C876CC" w:rsidRPr="00AD2657">
        <w:t>тел</w:t>
      </w:r>
      <w:r w:rsidRPr="00AD2657">
        <w:t>. 8-</w:t>
      </w:r>
      <w:r w:rsidR="00CA55DD" w:rsidRPr="00AD2657">
        <w:t>909-249-51-95</w:t>
      </w:r>
      <w:r w:rsidRPr="00AD2657">
        <w:t xml:space="preserve"> (</w:t>
      </w:r>
      <w:r w:rsidR="00544D35" w:rsidRPr="00AD2657">
        <w:t>Худякова Ольга Александровна</w:t>
      </w:r>
      <w:r w:rsidRPr="00AD2657">
        <w:t xml:space="preserve">), </w:t>
      </w:r>
      <w:r w:rsidRPr="00AD2657">
        <w:rPr>
          <w:lang w:val="en-US"/>
        </w:rPr>
        <w:t>Email</w:t>
      </w:r>
      <w:r w:rsidRPr="00AD2657">
        <w:t xml:space="preserve">: </w:t>
      </w:r>
      <w:hyperlink r:id="rId7" w:history="1">
        <w:r w:rsidR="00DF37AE" w:rsidRPr="007A6D77">
          <w:rPr>
            <w:rStyle w:val="a3"/>
          </w:rPr>
          <w:t>khoa061095@mail.ru</w:t>
        </w:r>
      </w:hyperlink>
      <w:r w:rsidR="00DF37AE">
        <w:t xml:space="preserve"> </w:t>
      </w:r>
    </w:p>
    <w:p w:rsidR="00AD2657" w:rsidRPr="00AD2657" w:rsidRDefault="00AD2657" w:rsidP="00A610D5">
      <w:pPr>
        <w:jc w:val="right"/>
        <w:rPr>
          <w:b/>
          <w:bCs/>
        </w:rPr>
      </w:pPr>
    </w:p>
    <w:p w:rsidR="00AD2657" w:rsidRDefault="00DF37AE" w:rsidP="00DF37AE">
      <w:pPr>
        <w:jc w:val="both"/>
      </w:pPr>
      <w:r>
        <w:t>Методические материалы и т</w:t>
      </w:r>
      <w:r w:rsidR="00AD2657" w:rsidRPr="00AD2657">
        <w:t xml:space="preserve">екущую информацию о конкурсе можно узнать на страничке мероприятия </w:t>
      </w:r>
      <w:hyperlink r:id="rId8" w:history="1">
        <w:r w:rsidRPr="007A6D77">
          <w:rPr>
            <w:rStyle w:val="a3"/>
          </w:rPr>
          <w:t>https://vk.com/club196088642</w:t>
        </w:r>
      </w:hyperlink>
      <w:r w:rsidRPr="00DF37AE">
        <w:t xml:space="preserve"> </w:t>
      </w:r>
    </w:p>
    <w:p w:rsidR="00DF37AE" w:rsidRPr="00DF37AE" w:rsidRDefault="00DF37AE" w:rsidP="00DF37AE">
      <w:pPr>
        <w:jc w:val="both"/>
        <w:rPr>
          <w:b/>
          <w:bCs/>
        </w:rPr>
        <w:sectPr w:rsidR="00DF37AE" w:rsidRPr="00DF37AE" w:rsidSect="005F16AE">
          <w:pgSz w:w="11906" w:h="16838"/>
          <w:pgMar w:top="851" w:right="902" w:bottom="902" w:left="1134" w:header="709" w:footer="709" w:gutter="0"/>
          <w:cols w:space="708"/>
          <w:docGrid w:linePitch="360"/>
        </w:sectPr>
      </w:pPr>
    </w:p>
    <w:p w:rsidR="00AD2657" w:rsidRPr="00AD2657" w:rsidRDefault="00AD2657" w:rsidP="00AD2657">
      <w:pPr>
        <w:jc w:val="right"/>
        <w:rPr>
          <w:b/>
        </w:rPr>
      </w:pPr>
      <w:r w:rsidRPr="00AD2657">
        <w:rPr>
          <w:b/>
        </w:rPr>
        <w:lastRenderedPageBreak/>
        <w:t>ПРИЛОЖЕНИЕ 1</w:t>
      </w:r>
    </w:p>
    <w:p w:rsidR="00AD2657" w:rsidRPr="00AD2657" w:rsidRDefault="00AD2657" w:rsidP="00AD2657"/>
    <w:p w:rsidR="00AD2657" w:rsidRPr="00AD2657" w:rsidRDefault="00AD2657" w:rsidP="00AD2657">
      <w:pPr>
        <w:jc w:val="center"/>
        <w:rPr>
          <w:b/>
        </w:rPr>
      </w:pPr>
      <w:r w:rsidRPr="00AD2657">
        <w:rPr>
          <w:b/>
        </w:rPr>
        <w:t>ЗАЯВКА</w:t>
      </w:r>
    </w:p>
    <w:p w:rsidR="00AD2657" w:rsidRPr="00AD2657" w:rsidRDefault="00AD2657" w:rsidP="00AD2657">
      <w:pPr>
        <w:pStyle w:val="Default0"/>
        <w:jc w:val="center"/>
        <w:rPr>
          <w:b/>
          <w:bCs/>
        </w:rPr>
      </w:pPr>
      <w:r w:rsidRPr="00AD2657">
        <w:rPr>
          <w:b/>
        </w:rPr>
        <w:t xml:space="preserve">на участие в </w:t>
      </w:r>
      <w:r w:rsidRPr="00AD2657">
        <w:rPr>
          <w:b/>
          <w:bCs/>
          <w:lang w:val="en-US"/>
        </w:rPr>
        <w:t>VII</w:t>
      </w:r>
      <w:r w:rsidRPr="00AD2657">
        <w:rPr>
          <w:b/>
          <w:bCs/>
        </w:rPr>
        <w:t xml:space="preserve"> городском творческом конкурсе-выставке</w:t>
      </w:r>
    </w:p>
    <w:p w:rsidR="00AD2657" w:rsidRPr="00AD2657" w:rsidRDefault="00AD2657" w:rsidP="00AD2657">
      <w:pPr>
        <w:pStyle w:val="Default0"/>
        <w:jc w:val="center"/>
        <w:rPr>
          <w:b/>
          <w:bCs/>
        </w:rPr>
      </w:pPr>
      <w:r w:rsidRPr="00AD2657">
        <w:rPr>
          <w:b/>
          <w:bCs/>
        </w:rPr>
        <w:t>«Они должны жить: перезагрузка»</w:t>
      </w:r>
    </w:p>
    <w:p w:rsidR="00AD2657" w:rsidRPr="00AD2657" w:rsidRDefault="00AD2657" w:rsidP="00AD2657">
      <w:pPr>
        <w:jc w:val="center"/>
      </w:pPr>
    </w:p>
    <w:p w:rsidR="00AD2657" w:rsidRPr="00AD2657" w:rsidRDefault="00AD2657" w:rsidP="00AD2657">
      <w:pPr>
        <w:jc w:val="center"/>
      </w:pPr>
      <w:r w:rsidRPr="00AD2657">
        <w:t>_________________________________________________________________________________________________________________________________________________________________________________________________</w:t>
      </w:r>
    </w:p>
    <w:p w:rsidR="00AD2657" w:rsidRPr="00AD2657" w:rsidRDefault="00AD2657" w:rsidP="00AD2657">
      <w:pPr>
        <w:jc w:val="center"/>
        <w:rPr>
          <w:vertAlign w:val="superscript"/>
        </w:rPr>
      </w:pPr>
      <w:r w:rsidRPr="00AD2657">
        <w:rPr>
          <w:vertAlign w:val="superscript"/>
        </w:rPr>
        <w:t>(наименование  образовательного учреждения, адрес)</w:t>
      </w:r>
    </w:p>
    <w:p w:rsidR="00AD2657" w:rsidRPr="00AD2657" w:rsidRDefault="00AD2657" w:rsidP="00AD2657">
      <w:pPr>
        <w:spacing w:line="360" w:lineRule="auto"/>
      </w:pPr>
    </w:p>
    <w:p w:rsidR="00AD2657" w:rsidRPr="00AD2657" w:rsidRDefault="00AD2657" w:rsidP="00AD2657">
      <w:pPr>
        <w:spacing w:line="360" w:lineRule="auto"/>
      </w:pPr>
      <w:r w:rsidRPr="00AD2657"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846"/>
        <w:gridCol w:w="1248"/>
        <w:gridCol w:w="1990"/>
        <w:gridCol w:w="1739"/>
        <w:gridCol w:w="1979"/>
      </w:tblGrid>
      <w:tr w:rsidR="00AD2657" w:rsidRPr="00AD2657" w:rsidTr="00B85CD9">
        <w:tc>
          <w:tcPr>
            <w:tcW w:w="770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  <w:r w:rsidRPr="00AD2657">
              <w:t>№п/п</w:t>
            </w:r>
          </w:p>
        </w:tc>
        <w:tc>
          <w:tcPr>
            <w:tcW w:w="3293" w:type="dxa"/>
            <w:vAlign w:val="center"/>
          </w:tcPr>
          <w:p w:rsidR="00AD2657" w:rsidRPr="00AD2657" w:rsidRDefault="00AD2657" w:rsidP="00B85CD9">
            <w:pPr>
              <w:jc w:val="center"/>
            </w:pPr>
            <w:r w:rsidRPr="00AD2657">
              <w:t>Раздел выставки</w:t>
            </w:r>
          </w:p>
        </w:tc>
        <w:tc>
          <w:tcPr>
            <w:tcW w:w="1405" w:type="dxa"/>
            <w:vAlign w:val="center"/>
          </w:tcPr>
          <w:p w:rsidR="00AD2657" w:rsidRPr="00AD2657" w:rsidRDefault="00AD2657" w:rsidP="00B85CD9">
            <w:pPr>
              <w:jc w:val="center"/>
            </w:pPr>
            <w:r w:rsidRPr="00AD2657">
              <w:t>Название работы</w:t>
            </w:r>
          </w:p>
        </w:tc>
        <w:tc>
          <w:tcPr>
            <w:tcW w:w="3429" w:type="dxa"/>
            <w:vAlign w:val="center"/>
          </w:tcPr>
          <w:p w:rsidR="00AD2657" w:rsidRPr="00AD2657" w:rsidRDefault="00AD2657" w:rsidP="00B85CD9">
            <w:pPr>
              <w:jc w:val="center"/>
            </w:pPr>
            <w:r w:rsidRPr="00AD2657">
              <w:t>ФИО участника, возраст</w:t>
            </w:r>
          </w:p>
        </w:tc>
        <w:tc>
          <w:tcPr>
            <w:tcW w:w="2943" w:type="dxa"/>
            <w:vAlign w:val="center"/>
          </w:tcPr>
          <w:p w:rsidR="00AD2657" w:rsidRPr="00AD2657" w:rsidRDefault="00AD2657" w:rsidP="00B85CD9">
            <w:pPr>
              <w:jc w:val="center"/>
            </w:pPr>
            <w:r w:rsidRPr="00AD2657">
              <w:t>Название работы</w:t>
            </w:r>
          </w:p>
        </w:tc>
        <w:tc>
          <w:tcPr>
            <w:tcW w:w="2748" w:type="dxa"/>
            <w:vAlign w:val="center"/>
          </w:tcPr>
          <w:p w:rsidR="00AD2657" w:rsidRPr="00AD2657" w:rsidRDefault="00AD2657" w:rsidP="00B85CD9">
            <w:pPr>
              <w:jc w:val="center"/>
            </w:pPr>
            <w:r w:rsidRPr="00AD2657">
              <w:t>ФИО руководителя Контактный телефон</w:t>
            </w:r>
          </w:p>
          <w:p w:rsidR="00AD2657" w:rsidRPr="00AD2657" w:rsidRDefault="00AD2657" w:rsidP="00B85CD9">
            <w:pPr>
              <w:jc w:val="center"/>
            </w:pPr>
            <w:r w:rsidRPr="00AD2657">
              <w:rPr>
                <w:lang w:val="en-US"/>
              </w:rPr>
              <w:t>E</w:t>
            </w:r>
            <w:r w:rsidRPr="00AD2657">
              <w:t>-</w:t>
            </w:r>
            <w:r w:rsidRPr="00AD2657">
              <w:rPr>
                <w:lang w:val="en-US"/>
              </w:rPr>
              <w:t>mail</w:t>
            </w:r>
          </w:p>
        </w:tc>
      </w:tr>
      <w:tr w:rsidR="00AD2657" w:rsidRPr="00AD2657" w:rsidTr="001E77E4">
        <w:tc>
          <w:tcPr>
            <w:tcW w:w="770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  <w:r w:rsidRPr="00AD2657">
              <w:t>1</w:t>
            </w:r>
          </w:p>
        </w:tc>
        <w:tc>
          <w:tcPr>
            <w:tcW w:w="3293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3429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943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748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</w:tr>
      <w:tr w:rsidR="00AD2657" w:rsidRPr="00AD2657" w:rsidTr="001E77E4">
        <w:tc>
          <w:tcPr>
            <w:tcW w:w="770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  <w:r w:rsidRPr="00AD2657">
              <w:t>2</w:t>
            </w:r>
          </w:p>
        </w:tc>
        <w:tc>
          <w:tcPr>
            <w:tcW w:w="3293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3429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943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748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</w:tr>
      <w:tr w:rsidR="00AD2657" w:rsidRPr="00AD2657" w:rsidTr="001E77E4">
        <w:tc>
          <w:tcPr>
            <w:tcW w:w="770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  <w:r w:rsidRPr="00AD2657">
              <w:t>3</w:t>
            </w:r>
          </w:p>
        </w:tc>
        <w:tc>
          <w:tcPr>
            <w:tcW w:w="3293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3429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943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748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</w:tr>
      <w:tr w:rsidR="00AD2657" w:rsidRPr="00AD2657" w:rsidTr="001E77E4">
        <w:tc>
          <w:tcPr>
            <w:tcW w:w="770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3293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3429" w:type="dxa"/>
            <w:vAlign w:val="center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943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  <w:tc>
          <w:tcPr>
            <w:tcW w:w="2748" w:type="dxa"/>
          </w:tcPr>
          <w:p w:rsidR="00AD2657" w:rsidRPr="00AD2657" w:rsidRDefault="00AD2657" w:rsidP="001E77E4">
            <w:pPr>
              <w:spacing w:line="360" w:lineRule="auto"/>
              <w:jc w:val="center"/>
            </w:pPr>
          </w:p>
        </w:tc>
      </w:tr>
    </w:tbl>
    <w:p w:rsidR="00AD2657" w:rsidRPr="00AD2657" w:rsidRDefault="00AD2657" w:rsidP="00AD2657"/>
    <w:p w:rsidR="00AD2657" w:rsidRPr="00AD2657" w:rsidRDefault="00AD2657" w:rsidP="00AD2657">
      <w:pPr>
        <w:rPr>
          <w:b/>
        </w:rPr>
      </w:pPr>
      <w:r w:rsidRPr="00AD2657">
        <w:t>*</w:t>
      </w:r>
      <w:r w:rsidRPr="00AD2657">
        <w:rPr>
          <w:b/>
        </w:rPr>
        <w:t>Пожалуйста, указывайте ФИ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AD2657" w:rsidRPr="00AD2657" w:rsidRDefault="00AD2657" w:rsidP="00AD2657">
      <w:pPr>
        <w:rPr>
          <w:b/>
        </w:rPr>
      </w:pPr>
    </w:p>
    <w:p w:rsidR="00AD2657" w:rsidRPr="00AD2657" w:rsidRDefault="00AD2657" w:rsidP="00AD2657">
      <w:pPr>
        <w:jc w:val="both"/>
        <w:rPr>
          <w:b/>
          <w:color w:val="000000"/>
          <w:shd w:val="clear" w:color="auto" w:fill="FFFFFF"/>
        </w:rPr>
      </w:pPr>
      <w:r w:rsidRPr="00AD2657">
        <w:rPr>
          <w:b/>
          <w:color w:val="000000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311C29" w:rsidRPr="00AD2657" w:rsidRDefault="00AD2657" w:rsidP="00C876CC">
      <w:r w:rsidRPr="00AD2657">
        <w:rPr>
          <w:b/>
        </w:rPr>
        <w:t xml:space="preserve">Согласие родителей (законных представителей) на обработку персональных данных учащихся </w:t>
      </w:r>
      <w:proofErr w:type="gramStart"/>
      <w:r w:rsidRPr="00AD2657">
        <w:rPr>
          <w:b/>
        </w:rPr>
        <w:t>имеются в образовательном учреждении ДА / НЕТ</w:t>
      </w:r>
      <w:proofErr w:type="gramEnd"/>
      <w:r w:rsidRPr="00AD2657">
        <w:rPr>
          <w:b/>
        </w:rPr>
        <w:t xml:space="preserve"> (нужное подчеркнуть).</w:t>
      </w:r>
    </w:p>
    <w:sectPr w:rsidR="00311C29" w:rsidRPr="00AD2657" w:rsidSect="00300C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957E7F"/>
    <w:multiLevelType w:val="hybridMultilevel"/>
    <w:tmpl w:val="283A7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F81846"/>
    <w:multiLevelType w:val="multilevel"/>
    <w:tmpl w:val="BEFE8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9533A"/>
    <w:multiLevelType w:val="hybridMultilevel"/>
    <w:tmpl w:val="4E1CF1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8D5207C"/>
    <w:multiLevelType w:val="multilevel"/>
    <w:tmpl w:val="C0343B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C840C63"/>
    <w:multiLevelType w:val="hybridMultilevel"/>
    <w:tmpl w:val="E1BEE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412C8D"/>
    <w:multiLevelType w:val="hybridMultilevel"/>
    <w:tmpl w:val="4EE077E2"/>
    <w:lvl w:ilvl="0" w:tplc="D5A83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353"/>
        </w:tabs>
        <w:ind w:left="285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</w:abstractNum>
  <w:abstractNum w:abstractNumId="10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75DD0"/>
    <w:multiLevelType w:val="multilevel"/>
    <w:tmpl w:val="6B82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B533BE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F6970CA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A4A85"/>
    <w:rsid w:val="000750C7"/>
    <w:rsid w:val="0009279D"/>
    <w:rsid w:val="000C050A"/>
    <w:rsid w:val="000C1BDD"/>
    <w:rsid w:val="001046E5"/>
    <w:rsid w:val="00153EFD"/>
    <w:rsid w:val="001F0D76"/>
    <w:rsid w:val="00220A65"/>
    <w:rsid w:val="00235BA4"/>
    <w:rsid w:val="00296279"/>
    <w:rsid w:val="002A264B"/>
    <w:rsid w:val="00300C52"/>
    <w:rsid w:val="003051A6"/>
    <w:rsid w:val="00311C29"/>
    <w:rsid w:val="00322B65"/>
    <w:rsid w:val="00432D34"/>
    <w:rsid w:val="004A2923"/>
    <w:rsid w:val="004D4E67"/>
    <w:rsid w:val="004F33F6"/>
    <w:rsid w:val="00544D35"/>
    <w:rsid w:val="00554D66"/>
    <w:rsid w:val="00570548"/>
    <w:rsid w:val="00585F8E"/>
    <w:rsid w:val="005F16AE"/>
    <w:rsid w:val="00664DD7"/>
    <w:rsid w:val="00682C25"/>
    <w:rsid w:val="006C6AE9"/>
    <w:rsid w:val="007029B1"/>
    <w:rsid w:val="007120AC"/>
    <w:rsid w:val="00727400"/>
    <w:rsid w:val="007A45A5"/>
    <w:rsid w:val="007B35E6"/>
    <w:rsid w:val="007B687A"/>
    <w:rsid w:val="007D0EE0"/>
    <w:rsid w:val="007F5797"/>
    <w:rsid w:val="008072A5"/>
    <w:rsid w:val="00836E55"/>
    <w:rsid w:val="00877B75"/>
    <w:rsid w:val="008A09CB"/>
    <w:rsid w:val="009A2C1F"/>
    <w:rsid w:val="00A12DB4"/>
    <w:rsid w:val="00A42957"/>
    <w:rsid w:val="00A610D5"/>
    <w:rsid w:val="00A611B8"/>
    <w:rsid w:val="00AD2657"/>
    <w:rsid w:val="00B0615C"/>
    <w:rsid w:val="00B22380"/>
    <w:rsid w:val="00B515BB"/>
    <w:rsid w:val="00B7330F"/>
    <w:rsid w:val="00B85CD9"/>
    <w:rsid w:val="00C00F61"/>
    <w:rsid w:val="00C36E10"/>
    <w:rsid w:val="00C6622D"/>
    <w:rsid w:val="00C6705E"/>
    <w:rsid w:val="00C74BEC"/>
    <w:rsid w:val="00C876CC"/>
    <w:rsid w:val="00CA55DD"/>
    <w:rsid w:val="00CF6B93"/>
    <w:rsid w:val="00CF7AE7"/>
    <w:rsid w:val="00D00384"/>
    <w:rsid w:val="00D23D8B"/>
    <w:rsid w:val="00D7233C"/>
    <w:rsid w:val="00DD0A86"/>
    <w:rsid w:val="00DF37AE"/>
    <w:rsid w:val="00E03362"/>
    <w:rsid w:val="00E8729C"/>
    <w:rsid w:val="00ED67EC"/>
    <w:rsid w:val="00F16D0F"/>
    <w:rsid w:val="00F422DF"/>
    <w:rsid w:val="00F42E4F"/>
    <w:rsid w:val="00F71031"/>
    <w:rsid w:val="00FA15CB"/>
    <w:rsid w:val="00FA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A85"/>
    <w:rPr>
      <w:color w:val="0000FF"/>
      <w:u w:val="single"/>
    </w:rPr>
  </w:style>
  <w:style w:type="paragraph" w:styleId="a4">
    <w:name w:val="Normal (Web)"/>
    <w:basedOn w:val="a"/>
    <w:rsid w:val="00FA4A85"/>
    <w:pPr>
      <w:spacing w:before="100" w:after="100"/>
    </w:pPr>
    <w:rPr>
      <w:color w:val="000000"/>
    </w:rPr>
  </w:style>
  <w:style w:type="paragraph" w:customStyle="1" w:styleId="a5">
    <w:name w:val="обычный"/>
    <w:basedOn w:val="a"/>
    <w:rsid w:val="00FA4A85"/>
    <w:rPr>
      <w:color w:val="000000"/>
      <w:sz w:val="20"/>
      <w:szCs w:val="20"/>
    </w:rPr>
  </w:style>
  <w:style w:type="paragraph" w:customStyle="1" w:styleId="default">
    <w:name w:val="default"/>
    <w:basedOn w:val="a"/>
    <w:rsid w:val="00FA4A85"/>
    <w:rPr>
      <w:color w:val="000000"/>
    </w:rPr>
  </w:style>
  <w:style w:type="paragraph" w:customStyle="1" w:styleId="Default0">
    <w:name w:val="Default"/>
    <w:rsid w:val="008A09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A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9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D23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3D8B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311C2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F3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0886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oa0610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60886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Alterra</Company>
  <LinksUpToDate>false</LinksUpToDate>
  <CharactersWithSpaces>6531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mailto:zhivoymir@bk.ru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Anatol</dc:creator>
  <cp:lastModifiedBy>om2</cp:lastModifiedBy>
  <cp:revision>20</cp:revision>
  <cp:lastPrinted>2020-01-13T13:30:00Z</cp:lastPrinted>
  <dcterms:created xsi:type="dcterms:W3CDTF">2018-09-24T09:18:00Z</dcterms:created>
  <dcterms:modified xsi:type="dcterms:W3CDTF">2021-01-19T08:01:00Z</dcterms:modified>
</cp:coreProperties>
</file>