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39" w:rsidRDefault="00FB4F39">
      <w:pPr>
        <w:pStyle w:val="ConsPlusNormal"/>
        <w:jc w:val="both"/>
      </w:pPr>
    </w:p>
    <w:p w:rsidR="00FB4F39" w:rsidRDefault="00FB4F39">
      <w:pPr>
        <w:pStyle w:val="ConsPlusNormal"/>
        <w:jc w:val="both"/>
      </w:pPr>
    </w:p>
    <w:p w:rsidR="00FB4F39" w:rsidRDefault="00FB4F39">
      <w:pPr>
        <w:pStyle w:val="ConsPlusNormal"/>
        <w:jc w:val="both"/>
      </w:pPr>
    </w:p>
    <w:p w:rsidR="00FB4F39" w:rsidRDefault="00FB4F39">
      <w:pPr>
        <w:pStyle w:val="ConsPlusNormal"/>
        <w:jc w:val="both"/>
      </w:pPr>
    </w:p>
    <w:p w:rsidR="00FB4F39" w:rsidRDefault="00FB4F39">
      <w:pPr>
        <w:pStyle w:val="ConsPlusNormal"/>
        <w:jc w:val="right"/>
        <w:outlineLvl w:val="0"/>
      </w:pPr>
      <w:r>
        <w:t>Приложение</w:t>
      </w:r>
    </w:p>
    <w:p w:rsidR="00FB4F39" w:rsidRDefault="00FB4F39">
      <w:pPr>
        <w:pStyle w:val="ConsPlusNormal"/>
        <w:jc w:val="both"/>
      </w:pPr>
    </w:p>
    <w:p w:rsidR="00FB4F39" w:rsidRDefault="00FB4F39">
      <w:pPr>
        <w:pStyle w:val="ConsPlusNormal"/>
        <w:jc w:val="right"/>
      </w:pPr>
      <w:r>
        <w:t>Утверждены</w:t>
      </w:r>
    </w:p>
    <w:p w:rsidR="00FB4F39" w:rsidRDefault="00FB4F39">
      <w:pPr>
        <w:pStyle w:val="ConsPlusNormal"/>
        <w:jc w:val="right"/>
      </w:pPr>
      <w:r>
        <w:t>приказом Министерства образования</w:t>
      </w:r>
    </w:p>
    <w:p w:rsidR="00FB4F39" w:rsidRDefault="00FB4F39">
      <w:pPr>
        <w:pStyle w:val="ConsPlusNormal"/>
        <w:jc w:val="right"/>
      </w:pPr>
      <w:r>
        <w:t>и науки Российской Федерации</w:t>
      </w:r>
    </w:p>
    <w:p w:rsidR="00FB4F39" w:rsidRDefault="00FB4F39">
      <w:pPr>
        <w:pStyle w:val="ConsPlusNormal"/>
        <w:jc w:val="right"/>
      </w:pPr>
      <w:r>
        <w:t>от 22 сентября 2017 г. N 955</w:t>
      </w:r>
    </w:p>
    <w:p w:rsidR="00FB4F39" w:rsidRDefault="00FB4F39">
      <w:pPr>
        <w:pStyle w:val="ConsPlusNormal"/>
        <w:jc w:val="both"/>
      </w:pPr>
    </w:p>
    <w:p w:rsidR="00FB4F39" w:rsidRDefault="00FB4F39">
      <w:pPr>
        <w:pStyle w:val="ConsPlusTitle"/>
        <w:jc w:val="center"/>
      </w:pPr>
      <w:bookmarkStart w:id="0" w:name="P38"/>
      <w:bookmarkEnd w:id="0"/>
      <w:r>
        <w:t>ПОКАЗАТЕЛИ МОНИТОРИНГА СИСТЕМЫ ОБРАЗОВАНИЯ</w:t>
      </w:r>
    </w:p>
    <w:p w:rsidR="00FB4F39" w:rsidRDefault="00FB4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4F39">
        <w:trPr>
          <w:jc w:val="center"/>
        </w:trPr>
        <w:tc>
          <w:tcPr>
            <w:tcW w:w="9294" w:type="dxa"/>
            <w:tcBorders>
              <w:top w:val="nil"/>
              <w:left w:val="single" w:sz="24" w:space="0" w:color="CED3F1"/>
              <w:bottom w:val="nil"/>
              <w:right w:val="single" w:sz="24" w:space="0" w:color="F4F3F8"/>
            </w:tcBorders>
            <w:shd w:val="clear" w:color="auto" w:fill="F4F3F8"/>
          </w:tcPr>
          <w:p w:rsidR="00FB4F39" w:rsidRDefault="00FB4F39">
            <w:pPr>
              <w:pStyle w:val="ConsPlusNormal"/>
              <w:jc w:val="center"/>
            </w:pPr>
            <w:r>
              <w:rPr>
                <w:color w:val="392C69"/>
              </w:rPr>
              <w:t>Список изменяющих документов</w:t>
            </w:r>
          </w:p>
          <w:p w:rsidR="00FB4F39" w:rsidRDefault="00FB4F39">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Рособрнадзора</w:t>
            </w:r>
            <w:proofErr w:type="spellEnd"/>
            <w:r>
              <w:rPr>
                <w:color w:val="392C69"/>
              </w:rPr>
              <w:t xml:space="preserve"> N 1684, </w:t>
            </w:r>
            <w:proofErr w:type="spellStart"/>
            <w:r>
              <w:rPr>
                <w:color w:val="392C69"/>
              </w:rPr>
              <w:t>Минпросвещения</w:t>
            </w:r>
            <w:proofErr w:type="spellEnd"/>
            <w:r>
              <w:rPr>
                <w:color w:val="392C69"/>
              </w:rPr>
              <w:t xml:space="preserve"> России N 694,</w:t>
            </w:r>
          </w:p>
          <w:p w:rsidR="00FB4F39" w:rsidRDefault="00FB4F39">
            <w:pPr>
              <w:pStyle w:val="ConsPlusNormal"/>
              <w:jc w:val="center"/>
            </w:pPr>
            <w:proofErr w:type="spellStart"/>
            <w:r>
              <w:rPr>
                <w:color w:val="392C69"/>
              </w:rPr>
              <w:t>Минобрнауки</w:t>
            </w:r>
            <w:proofErr w:type="spellEnd"/>
            <w:r>
              <w:rPr>
                <w:color w:val="392C69"/>
              </w:rPr>
              <w:t xml:space="preserve"> России N 1377 от 18.12.2019)</w:t>
            </w:r>
          </w:p>
        </w:tc>
      </w:tr>
    </w:tbl>
    <w:p w:rsidR="00FB4F39" w:rsidRDefault="00FB4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048"/>
      </w:tblGrid>
      <w:tr w:rsidR="00FB4F39" w:rsidTr="00E838C0">
        <w:tc>
          <w:tcPr>
            <w:tcW w:w="7370" w:type="dxa"/>
          </w:tcPr>
          <w:p w:rsidR="00FB4F39" w:rsidRDefault="00FB4F39">
            <w:pPr>
              <w:pStyle w:val="ConsPlusNormal"/>
              <w:jc w:val="center"/>
            </w:pPr>
            <w:bookmarkStart w:id="1" w:name="_GoBack"/>
            <w:r>
              <w:t>Раздел/подраздел/показатель</w:t>
            </w:r>
          </w:p>
        </w:tc>
        <w:tc>
          <w:tcPr>
            <w:tcW w:w="2048" w:type="dxa"/>
          </w:tcPr>
          <w:p w:rsidR="00FB4F39" w:rsidRDefault="00FB4F39">
            <w:pPr>
              <w:pStyle w:val="ConsPlusNormal"/>
              <w:jc w:val="center"/>
            </w:pPr>
            <w:r>
              <w:t>Единица измерения/форма оценки</w:t>
            </w:r>
          </w:p>
        </w:tc>
      </w:tr>
      <w:tr w:rsidR="00FB4F39" w:rsidTr="00E838C0">
        <w:tc>
          <w:tcPr>
            <w:tcW w:w="7370" w:type="dxa"/>
          </w:tcPr>
          <w:p w:rsidR="00FB4F39" w:rsidRDefault="00FB4F39">
            <w:pPr>
              <w:pStyle w:val="ConsPlusNormal"/>
              <w:jc w:val="center"/>
              <w:outlineLvl w:val="1"/>
            </w:pPr>
            <w:r>
              <w:t>I. Общее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center"/>
              <w:outlineLvl w:val="2"/>
            </w:pPr>
            <w:r>
              <w:t>1. Сведения о развитии дошкольного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1.1. Уровень доступности дошкольного образования и численность населения, получающего дошкольное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 (в возрасте от 2 месяцев до 7 лет);</w:t>
            </w:r>
          </w:p>
        </w:tc>
        <w:tc>
          <w:tcPr>
            <w:tcW w:w="2048" w:type="dxa"/>
          </w:tcPr>
          <w:p w:rsidR="00FB4F39" w:rsidRDefault="002E105D">
            <w:pPr>
              <w:pStyle w:val="ConsPlusNormal"/>
            </w:pPr>
            <w:r>
              <w:t>92,3%</w:t>
            </w:r>
          </w:p>
        </w:tc>
      </w:tr>
      <w:tr w:rsidR="00FB4F39" w:rsidTr="00E838C0">
        <w:tc>
          <w:tcPr>
            <w:tcW w:w="7370" w:type="dxa"/>
          </w:tcPr>
          <w:p w:rsidR="00FB4F39" w:rsidRDefault="00FB4F39">
            <w:pPr>
              <w:pStyle w:val="ConsPlusNormal"/>
              <w:jc w:val="both"/>
            </w:pPr>
            <w:r>
              <w:t>в возрасте от 2 месяцев до 3 лет;</w:t>
            </w:r>
          </w:p>
        </w:tc>
        <w:tc>
          <w:tcPr>
            <w:tcW w:w="2048" w:type="dxa"/>
          </w:tcPr>
          <w:p w:rsidR="00FB4F39" w:rsidRDefault="002E105D">
            <w:pPr>
              <w:pStyle w:val="ConsPlusNormal"/>
            </w:pPr>
            <w:r>
              <w:t>84,7%</w:t>
            </w:r>
          </w:p>
        </w:tc>
      </w:tr>
      <w:tr w:rsidR="00FB4F39" w:rsidTr="00E838C0">
        <w:tc>
          <w:tcPr>
            <w:tcW w:w="7370" w:type="dxa"/>
          </w:tcPr>
          <w:p w:rsidR="00FB4F39" w:rsidRDefault="00FB4F39">
            <w:pPr>
              <w:pStyle w:val="ConsPlusNormal"/>
              <w:jc w:val="both"/>
            </w:pPr>
            <w:r>
              <w:t>в возрасте от 3 до 7 лет.</w:t>
            </w:r>
          </w:p>
        </w:tc>
        <w:tc>
          <w:tcPr>
            <w:tcW w:w="2048" w:type="dxa"/>
          </w:tcPr>
          <w:p w:rsidR="00FB4F39" w:rsidRDefault="002E105D">
            <w:pPr>
              <w:pStyle w:val="ConsPlusNormal"/>
            </w:pPr>
            <w:r>
              <w:t>92,5%</w:t>
            </w:r>
          </w:p>
        </w:tc>
      </w:tr>
      <w:tr w:rsidR="00FB4F39" w:rsidTr="00E838C0">
        <w:tc>
          <w:tcPr>
            <w:tcW w:w="7370" w:type="dxa"/>
          </w:tcPr>
          <w:p w:rsidR="00FB4F39" w:rsidRDefault="00FB4F39">
            <w:pPr>
              <w:pStyle w:val="ConsPlusNormal"/>
              <w:jc w:val="both"/>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 (в возрасте от 2 месяцев до 7 лет);</w:t>
            </w:r>
          </w:p>
        </w:tc>
        <w:tc>
          <w:tcPr>
            <w:tcW w:w="2048" w:type="dxa"/>
          </w:tcPr>
          <w:p w:rsidR="00FB4F39" w:rsidRDefault="002E105D">
            <w:pPr>
              <w:pStyle w:val="ConsPlusNormal"/>
            </w:pPr>
            <w:r>
              <w:t>66,8%</w:t>
            </w:r>
          </w:p>
        </w:tc>
      </w:tr>
      <w:tr w:rsidR="00FB4F39" w:rsidTr="00E838C0">
        <w:tc>
          <w:tcPr>
            <w:tcW w:w="7370" w:type="dxa"/>
          </w:tcPr>
          <w:p w:rsidR="00FB4F39" w:rsidRDefault="00FB4F39">
            <w:pPr>
              <w:pStyle w:val="ConsPlusNormal"/>
              <w:jc w:val="both"/>
            </w:pPr>
            <w:r>
              <w:t>в возрасте от 2 месяцев до 3 лет;</w:t>
            </w:r>
          </w:p>
        </w:tc>
        <w:tc>
          <w:tcPr>
            <w:tcW w:w="2048" w:type="dxa"/>
          </w:tcPr>
          <w:p w:rsidR="00FB4F39" w:rsidRDefault="002E105D">
            <w:pPr>
              <w:pStyle w:val="ConsPlusNormal"/>
            </w:pPr>
            <w:r>
              <w:t>32,9%</w:t>
            </w:r>
          </w:p>
        </w:tc>
      </w:tr>
      <w:tr w:rsidR="00FB4F39" w:rsidTr="00E838C0">
        <w:tc>
          <w:tcPr>
            <w:tcW w:w="7370" w:type="dxa"/>
          </w:tcPr>
          <w:p w:rsidR="00FB4F39" w:rsidRDefault="00FB4F39">
            <w:pPr>
              <w:pStyle w:val="ConsPlusNormal"/>
              <w:jc w:val="both"/>
            </w:pPr>
            <w:r>
              <w:lastRenderedPageBreak/>
              <w:t>в возрасте от 3 до 7 лет.</w:t>
            </w:r>
          </w:p>
        </w:tc>
        <w:tc>
          <w:tcPr>
            <w:tcW w:w="2048" w:type="dxa"/>
          </w:tcPr>
          <w:p w:rsidR="00FB4F39" w:rsidRDefault="002E105D">
            <w:pPr>
              <w:pStyle w:val="ConsPlusNormal"/>
            </w:pPr>
            <w:r>
              <w:t>94,2%</w:t>
            </w:r>
          </w:p>
        </w:tc>
      </w:tr>
      <w:tr w:rsidR="00FB4F39" w:rsidTr="00E838C0">
        <w:tc>
          <w:tcPr>
            <w:tcW w:w="7370" w:type="dxa"/>
          </w:tcPr>
          <w:p w:rsidR="00FB4F39" w:rsidRDefault="00FB4F39">
            <w:pPr>
              <w:pStyle w:val="ConsPlusNormal"/>
              <w:jc w:val="both"/>
            </w:pPr>
            <w: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048" w:type="dxa"/>
          </w:tcPr>
          <w:p w:rsidR="00FB4F39" w:rsidRDefault="002E105D">
            <w:pPr>
              <w:pStyle w:val="ConsPlusNormal"/>
            </w:pPr>
            <w:r>
              <w:t>1,4%</w:t>
            </w:r>
          </w:p>
        </w:tc>
      </w:tr>
      <w:tr w:rsidR="00FB4F39" w:rsidTr="00E838C0">
        <w:tc>
          <w:tcPr>
            <w:tcW w:w="7370" w:type="dxa"/>
          </w:tcPr>
          <w:p w:rsidR="00FB4F39" w:rsidRDefault="00FB4F39">
            <w:pPr>
              <w:pStyle w:val="ConsPlusNormal"/>
              <w:jc w:val="both"/>
            </w:pPr>
            <w: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группы компенсирующей направленности;</w:t>
            </w:r>
          </w:p>
        </w:tc>
        <w:tc>
          <w:tcPr>
            <w:tcW w:w="2048" w:type="dxa"/>
          </w:tcPr>
          <w:p w:rsidR="00FB4F39" w:rsidRDefault="002E105D">
            <w:pPr>
              <w:pStyle w:val="ConsPlusNormal"/>
            </w:pPr>
            <w:r>
              <w:t>16 чел</w:t>
            </w:r>
          </w:p>
        </w:tc>
      </w:tr>
      <w:tr w:rsidR="00FB4F39" w:rsidTr="00E838C0">
        <w:tc>
          <w:tcPr>
            <w:tcW w:w="7370" w:type="dxa"/>
          </w:tcPr>
          <w:p w:rsidR="00FB4F39" w:rsidRDefault="00FB4F39">
            <w:pPr>
              <w:pStyle w:val="ConsPlusNormal"/>
              <w:jc w:val="both"/>
            </w:pPr>
            <w:r>
              <w:t>группы общеразвивающей направленности;</w:t>
            </w:r>
          </w:p>
        </w:tc>
        <w:tc>
          <w:tcPr>
            <w:tcW w:w="2048" w:type="dxa"/>
          </w:tcPr>
          <w:p w:rsidR="00FB4F39" w:rsidRDefault="002E105D">
            <w:pPr>
              <w:pStyle w:val="ConsPlusNormal"/>
            </w:pPr>
            <w:r>
              <w:t>22 чел</w:t>
            </w:r>
          </w:p>
        </w:tc>
      </w:tr>
      <w:tr w:rsidR="00FB4F39" w:rsidTr="00E838C0">
        <w:tc>
          <w:tcPr>
            <w:tcW w:w="7370" w:type="dxa"/>
          </w:tcPr>
          <w:p w:rsidR="00FB4F39" w:rsidRDefault="00FB4F39">
            <w:pPr>
              <w:pStyle w:val="ConsPlusNormal"/>
              <w:jc w:val="both"/>
            </w:pPr>
            <w:r>
              <w:t>группы оздоровительной направленности;</w:t>
            </w:r>
          </w:p>
        </w:tc>
        <w:tc>
          <w:tcPr>
            <w:tcW w:w="2048" w:type="dxa"/>
          </w:tcPr>
          <w:p w:rsidR="00FB4F39" w:rsidRDefault="002E105D">
            <w:pPr>
              <w:pStyle w:val="ConsPlusNormal"/>
            </w:pPr>
            <w:r>
              <w:t xml:space="preserve"> 16 чел</w:t>
            </w:r>
          </w:p>
        </w:tc>
      </w:tr>
      <w:tr w:rsidR="00FB4F39" w:rsidTr="00E838C0">
        <w:tc>
          <w:tcPr>
            <w:tcW w:w="7370" w:type="dxa"/>
          </w:tcPr>
          <w:p w:rsidR="00FB4F39" w:rsidRDefault="00FB4F39">
            <w:pPr>
              <w:pStyle w:val="ConsPlusNormal"/>
              <w:jc w:val="both"/>
            </w:pPr>
            <w:r>
              <w:t>группы комбинированной направленности;</w:t>
            </w:r>
          </w:p>
        </w:tc>
        <w:tc>
          <w:tcPr>
            <w:tcW w:w="2048" w:type="dxa"/>
          </w:tcPr>
          <w:p w:rsidR="00FB4F39" w:rsidRDefault="002E105D">
            <w:pPr>
              <w:pStyle w:val="ConsPlusNormal"/>
            </w:pPr>
            <w:r>
              <w:t>20 чел</w:t>
            </w:r>
          </w:p>
        </w:tc>
      </w:tr>
      <w:tr w:rsidR="00FB4F39" w:rsidTr="00E838C0">
        <w:tc>
          <w:tcPr>
            <w:tcW w:w="7370" w:type="dxa"/>
          </w:tcPr>
          <w:p w:rsidR="00FB4F39" w:rsidRDefault="00FB4F39">
            <w:pPr>
              <w:pStyle w:val="ConsPlusNormal"/>
              <w:jc w:val="both"/>
            </w:pPr>
            <w:r>
              <w:t>семейные дошкольные группы.</w:t>
            </w:r>
          </w:p>
        </w:tc>
        <w:tc>
          <w:tcPr>
            <w:tcW w:w="2048" w:type="dxa"/>
          </w:tcPr>
          <w:p w:rsidR="00FB4F39" w:rsidRDefault="002E105D">
            <w:pPr>
              <w:pStyle w:val="ConsPlusNormal"/>
            </w:pPr>
            <w:r>
              <w:t xml:space="preserve"> 10 чел</w:t>
            </w:r>
          </w:p>
        </w:tc>
      </w:tr>
      <w:tr w:rsidR="00FB4F39" w:rsidTr="00E838C0">
        <w:tc>
          <w:tcPr>
            <w:tcW w:w="7370" w:type="dxa"/>
          </w:tcPr>
          <w:p w:rsidR="00FB4F39" w:rsidRDefault="00FB4F39">
            <w:pPr>
              <w:pStyle w:val="ConsPlusNormal"/>
              <w:jc w:val="both"/>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 режиме кратковременного пребывания;</w:t>
            </w:r>
          </w:p>
        </w:tc>
        <w:tc>
          <w:tcPr>
            <w:tcW w:w="2048" w:type="dxa"/>
          </w:tcPr>
          <w:p w:rsidR="00FB4F39" w:rsidRDefault="002E105D">
            <w:pPr>
              <w:pStyle w:val="ConsPlusNormal"/>
            </w:pPr>
            <w:r>
              <w:t xml:space="preserve"> 15 чел</w:t>
            </w:r>
          </w:p>
        </w:tc>
      </w:tr>
      <w:tr w:rsidR="00FB4F39" w:rsidTr="00E838C0">
        <w:tc>
          <w:tcPr>
            <w:tcW w:w="7370" w:type="dxa"/>
          </w:tcPr>
          <w:p w:rsidR="00FB4F39" w:rsidRDefault="00FB4F39">
            <w:pPr>
              <w:pStyle w:val="ConsPlusNormal"/>
              <w:jc w:val="both"/>
            </w:pPr>
            <w:r>
              <w:t>в режиме круглосуточного пребывания.</w:t>
            </w:r>
          </w:p>
        </w:tc>
        <w:tc>
          <w:tcPr>
            <w:tcW w:w="2048" w:type="dxa"/>
          </w:tcPr>
          <w:p w:rsidR="00FB4F39" w:rsidRDefault="002E105D">
            <w:pPr>
              <w:pStyle w:val="ConsPlusNormal"/>
            </w:pPr>
            <w:r>
              <w:t>8 чел</w:t>
            </w:r>
          </w:p>
        </w:tc>
      </w:tr>
      <w:tr w:rsidR="00FB4F39" w:rsidTr="00E838C0">
        <w:tc>
          <w:tcPr>
            <w:tcW w:w="7370" w:type="dxa"/>
          </w:tcPr>
          <w:p w:rsidR="00FB4F39" w:rsidRDefault="00FB4F39">
            <w:pPr>
              <w:pStyle w:val="ConsPlusNormal"/>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группы компенсирующей направленности;</w:t>
            </w:r>
          </w:p>
        </w:tc>
        <w:tc>
          <w:tcPr>
            <w:tcW w:w="2048" w:type="dxa"/>
          </w:tcPr>
          <w:p w:rsidR="00FB4F39" w:rsidRDefault="002E105D">
            <w:pPr>
              <w:pStyle w:val="ConsPlusNormal"/>
            </w:pPr>
            <w:r>
              <w:t>7,3%</w:t>
            </w:r>
          </w:p>
        </w:tc>
      </w:tr>
      <w:tr w:rsidR="00FB4F39" w:rsidTr="00E838C0">
        <w:tc>
          <w:tcPr>
            <w:tcW w:w="7370" w:type="dxa"/>
          </w:tcPr>
          <w:p w:rsidR="00FB4F39" w:rsidRDefault="00FB4F39">
            <w:pPr>
              <w:pStyle w:val="ConsPlusNormal"/>
              <w:jc w:val="both"/>
            </w:pPr>
            <w:r>
              <w:t>группы общеразвивающей направленности;</w:t>
            </w:r>
          </w:p>
        </w:tc>
        <w:tc>
          <w:tcPr>
            <w:tcW w:w="2048" w:type="dxa"/>
          </w:tcPr>
          <w:p w:rsidR="00FB4F39" w:rsidRDefault="002E105D">
            <w:pPr>
              <w:pStyle w:val="ConsPlusNormal"/>
            </w:pPr>
            <w:r>
              <w:t>91,9%</w:t>
            </w:r>
          </w:p>
        </w:tc>
      </w:tr>
      <w:tr w:rsidR="00FB4F39" w:rsidTr="00E838C0">
        <w:tc>
          <w:tcPr>
            <w:tcW w:w="7370" w:type="dxa"/>
          </w:tcPr>
          <w:p w:rsidR="00FB4F39" w:rsidRDefault="00FB4F39">
            <w:pPr>
              <w:pStyle w:val="ConsPlusNormal"/>
              <w:jc w:val="both"/>
            </w:pPr>
            <w:r>
              <w:t>группы оздоровительной направленности;</w:t>
            </w:r>
          </w:p>
        </w:tc>
        <w:tc>
          <w:tcPr>
            <w:tcW w:w="2048" w:type="dxa"/>
          </w:tcPr>
          <w:p w:rsidR="00FB4F39" w:rsidRDefault="002E105D">
            <w:pPr>
              <w:pStyle w:val="ConsPlusNormal"/>
            </w:pPr>
            <w:r>
              <w:t>0,3%</w:t>
            </w:r>
          </w:p>
        </w:tc>
      </w:tr>
      <w:tr w:rsidR="00FB4F39" w:rsidTr="00E838C0">
        <w:tc>
          <w:tcPr>
            <w:tcW w:w="7370" w:type="dxa"/>
          </w:tcPr>
          <w:p w:rsidR="00FB4F39" w:rsidRDefault="00FB4F39">
            <w:pPr>
              <w:pStyle w:val="ConsPlusNormal"/>
              <w:jc w:val="both"/>
            </w:pPr>
            <w:r>
              <w:t>группы комбинированной направленности;</w:t>
            </w:r>
          </w:p>
        </w:tc>
        <w:tc>
          <w:tcPr>
            <w:tcW w:w="2048" w:type="dxa"/>
          </w:tcPr>
          <w:p w:rsidR="00FB4F39" w:rsidRDefault="002E105D">
            <w:pPr>
              <w:pStyle w:val="ConsPlusNormal"/>
            </w:pPr>
            <w:r>
              <w:t>0,5%</w:t>
            </w:r>
          </w:p>
        </w:tc>
      </w:tr>
      <w:tr w:rsidR="00FB4F39" w:rsidTr="00E838C0">
        <w:tc>
          <w:tcPr>
            <w:tcW w:w="7370" w:type="dxa"/>
          </w:tcPr>
          <w:p w:rsidR="00FB4F39" w:rsidRDefault="00FB4F39">
            <w:pPr>
              <w:pStyle w:val="ConsPlusNormal"/>
              <w:jc w:val="both"/>
            </w:pPr>
            <w:r>
              <w:t>группы по присмотру и уходу за детьми.</w:t>
            </w:r>
          </w:p>
        </w:tc>
        <w:tc>
          <w:tcPr>
            <w:tcW w:w="2048" w:type="dxa"/>
          </w:tcPr>
          <w:p w:rsidR="00FB4F39" w:rsidRDefault="002E105D">
            <w:pPr>
              <w:pStyle w:val="ConsPlusNormal"/>
            </w:pPr>
            <w:r>
              <w:t>-</w:t>
            </w:r>
          </w:p>
        </w:tc>
      </w:tr>
      <w:tr w:rsidR="00FB4F39" w:rsidTr="00E838C0">
        <w:tc>
          <w:tcPr>
            <w:tcW w:w="7370" w:type="dxa"/>
          </w:tcPr>
          <w:p w:rsidR="00FB4F39" w:rsidRDefault="00FB4F39">
            <w:pPr>
              <w:pStyle w:val="ConsPlusNormal"/>
              <w:jc w:val="both"/>
            </w:pPr>
            <w:r>
              <w:t>1.3. Кадровое обеспечение дошкольных образовательных организаций и оценка уровня заработной платы педагогических работников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w:t>
            </w:r>
            <w:r>
              <w:lastRenderedPageBreak/>
              <w:t>педагогического работника.</w:t>
            </w:r>
          </w:p>
        </w:tc>
        <w:tc>
          <w:tcPr>
            <w:tcW w:w="2048" w:type="dxa"/>
          </w:tcPr>
          <w:p w:rsidR="00FB4F39" w:rsidRDefault="002E105D">
            <w:pPr>
              <w:pStyle w:val="ConsPlusNormal"/>
            </w:pPr>
            <w:r>
              <w:lastRenderedPageBreak/>
              <w:t xml:space="preserve"> 10,4 чел</w:t>
            </w:r>
          </w:p>
        </w:tc>
      </w:tr>
      <w:tr w:rsidR="00FB4F39" w:rsidTr="00E838C0">
        <w:tc>
          <w:tcPr>
            <w:tcW w:w="7370" w:type="dxa"/>
          </w:tcPr>
          <w:p w:rsidR="00FB4F39" w:rsidRDefault="00FB4F39">
            <w:pPr>
              <w:pStyle w:val="ConsPlusNormal"/>
              <w:jc w:val="both"/>
            </w:pPr>
            <w:r>
              <w:lastRenderedPageBreak/>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воспитатели;</w:t>
            </w:r>
          </w:p>
        </w:tc>
        <w:tc>
          <w:tcPr>
            <w:tcW w:w="2048" w:type="dxa"/>
          </w:tcPr>
          <w:p w:rsidR="00FB4F39" w:rsidRDefault="002E105D">
            <w:pPr>
              <w:pStyle w:val="ConsPlusNormal"/>
            </w:pPr>
            <w:r>
              <w:t>83,2%</w:t>
            </w:r>
          </w:p>
        </w:tc>
      </w:tr>
      <w:tr w:rsidR="00FB4F39" w:rsidTr="00E838C0">
        <w:tc>
          <w:tcPr>
            <w:tcW w:w="7370" w:type="dxa"/>
          </w:tcPr>
          <w:p w:rsidR="00FB4F39" w:rsidRDefault="00FB4F39">
            <w:pPr>
              <w:pStyle w:val="ConsPlusNormal"/>
              <w:jc w:val="both"/>
            </w:pPr>
            <w:r>
              <w:t>старшие воспитатели;</w:t>
            </w:r>
          </w:p>
        </w:tc>
        <w:tc>
          <w:tcPr>
            <w:tcW w:w="2048" w:type="dxa"/>
          </w:tcPr>
          <w:p w:rsidR="00FB4F39" w:rsidRDefault="002E105D">
            <w:pPr>
              <w:pStyle w:val="ConsPlusNormal"/>
            </w:pPr>
            <w:r>
              <w:t>3,2%</w:t>
            </w:r>
          </w:p>
        </w:tc>
      </w:tr>
      <w:tr w:rsidR="00FB4F39" w:rsidTr="00E838C0">
        <w:tc>
          <w:tcPr>
            <w:tcW w:w="7370" w:type="dxa"/>
          </w:tcPr>
          <w:p w:rsidR="00FB4F39" w:rsidRDefault="00FB4F39">
            <w:pPr>
              <w:pStyle w:val="ConsPlusNormal"/>
              <w:jc w:val="both"/>
            </w:pPr>
            <w:r>
              <w:t>музыкальные руководители;</w:t>
            </w:r>
          </w:p>
        </w:tc>
        <w:tc>
          <w:tcPr>
            <w:tcW w:w="2048" w:type="dxa"/>
          </w:tcPr>
          <w:p w:rsidR="00FB4F39" w:rsidRDefault="002E105D">
            <w:pPr>
              <w:pStyle w:val="ConsPlusNormal"/>
            </w:pPr>
            <w:r>
              <w:t>5,8%</w:t>
            </w:r>
          </w:p>
        </w:tc>
      </w:tr>
      <w:tr w:rsidR="00FB4F39" w:rsidTr="00E838C0">
        <w:tc>
          <w:tcPr>
            <w:tcW w:w="7370" w:type="dxa"/>
          </w:tcPr>
          <w:p w:rsidR="00FB4F39" w:rsidRDefault="00FB4F39">
            <w:pPr>
              <w:pStyle w:val="ConsPlusNormal"/>
              <w:jc w:val="both"/>
            </w:pPr>
            <w:r>
              <w:t>инструкторы по физической культуре;</w:t>
            </w:r>
          </w:p>
        </w:tc>
        <w:tc>
          <w:tcPr>
            <w:tcW w:w="2048" w:type="dxa"/>
          </w:tcPr>
          <w:p w:rsidR="00FB4F39" w:rsidRDefault="002E105D">
            <w:pPr>
              <w:pStyle w:val="ConsPlusNormal"/>
            </w:pPr>
            <w:r>
              <w:t>0,8%</w:t>
            </w:r>
          </w:p>
        </w:tc>
      </w:tr>
      <w:tr w:rsidR="00FB4F39" w:rsidTr="00E838C0">
        <w:tc>
          <w:tcPr>
            <w:tcW w:w="7370" w:type="dxa"/>
          </w:tcPr>
          <w:p w:rsidR="00FB4F39" w:rsidRDefault="00FB4F39">
            <w:pPr>
              <w:pStyle w:val="ConsPlusNormal"/>
              <w:jc w:val="both"/>
            </w:pPr>
            <w:r>
              <w:t>учителя-логопеды;</w:t>
            </w:r>
          </w:p>
        </w:tc>
        <w:tc>
          <w:tcPr>
            <w:tcW w:w="2048" w:type="dxa"/>
          </w:tcPr>
          <w:p w:rsidR="00FB4F39" w:rsidRDefault="002E105D">
            <w:pPr>
              <w:pStyle w:val="ConsPlusNormal"/>
            </w:pPr>
            <w:r>
              <w:t>3,7%</w:t>
            </w:r>
          </w:p>
        </w:tc>
      </w:tr>
      <w:tr w:rsidR="00FB4F39" w:rsidTr="00E838C0">
        <w:tc>
          <w:tcPr>
            <w:tcW w:w="7370" w:type="dxa"/>
          </w:tcPr>
          <w:p w:rsidR="00FB4F39" w:rsidRDefault="00FB4F39">
            <w:pPr>
              <w:pStyle w:val="ConsPlusNormal"/>
              <w:jc w:val="both"/>
            </w:pPr>
            <w:r>
              <w:t>учителя-дефектологи;</w:t>
            </w:r>
          </w:p>
        </w:tc>
        <w:tc>
          <w:tcPr>
            <w:tcW w:w="2048" w:type="dxa"/>
          </w:tcPr>
          <w:p w:rsidR="00FB4F39" w:rsidRDefault="002E105D">
            <w:pPr>
              <w:pStyle w:val="ConsPlusNormal"/>
            </w:pPr>
            <w:r>
              <w:t>1,6%</w:t>
            </w:r>
          </w:p>
        </w:tc>
      </w:tr>
      <w:tr w:rsidR="00FB4F39" w:rsidTr="00E838C0">
        <w:tc>
          <w:tcPr>
            <w:tcW w:w="7370" w:type="dxa"/>
          </w:tcPr>
          <w:p w:rsidR="00FB4F39" w:rsidRDefault="00FB4F39">
            <w:pPr>
              <w:pStyle w:val="ConsPlusNormal"/>
              <w:jc w:val="both"/>
            </w:pPr>
            <w:r>
              <w:t>педагоги-психологи;</w:t>
            </w:r>
          </w:p>
        </w:tc>
        <w:tc>
          <w:tcPr>
            <w:tcW w:w="2048" w:type="dxa"/>
          </w:tcPr>
          <w:p w:rsidR="00FB4F39" w:rsidRDefault="002E105D">
            <w:pPr>
              <w:pStyle w:val="ConsPlusNormal"/>
            </w:pPr>
            <w:r>
              <w:t>1,4%</w:t>
            </w:r>
          </w:p>
        </w:tc>
      </w:tr>
      <w:tr w:rsidR="00FB4F39" w:rsidTr="00E838C0">
        <w:tc>
          <w:tcPr>
            <w:tcW w:w="7370" w:type="dxa"/>
          </w:tcPr>
          <w:p w:rsidR="00FB4F39" w:rsidRDefault="00FB4F39">
            <w:pPr>
              <w:pStyle w:val="ConsPlusNormal"/>
              <w:jc w:val="both"/>
            </w:pPr>
            <w:r>
              <w:t>социальные педагоги;</w:t>
            </w:r>
          </w:p>
        </w:tc>
        <w:tc>
          <w:tcPr>
            <w:tcW w:w="2048" w:type="dxa"/>
          </w:tcPr>
          <w:p w:rsidR="00FB4F39" w:rsidRDefault="002E105D">
            <w:pPr>
              <w:pStyle w:val="ConsPlusNormal"/>
            </w:pPr>
            <w:r>
              <w:t>-</w:t>
            </w:r>
          </w:p>
        </w:tc>
      </w:tr>
      <w:tr w:rsidR="00FB4F39" w:rsidTr="00E838C0">
        <w:tc>
          <w:tcPr>
            <w:tcW w:w="7370" w:type="dxa"/>
          </w:tcPr>
          <w:p w:rsidR="00FB4F39" w:rsidRDefault="00FB4F39">
            <w:pPr>
              <w:pStyle w:val="ConsPlusNormal"/>
              <w:jc w:val="both"/>
            </w:pPr>
            <w:r>
              <w:t>педагоги-организаторы;</w:t>
            </w:r>
          </w:p>
        </w:tc>
        <w:tc>
          <w:tcPr>
            <w:tcW w:w="2048" w:type="dxa"/>
          </w:tcPr>
          <w:p w:rsidR="00FB4F39" w:rsidRDefault="002E105D">
            <w:pPr>
              <w:pStyle w:val="ConsPlusNormal"/>
            </w:pPr>
            <w:r>
              <w:t>-</w:t>
            </w:r>
          </w:p>
        </w:tc>
      </w:tr>
      <w:tr w:rsidR="00FB4F39" w:rsidTr="00E838C0">
        <w:tc>
          <w:tcPr>
            <w:tcW w:w="7370" w:type="dxa"/>
          </w:tcPr>
          <w:p w:rsidR="00FB4F39" w:rsidRDefault="00FB4F39">
            <w:pPr>
              <w:pStyle w:val="ConsPlusNormal"/>
              <w:jc w:val="both"/>
            </w:pPr>
            <w:r>
              <w:t>педагоги дополнительного образования.</w:t>
            </w:r>
          </w:p>
        </w:tc>
        <w:tc>
          <w:tcPr>
            <w:tcW w:w="2048" w:type="dxa"/>
          </w:tcPr>
          <w:p w:rsidR="00FB4F39" w:rsidRDefault="002E105D">
            <w:pPr>
              <w:pStyle w:val="ConsPlusNormal"/>
            </w:pPr>
            <w:r>
              <w:t>0,3%</w:t>
            </w:r>
          </w:p>
        </w:tc>
      </w:tr>
      <w:tr w:rsidR="00FB4F39" w:rsidTr="00E838C0">
        <w:tc>
          <w:tcPr>
            <w:tcW w:w="7370" w:type="dxa"/>
          </w:tcPr>
          <w:p w:rsidR="00FB4F39" w:rsidRDefault="00FB4F39">
            <w:pPr>
              <w:pStyle w:val="ConsPlusNormal"/>
              <w:jc w:val="both"/>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048" w:type="dxa"/>
          </w:tcPr>
          <w:p w:rsidR="00FB4F39" w:rsidRDefault="002E105D">
            <w:pPr>
              <w:pStyle w:val="ConsPlusNormal"/>
            </w:pPr>
            <w:r>
              <w:t>100%</w:t>
            </w:r>
          </w:p>
        </w:tc>
      </w:tr>
      <w:tr w:rsidR="00FB4F39" w:rsidTr="00E838C0">
        <w:tc>
          <w:tcPr>
            <w:tcW w:w="7370" w:type="dxa"/>
          </w:tcPr>
          <w:p w:rsidR="00FB4F39" w:rsidRDefault="00FB4F39">
            <w:pPr>
              <w:pStyle w:val="ConsPlusNormal"/>
              <w:jc w:val="both"/>
            </w:pPr>
            <w:r>
              <w:t>1.4. Материально-техническое и информационное обеспечение дошкольных образовательных организаций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1.4.1. Площадь помещений, используемых непосредственно для нужд дошкольных образовательных организаций, в расчете на 1 ребенка.</w:t>
            </w:r>
          </w:p>
        </w:tc>
        <w:tc>
          <w:tcPr>
            <w:tcW w:w="2048" w:type="dxa"/>
          </w:tcPr>
          <w:p w:rsidR="00FB4F39" w:rsidRPr="002E105D" w:rsidRDefault="002E105D">
            <w:pPr>
              <w:pStyle w:val="ConsPlusNormal"/>
            </w:pPr>
            <w:r>
              <w:t>2,83м</w:t>
            </w:r>
            <w:r>
              <w:rPr>
                <w:vertAlign w:val="superscript"/>
              </w:rPr>
              <w:t>2</w:t>
            </w:r>
          </w:p>
        </w:tc>
      </w:tr>
      <w:tr w:rsidR="00FB4F39" w:rsidTr="00E838C0">
        <w:tc>
          <w:tcPr>
            <w:tcW w:w="7370" w:type="dxa"/>
          </w:tcPr>
          <w:p w:rsidR="00FB4F39" w:rsidRDefault="00FB4F39">
            <w:pPr>
              <w:pStyle w:val="ConsPlusNormal"/>
              <w:jc w:val="both"/>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048" w:type="dxa"/>
          </w:tcPr>
          <w:p w:rsidR="00FB4F39" w:rsidRDefault="002E105D">
            <w:pPr>
              <w:pStyle w:val="ConsPlusNormal"/>
            </w:pPr>
            <w:r>
              <w:t>100%</w:t>
            </w:r>
          </w:p>
        </w:tc>
      </w:tr>
      <w:tr w:rsidR="00FB4F39" w:rsidTr="00E838C0">
        <w:tc>
          <w:tcPr>
            <w:tcW w:w="7370" w:type="dxa"/>
          </w:tcPr>
          <w:p w:rsidR="00FB4F39" w:rsidRDefault="00FB4F39">
            <w:pPr>
              <w:pStyle w:val="ConsPlusNormal"/>
              <w:jc w:val="both"/>
            </w:pPr>
            <w:r>
              <w:t>1.4.3. Удельный вес числа организаций, имеющих физкультурные залы, в общем числе дошкольных образовательных организаций.</w:t>
            </w:r>
          </w:p>
        </w:tc>
        <w:tc>
          <w:tcPr>
            <w:tcW w:w="2048" w:type="dxa"/>
          </w:tcPr>
          <w:p w:rsidR="00FB4F39" w:rsidRDefault="002E105D">
            <w:pPr>
              <w:pStyle w:val="ConsPlusNormal"/>
            </w:pPr>
            <w:r>
              <w:t>23,7%</w:t>
            </w:r>
          </w:p>
        </w:tc>
      </w:tr>
      <w:tr w:rsidR="00FB4F39" w:rsidTr="00E838C0">
        <w:tc>
          <w:tcPr>
            <w:tcW w:w="7370" w:type="dxa"/>
          </w:tcPr>
          <w:p w:rsidR="00FB4F39" w:rsidRDefault="00FB4F39">
            <w:pPr>
              <w:pStyle w:val="ConsPlusNormal"/>
              <w:jc w:val="both"/>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048" w:type="dxa"/>
          </w:tcPr>
          <w:p w:rsidR="00FB4F39" w:rsidRDefault="002E105D">
            <w:pPr>
              <w:pStyle w:val="ConsPlusNormal"/>
            </w:pPr>
            <w:r>
              <w:t xml:space="preserve">0,2 </w:t>
            </w:r>
            <w:proofErr w:type="spellStart"/>
            <w:r>
              <w:t>ед</w:t>
            </w:r>
            <w:proofErr w:type="spellEnd"/>
          </w:p>
        </w:tc>
      </w:tr>
      <w:tr w:rsidR="00FB4F39" w:rsidTr="00E838C0">
        <w:tc>
          <w:tcPr>
            <w:tcW w:w="7370" w:type="dxa"/>
          </w:tcPr>
          <w:p w:rsidR="00FB4F39" w:rsidRDefault="00FB4F39">
            <w:pPr>
              <w:pStyle w:val="ConsPlusNormal"/>
              <w:jc w:val="both"/>
            </w:pPr>
            <w:r>
              <w:t>1.5. Условия получения дошкольного образования лицами с ограниченными возможностями здоровья и инвалидами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w:t>
            </w:r>
            <w:r>
              <w:lastRenderedPageBreak/>
              <w:t>программам дошкольного образования, присмотр и уход за детьми.</w:t>
            </w:r>
          </w:p>
        </w:tc>
        <w:tc>
          <w:tcPr>
            <w:tcW w:w="2048" w:type="dxa"/>
          </w:tcPr>
          <w:p w:rsidR="00FB4F39" w:rsidRDefault="002E105D">
            <w:pPr>
              <w:pStyle w:val="ConsPlusNormal"/>
            </w:pPr>
            <w:r>
              <w:lastRenderedPageBreak/>
              <w:t>7,6%</w:t>
            </w:r>
          </w:p>
        </w:tc>
      </w:tr>
      <w:tr w:rsidR="00FB4F39" w:rsidTr="00E838C0">
        <w:tc>
          <w:tcPr>
            <w:tcW w:w="7370" w:type="dxa"/>
          </w:tcPr>
          <w:p w:rsidR="00FB4F39" w:rsidRDefault="00FB4F39">
            <w:pPr>
              <w:pStyle w:val="ConsPlusNormal"/>
              <w:jc w:val="both"/>
            </w:pPr>
            <w:r>
              <w:lastRenderedPageBreak/>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E812EE">
            <w:pPr>
              <w:pStyle w:val="ConsPlusNormal"/>
            </w:pPr>
            <w:r>
              <w:t>1,4%</w:t>
            </w:r>
          </w:p>
        </w:tc>
      </w:tr>
      <w:tr w:rsidR="00FB4F39" w:rsidTr="00E838C0">
        <w:tc>
          <w:tcPr>
            <w:tcW w:w="7370" w:type="dxa"/>
          </w:tcPr>
          <w:p w:rsidR="00FB4F39" w:rsidRDefault="00FB4F39">
            <w:pPr>
              <w:pStyle w:val="ConsPlusNormal"/>
              <w:jc w:val="both"/>
            </w:pPr>
            <w: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компенсирующей направленности, в том числе для воспитанников:</w:t>
            </w:r>
          </w:p>
        </w:tc>
        <w:tc>
          <w:tcPr>
            <w:tcW w:w="2048" w:type="dxa"/>
          </w:tcPr>
          <w:p w:rsidR="00FB4F39" w:rsidRDefault="004361D7">
            <w:pPr>
              <w:pStyle w:val="ConsPlusNormal"/>
            </w:pPr>
            <w:r>
              <w:t>6,3%</w:t>
            </w:r>
          </w:p>
        </w:tc>
      </w:tr>
      <w:tr w:rsidR="00FB4F39" w:rsidTr="00E838C0">
        <w:tc>
          <w:tcPr>
            <w:tcW w:w="7370" w:type="dxa"/>
          </w:tcPr>
          <w:p w:rsidR="00FB4F39" w:rsidRDefault="00FB4F39">
            <w:pPr>
              <w:pStyle w:val="ConsPlusNormal"/>
              <w:jc w:val="both"/>
            </w:pPr>
            <w:r>
              <w:t>с нарушениями слуха;</w:t>
            </w:r>
          </w:p>
        </w:tc>
        <w:tc>
          <w:tcPr>
            <w:tcW w:w="2048" w:type="dxa"/>
          </w:tcPr>
          <w:p w:rsidR="00FB4F39" w:rsidRDefault="00D700A8">
            <w:pPr>
              <w:pStyle w:val="ConsPlusNormal"/>
            </w:pPr>
            <w:r>
              <w:t>-</w:t>
            </w:r>
          </w:p>
        </w:tc>
      </w:tr>
      <w:tr w:rsidR="00FB4F39" w:rsidTr="00E838C0">
        <w:tc>
          <w:tcPr>
            <w:tcW w:w="7370" w:type="dxa"/>
          </w:tcPr>
          <w:p w:rsidR="00FB4F39" w:rsidRDefault="00FB4F39">
            <w:pPr>
              <w:pStyle w:val="ConsPlusNormal"/>
              <w:jc w:val="both"/>
            </w:pPr>
            <w:r>
              <w:t>с нарушениями речи;</w:t>
            </w:r>
          </w:p>
        </w:tc>
        <w:tc>
          <w:tcPr>
            <w:tcW w:w="2048" w:type="dxa"/>
          </w:tcPr>
          <w:p w:rsidR="00FB4F39" w:rsidRDefault="00D700A8">
            <w:pPr>
              <w:pStyle w:val="ConsPlusNormal"/>
            </w:pPr>
            <w:r>
              <w:t>4,1%</w:t>
            </w:r>
          </w:p>
        </w:tc>
      </w:tr>
      <w:tr w:rsidR="00FB4F39" w:rsidTr="00E838C0">
        <w:tc>
          <w:tcPr>
            <w:tcW w:w="7370" w:type="dxa"/>
          </w:tcPr>
          <w:p w:rsidR="00FB4F39" w:rsidRDefault="00FB4F39">
            <w:pPr>
              <w:pStyle w:val="ConsPlusNormal"/>
              <w:jc w:val="both"/>
            </w:pPr>
            <w:r>
              <w:t>с нарушениями зрения;</w:t>
            </w:r>
          </w:p>
        </w:tc>
        <w:tc>
          <w:tcPr>
            <w:tcW w:w="2048" w:type="dxa"/>
          </w:tcPr>
          <w:p w:rsidR="00FB4F39" w:rsidRDefault="004361D7">
            <w:pPr>
              <w:pStyle w:val="ConsPlusNormal"/>
            </w:pPr>
            <w:r>
              <w:t>1,5%</w:t>
            </w:r>
          </w:p>
        </w:tc>
      </w:tr>
      <w:tr w:rsidR="00FB4F39" w:rsidTr="00E838C0">
        <w:tc>
          <w:tcPr>
            <w:tcW w:w="7370" w:type="dxa"/>
          </w:tcPr>
          <w:p w:rsidR="00FB4F39" w:rsidRDefault="00FB4F39">
            <w:pPr>
              <w:pStyle w:val="ConsPlusNormal"/>
              <w:jc w:val="both"/>
            </w:pPr>
            <w:r>
              <w:t>с умственной отсталостью (интеллектуальными нарушениями);</w:t>
            </w:r>
          </w:p>
        </w:tc>
        <w:tc>
          <w:tcPr>
            <w:tcW w:w="2048" w:type="dxa"/>
          </w:tcPr>
          <w:p w:rsidR="00FB4F39" w:rsidRDefault="004361D7">
            <w:pPr>
              <w:pStyle w:val="ConsPlusNormal"/>
            </w:pPr>
            <w:r>
              <w:t>0,3%</w:t>
            </w:r>
          </w:p>
        </w:tc>
      </w:tr>
      <w:tr w:rsidR="00FB4F39" w:rsidTr="00E838C0">
        <w:tc>
          <w:tcPr>
            <w:tcW w:w="7370" w:type="dxa"/>
          </w:tcPr>
          <w:p w:rsidR="00FB4F39" w:rsidRDefault="00FB4F39">
            <w:pPr>
              <w:pStyle w:val="ConsPlusNormal"/>
              <w:jc w:val="both"/>
            </w:pPr>
            <w:r>
              <w:t>с задержкой психического развития;</w:t>
            </w:r>
          </w:p>
        </w:tc>
        <w:tc>
          <w:tcPr>
            <w:tcW w:w="2048" w:type="dxa"/>
          </w:tcPr>
          <w:p w:rsidR="00FB4F39" w:rsidRDefault="004361D7">
            <w:pPr>
              <w:pStyle w:val="ConsPlusNormal"/>
            </w:pPr>
            <w:r>
              <w:t>0,5%</w:t>
            </w:r>
          </w:p>
        </w:tc>
      </w:tr>
      <w:tr w:rsidR="00FB4F39" w:rsidTr="00E838C0">
        <w:tc>
          <w:tcPr>
            <w:tcW w:w="7370" w:type="dxa"/>
          </w:tcPr>
          <w:p w:rsidR="00FB4F39" w:rsidRDefault="00FB4F39">
            <w:pPr>
              <w:pStyle w:val="ConsPlusNormal"/>
              <w:jc w:val="both"/>
            </w:pPr>
            <w:r>
              <w:t>с нарушениями опорно-двигательного аппарата;</w:t>
            </w:r>
          </w:p>
        </w:tc>
        <w:tc>
          <w:tcPr>
            <w:tcW w:w="2048" w:type="dxa"/>
          </w:tcPr>
          <w:p w:rsidR="00FB4F39" w:rsidRDefault="004361D7">
            <w:pPr>
              <w:pStyle w:val="ConsPlusNormal"/>
            </w:pPr>
            <w:r>
              <w:t>0,6%</w:t>
            </w:r>
          </w:p>
        </w:tc>
      </w:tr>
      <w:tr w:rsidR="00FB4F39" w:rsidTr="00E838C0">
        <w:tc>
          <w:tcPr>
            <w:tcW w:w="7370" w:type="dxa"/>
          </w:tcPr>
          <w:p w:rsidR="00FB4F39" w:rsidRDefault="00FB4F39">
            <w:pPr>
              <w:pStyle w:val="ConsPlusNormal"/>
              <w:jc w:val="both"/>
            </w:pPr>
            <w:r>
              <w:t>со сложными дефектами (множественными нарушениями);</w:t>
            </w:r>
          </w:p>
        </w:tc>
        <w:tc>
          <w:tcPr>
            <w:tcW w:w="2048" w:type="dxa"/>
          </w:tcPr>
          <w:p w:rsidR="00FB4F39" w:rsidRDefault="004361D7">
            <w:pPr>
              <w:pStyle w:val="ConsPlusNormal"/>
            </w:pPr>
            <w:r>
              <w:t>-</w:t>
            </w:r>
          </w:p>
        </w:tc>
      </w:tr>
      <w:tr w:rsidR="00FB4F39" w:rsidTr="00E838C0">
        <w:tc>
          <w:tcPr>
            <w:tcW w:w="7370" w:type="dxa"/>
          </w:tcPr>
          <w:p w:rsidR="00FB4F39" w:rsidRDefault="00FB4F39">
            <w:pPr>
              <w:pStyle w:val="ConsPlusNormal"/>
              <w:jc w:val="both"/>
            </w:pPr>
            <w:r>
              <w:t>с другими ограниченными возможностями здоровья.</w:t>
            </w:r>
          </w:p>
        </w:tc>
        <w:tc>
          <w:tcPr>
            <w:tcW w:w="2048" w:type="dxa"/>
          </w:tcPr>
          <w:p w:rsidR="00FB4F39" w:rsidRDefault="004361D7">
            <w:pPr>
              <w:pStyle w:val="ConsPlusNormal"/>
            </w:pPr>
            <w:r>
              <w:t>0,3%</w:t>
            </w:r>
          </w:p>
        </w:tc>
      </w:tr>
      <w:tr w:rsidR="00FB4F39" w:rsidTr="00E838C0">
        <w:tc>
          <w:tcPr>
            <w:tcW w:w="7370" w:type="dxa"/>
          </w:tcPr>
          <w:p w:rsidR="00FB4F39" w:rsidRDefault="00FB4F39">
            <w:pPr>
              <w:pStyle w:val="ConsPlusNormal"/>
              <w:jc w:val="both"/>
            </w:pPr>
            <w:r>
              <w:t>оздоровительной направленности;</w:t>
            </w:r>
          </w:p>
        </w:tc>
        <w:tc>
          <w:tcPr>
            <w:tcW w:w="2048" w:type="dxa"/>
          </w:tcPr>
          <w:p w:rsidR="00FB4F39" w:rsidRDefault="004361D7">
            <w:pPr>
              <w:pStyle w:val="ConsPlusNormal"/>
            </w:pPr>
            <w:r>
              <w:t>0,3%</w:t>
            </w:r>
          </w:p>
        </w:tc>
      </w:tr>
      <w:tr w:rsidR="00FB4F39" w:rsidTr="00E838C0">
        <w:tc>
          <w:tcPr>
            <w:tcW w:w="7370" w:type="dxa"/>
          </w:tcPr>
          <w:p w:rsidR="00FB4F39" w:rsidRDefault="00FB4F39">
            <w:pPr>
              <w:pStyle w:val="ConsPlusNormal"/>
              <w:jc w:val="both"/>
            </w:pPr>
            <w:r>
              <w:t>комбинированной направленности.</w:t>
            </w:r>
          </w:p>
        </w:tc>
        <w:tc>
          <w:tcPr>
            <w:tcW w:w="2048" w:type="dxa"/>
          </w:tcPr>
          <w:p w:rsidR="00FB4F39" w:rsidRDefault="004361D7">
            <w:pPr>
              <w:pStyle w:val="ConsPlusNormal"/>
            </w:pPr>
            <w:r>
              <w:t>0,5%</w:t>
            </w:r>
          </w:p>
        </w:tc>
      </w:tr>
      <w:tr w:rsidR="00FB4F39" w:rsidTr="00E838C0">
        <w:tc>
          <w:tcPr>
            <w:tcW w:w="7370" w:type="dxa"/>
          </w:tcPr>
          <w:p w:rsidR="00FB4F39" w:rsidRDefault="00FB4F39">
            <w:pPr>
              <w:pStyle w:val="ConsPlusNormal"/>
              <w:jc w:val="both"/>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компенсирующей направленности, в том числе для воспитанников:</w:t>
            </w:r>
          </w:p>
        </w:tc>
        <w:tc>
          <w:tcPr>
            <w:tcW w:w="2048" w:type="dxa"/>
          </w:tcPr>
          <w:p w:rsidR="00FB4F39" w:rsidRDefault="004361D7">
            <w:pPr>
              <w:pStyle w:val="ConsPlusNormal"/>
            </w:pPr>
            <w:r>
              <w:t>81%</w:t>
            </w:r>
          </w:p>
        </w:tc>
      </w:tr>
      <w:tr w:rsidR="00FB4F39" w:rsidTr="00E838C0">
        <w:tc>
          <w:tcPr>
            <w:tcW w:w="7370" w:type="dxa"/>
          </w:tcPr>
          <w:p w:rsidR="00FB4F39" w:rsidRDefault="00FB4F39">
            <w:pPr>
              <w:pStyle w:val="ConsPlusNormal"/>
              <w:jc w:val="both"/>
            </w:pPr>
            <w:r>
              <w:t>с нарушениями слуха;</w:t>
            </w:r>
          </w:p>
        </w:tc>
        <w:tc>
          <w:tcPr>
            <w:tcW w:w="2048" w:type="dxa"/>
          </w:tcPr>
          <w:p w:rsidR="00FB4F39" w:rsidRDefault="004361D7">
            <w:pPr>
              <w:pStyle w:val="ConsPlusNormal"/>
            </w:pPr>
            <w:r>
              <w:t>3,6%</w:t>
            </w:r>
          </w:p>
        </w:tc>
      </w:tr>
      <w:tr w:rsidR="00FB4F39" w:rsidTr="00E838C0">
        <w:tc>
          <w:tcPr>
            <w:tcW w:w="7370" w:type="dxa"/>
          </w:tcPr>
          <w:p w:rsidR="00FB4F39" w:rsidRDefault="00FB4F39">
            <w:pPr>
              <w:pStyle w:val="ConsPlusNormal"/>
              <w:jc w:val="both"/>
            </w:pPr>
            <w:r>
              <w:t>с нарушениями речи;</w:t>
            </w:r>
          </w:p>
        </w:tc>
        <w:tc>
          <w:tcPr>
            <w:tcW w:w="2048" w:type="dxa"/>
          </w:tcPr>
          <w:p w:rsidR="00FB4F39" w:rsidRDefault="004361D7">
            <w:pPr>
              <w:pStyle w:val="ConsPlusNormal"/>
            </w:pPr>
            <w:r>
              <w:t>3,0%</w:t>
            </w:r>
          </w:p>
        </w:tc>
      </w:tr>
      <w:tr w:rsidR="00FB4F39" w:rsidTr="00E838C0">
        <w:tc>
          <w:tcPr>
            <w:tcW w:w="7370" w:type="dxa"/>
          </w:tcPr>
          <w:p w:rsidR="00FB4F39" w:rsidRDefault="00FB4F39">
            <w:pPr>
              <w:pStyle w:val="ConsPlusNormal"/>
              <w:jc w:val="both"/>
            </w:pPr>
            <w:r>
              <w:t>с нарушениями зрения;</w:t>
            </w:r>
          </w:p>
        </w:tc>
        <w:tc>
          <w:tcPr>
            <w:tcW w:w="2048" w:type="dxa"/>
          </w:tcPr>
          <w:p w:rsidR="00FB4F39" w:rsidRDefault="004361D7">
            <w:pPr>
              <w:pStyle w:val="ConsPlusNormal"/>
            </w:pPr>
            <w:r>
              <w:t>11,3%</w:t>
            </w:r>
          </w:p>
        </w:tc>
      </w:tr>
      <w:tr w:rsidR="00FB4F39" w:rsidTr="00E838C0">
        <w:tc>
          <w:tcPr>
            <w:tcW w:w="7370" w:type="dxa"/>
          </w:tcPr>
          <w:p w:rsidR="00FB4F39" w:rsidRDefault="00FB4F39">
            <w:pPr>
              <w:pStyle w:val="ConsPlusNormal"/>
              <w:jc w:val="both"/>
            </w:pPr>
            <w:r>
              <w:t>с умственной отсталостью (интеллектуальными нарушениями);</w:t>
            </w:r>
          </w:p>
        </w:tc>
        <w:tc>
          <w:tcPr>
            <w:tcW w:w="2048" w:type="dxa"/>
          </w:tcPr>
          <w:p w:rsidR="00FB4F39" w:rsidRDefault="004361D7">
            <w:pPr>
              <w:pStyle w:val="ConsPlusNormal"/>
            </w:pPr>
            <w:r>
              <w:t>15,0%</w:t>
            </w:r>
          </w:p>
        </w:tc>
      </w:tr>
      <w:tr w:rsidR="00FB4F39" w:rsidTr="00E838C0">
        <w:tc>
          <w:tcPr>
            <w:tcW w:w="7370" w:type="dxa"/>
          </w:tcPr>
          <w:p w:rsidR="00FB4F39" w:rsidRDefault="00FB4F39">
            <w:pPr>
              <w:pStyle w:val="ConsPlusNormal"/>
              <w:jc w:val="both"/>
            </w:pPr>
            <w:r>
              <w:t>с задержкой психического развития;</w:t>
            </w:r>
          </w:p>
        </w:tc>
        <w:tc>
          <w:tcPr>
            <w:tcW w:w="2048" w:type="dxa"/>
          </w:tcPr>
          <w:p w:rsidR="00FB4F39" w:rsidRDefault="004361D7">
            <w:pPr>
              <w:pStyle w:val="ConsPlusNormal"/>
            </w:pPr>
            <w:r>
              <w:t>4,8%</w:t>
            </w:r>
          </w:p>
        </w:tc>
      </w:tr>
      <w:tr w:rsidR="00FB4F39" w:rsidTr="00E838C0">
        <w:tc>
          <w:tcPr>
            <w:tcW w:w="7370" w:type="dxa"/>
          </w:tcPr>
          <w:p w:rsidR="00FB4F39" w:rsidRDefault="00FB4F39">
            <w:pPr>
              <w:pStyle w:val="ConsPlusNormal"/>
              <w:jc w:val="both"/>
            </w:pPr>
            <w:r>
              <w:t>с нарушениями опорно-двигательного аппарата;</w:t>
            </w:r>
          </w:p>
        </w:tc>
        <w:tc>
          <w:tcPr>
            <w:tcW w:w="2048" w:type="dxa"/>
          </w:tcPr>
          <w:p w:rsidR="00FB4F39" w:rsidRDefault="004361D7">
            <w:pPr>
              <w:pStyle w:val="ConsPlusNormal"/>
            </w:pPr>
            <w:r>
              <w:t>17,6%</w:t>
            </w:r>
          </w:p>
        </w:tc>
      </w:tr>
      <w:tr w:rsidR="00FB4F39" w:rsidTr="00E838C0">
        <w:tc>
          <w:tcPr>
            <w:tcW w:w="7370" w:type="dxa"/>
          </w:tcPr>
          <w:p w:rsidR="00FB4F39" w:rsidRDefault="00FB4F39">
            <w:pPr>
              <w:pStyle w:val="ConsPlusNormal"/>
              <w:jc w:val="both"/>
            </w:pPr>
            <w:r>
              <w:t>со сложными дефектами (множественными нарушениями);</w:t>
            </w:r>
          </w:p>
        </w:tc>
        <w:tc>
          <w:tcPr>
            <w:tcW w:w="2048" w:type="dxa"/>
          </w:tcPr>
          <w:p w:rsidR="00FB4F39" w:rsidRDefault="004361D7">
            <w:pPr>
              <w:pStyle w:val="ConsPlusNormal"/>
            </w:pPr>
            <w:r>
              <w:t>6,0%</w:t>
            </w:r>
          </w:p>
        </w:tc>
      </w:tr>
      <w:tr w:rsidR="00FB4F39" w:rsidTr="00E838C0">
        <w:tc>
          <w:tcPr>
            <w:tcW w:w="7370" w:type="dxa"/>
          </w:tcPr>
          <w:p w:rsidR="00FB4F39" w:rsidRDefault="00FB4F39">
            <w:pPr>
              <w:pStyle w:val="ConsPlusNormal"/>
              <w:jc w:val="both"/>
            </w:pPr>
            <w:r>
              <w:t>с другими ограниченными возможностями здоровья;</w:t>
            </w:r>
          </w:p>
        </w:tc>
        <w:tc>
          <w:tcPr>
            <w:tcW w:w="2048" w:type="dxa"/>
          </w:tcPr>
          <w:p w:rsidR="00FB4F39" w:rsidRDefault="004361D7">
            <w:pPr>
              <w:pStyle w:val="ConsPlusNormal"/>
            </w:pPr>
            <w:r>
              <w:t>-</w:t>
            </w:r>
          </w:p>
        </w:tc>
      </w:tr>
      <w:tr w:rsidR="00FB4F39" w:rsidTr="00E838C0">
        <w:tc>
          <w:tcPr>
            <w:tcW w:w="7370" w:type="dxa"/>
          </w:tcPr>
          <w:p w:rsidR="00FB4F39" w:rsidRDefault="00FB4F39">
            <w:pPr>
              <w:pStyle w:val="ConsPlusNormal"/>
              <w:jc w:val="both"/>
            </w:pPr>
            <w:r>
              <w:t>оздоровительной направленности;</w:t>
            </w:r>
          </w:p>
        </w:tc>
        <w:tc>
          <w:tcPr>
            <w:tcW w:w="2048" w:type="dxa"/>
          </w:tcPr>
          <w:p w:rsidR="00FB4F39" w:rsidRDefault="004361D7">
            <w:pPr>
              <w:pStyle w:val="ConsPlusNormal"/>
            </w:pPr>
            <w:r>
              <w:t>0,3</w:t>
            </w:r>
          </w:p>
        </w:tc>
      </w:tr>
      <w:tr w:rsidR="00FB4F39" w:rsidTr="00E838C0">
        <w:tc>
          <w:tcPr>
            <w:tcW w:w="7370" w:type="dxa"/>
          </w:tcPr>
          <w:p w:rsidR="00FB4F39" w:rsidRDefault="00FB4F39">
            <w:pPr>
              <w:pStyle w:val="ConsPlusNormal"/>
              <w:jc w:val="both"/>
            </w:pPr>
            <w:r>
              <w:lastRenderedPageBreak/>
              <w:t>комбинированной направленности.</w:t>
            </w:r>
          </w:p>
        </w:tc>
        <w:tc>
          <w:tcPr>
            <w:tcW w:w="2048" w:type="dxa"/>
          </w:tcPr>
          <w:p w:rsidR="00FB4F39" w:rsidRDefault="00A151C2">
            <w:pPr>
              <w:pStyle w:val="ConsPlusNormal"/>
            </w:pPr>
            <w:r>
              <w:t>18,7%</w:t>
            </w:r>
          </w:p>
        </w:tc>
      </w:tr>
      <w:tr w:rsidR="00FB4F39" w:rsidTr="00E838C0">
        <w:tc>
          <w:tcPr>
            <w:tcW w:w="7370" w:type="dxa"/>
          </w:tcPr>
          <w:p w:rsidR="00FB4F39" w:rsidRDefault="00FB4F39">
            <w:pPr>
              <w:pStyle w:val="ConsPlusNormal"/>
              <w:jc w:val="both"/>
            </w:pPr>
            <w:r>
              <w:t>1.6. Состояние здоровья лиц, обучающихся по программам дошкольного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дошкольные образовательные организации;</w:t>
            </w:r>
          </w:p>
        </w:tc>
        <w:tc>
          <w:tcPr>
            <w:tcW w:w="2048" w:type="dxa"/>
          </w:tcPr>
          <w:p w:rsidR="00FB4F39" w:rsidRDefault="00A151C2">
            <w:pPr>
              <w:pStyle w:val="ConsPlusNormal"/>
            </w:pPr>
            <w:r>
              <w:t>100,7%</w:t>
            </w:r>
          </w:p>
        </w:tc>
      </w:tr>
      <w:tr w:rsidR="00FB4F39" w:rsidTr="00E838C0">
        <w:tc>
          <w:tcPr>
            <w:tcW w:w="7370" w:type="dxa"/>
          </w:tcPr>
          <w:p w:rsidR="00FB4F39" w:rsidRDefault="00FB4F39">
            <w:pPr>
              <w:pStyle w:val="ConsPlusNormal"/>
              <w:jc w:val="both"/>
            </w:pPr>
            <w:r>
              <w:t>обособленные подразделения (филиалы) дошкольных образовательных организаций;</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обособленные подразделения (филиалы) общеобразовательных организаций;</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A151C2">
            <w:pPr>
              <w:pStyle w:val="ConsPlusNormal"/>
            </w:pPr>
            <w:r>
              <w:t>-</w:t>
            </w:r>
          </w:p>
        </w:tc>
      </w:tr>
      <w:tr w:rsidR="00FB4F39" w:rsidTr="00E838C0">
        <w:tc>
          <w:tcPr>
            <w:tcW w:w="7370" w:type="dxa"/>
          </w:tcPr>
          <w:p w:rsidR="00FB4F39" w:rsidRDefault="00FB4F39">
            <w:pPr>
              <w:pStyle w:val="ConsPlusNormal"/>
              <w:jc w:val="both"/>
            </w:pPr>
            <w:r>
              <w:t>1.8. Финансово-экономическая деятельность дошкольных образовательных организаций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048" w:type="dxa"/>
          </w:tcPr>
          <w:p w:rsidR="00FB4F39" w:rsidRDefault="00A151C2">
            <w:pPr>
              <w:pStyle w:val="ConsPlusNormal"/>
            </w:pPr>
            <w:r>
              <w:t xml:space="preserve">102,00 </w:t>
            </w:r>
            <w:proofErr w:type="spellStart"/>
            <w:r>
              <w:t>тыс</w:t>
            </w:r>
            <w:proofErr w:type="spellEnd"/>
            <w:r>
              <w:t xml:space="preserve"> </w:t>
            </w:r>
            <w:proofErr w:type="spellStart"/>
            <w:r>
              <w:t>руб</w:t>
            </w:r>
            <w:proofErr w:type="spellEnd"/>
          </w:p>
        </w:tc>
      </w:tr>
      <w:tr w:rsidR="00FB4F39" w:rsidTr="00E838C0">
        <w:tc>
          <w:tcPr>
            <w:tcW w:w="7370" w:type="dxa"/>
          </w:tcPr>
          <w:p w:rsidR="00FB4F39" w:rsidRDefault="00FB4F39">
            <w:pPr>
              <w:pStyle w:val="ConsPlusNormal"/>
            </w:pPr>
            <w:r>
              <w:t>1.9. Создание безопасных условий при организации образовательного процесса в дошкольных образовательных организациях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048" w:type="dxa"/>
          </w:tcPr>
          <w:p w:rsidR="00FB4F39" w:rsidRDefault="00A151C2">
            <w:pPr>
              <w:pStyle w:val="ConsPlusNormal"/>
            </w:pPr>
            <w:r>
              <w:t>0</w:t>
            </w:r>
          </w:p>
        </w:tc>
      </w:tr>
      <w:tr w:rsidR="00FB4F39" w:rsidTr="00E838C0">
        <w:tc>
          <w:tcPr>
            <w:tcW w:w="7370" w:type="dxa"/>
          </w:tcPr>
          <w:p w:rsidR="00FB4F39" w:rsidRDefault="00FB4F39">
            <w:pPr>
              <w:pStyle w:val="ConsPlusNormal"/>
              <w:jc w:val="both"/>
            </w:pPr>
            <w:r>
              <w:lastRenderedPageBreak/>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048" w:type="dxa"/>
          </w:tcPr>
          <w:p w:rsidR="00FB4F39" w:rsidRDefault="00A151C2">
            <w:pPr>
              <w:pStyle w:val="ConsPlusNormal"/>
            </w:pPr>
            <w:r>
              <w:t>0</w:t>
            </w:r>
          </w:p>
        </w:tc>
      </w:tr>
      <w:tr w:rsidR="00FB4F39" w:rsidTr="00E838C0">
        <w:tc>
          <w:tcPr>
            <w:tcW w:w="7370" w:type="dxa"/>
          </w:tcPr>
          <w:p w:rsidR="00FB4F39" w:rsidRDefault="00FB4F39">
            <w:pPr>
              <w:pStyle w:val="ConsPlusNormal"/>
              <w:jc w:val="center"/>
              <w:outlineLvl w:val="2"/>
            </w:pPr>
            <w:r>
              <w:t>2. Сведения о развитии начального общего образования, основного общего образования и среднего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048" w:type="dxa"/>
          </w:tcPr>
          <w:p w:rsidR="00FB4F39" w:rsidRDefault="001A145E">
            <w:pPr>
              <w:pStyle w:val="ConsPlusNormal"/>
            </w:pPr>
            <w:r>
              <w:t>0,82%</w:t>
            </w:r>
          </w:p>
        </w:tc>
      </w:tr>
      <w:tr w:rsidR="00FB4F39" w:rsidTr="00E838C0">
        <w:tc>
          <w:tcPr>
            <w:tcW w:w="7370" w:type="dxa"/>
          </w:tcPr>
          <w:p w:rsidR="00FB4F39" w:rsidRDefault="00FB4F39">
            <w:pPr>
              <w:pStyle w:val="ConsPlusNormal"/>
              <w:jc w:val="both"/>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048" w:type="dxa"/>
          </w:tcPr>
          <w:p w:rsidR="00FB4F39" w:rsidRDefault="001A145E">
            <w:pPr>
              <w:pStyle w:val="ConsPlusNormal"/>
            </w:pPr>
            <w:r>
              <w:t>92,0%</w:t>
            </w:r>
          </w:p>
        </w:tc>
      </w:tr>
      <w:tr w:rsidR="00FB4F39" w:rsidTr="00E838C0">
        <w:tc>
          <w:tcPr>
            <w:tcW w:w="7370" w:type="dxa"/>
          </w:tcPr>
          <w:p w:rsidR="00FB4F39" w:rsidRDefault="00FB4F39">
            <w:pPr>
              <w:pStyle w:val="ConsPlusNormal"/>
              <w:jc w:val="both"/>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048" w:type="dxa"/>
          </w:tcPr>
          <w:p w:rsidR="00FB4F39" w:rsidRDefault="001A145E">
            <w:pPr>
              <w:pStyle w:val="ConsPlusNormal"/>
            </w:pPr>
            <w:r>
              <w:t>54,6%</w:t>
            </w:r>
          </w:p>
        </w:tc>
      </w:tr>
      <w:tr w:rsidR="00FB4F39" w:rsidTr="00E838C0">
        <w:tc>
          <w:tcPr>
            <w:tcW w:w="7370" w:type="dxa"/>
          </w:tcPr>
          <w:p w:rsidR="00FB4F39" w:rsidRDefault="00FB4F39">
            <w:pPr>
              <w:pStyle w:val="ConsPlusNormal"/>
              <w:jc w:val="both"/>
            </w:pPr>
            <w:r>
              <w:t>2.1.4. Наполняемость классов по уровням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начальное общее образование (1 - 4 классы);</w:t>
            </w:r>
          </w:p>
        </w:tc>
        <w:tc>
          <w:tcPr>
            <w:tcW w:w="2048" w:type="dxa"/>
          </w:tcPr>
          <w:p w:rsidR="00FB4F39" w:rsidRDefault="001A145E">
            <w:pPr>
              <w:pStyle w:val="ConsPlusNormal"/>
            </w:pPr>
            <w:r>
              <w:t xml:space="preserve"> 28,6 Чел.</w:t>
            </w:r>
          </w:p>
        </w:tc>
      </w:tr>
      <w:tr w:rsidR="00FB4F39" w:rsidTr="00E838C0">
        <w:tc>
          <w:tcPr>
            <w:tcW w:w="7370" w:type="dxa"/>
          </w:tcPr>
          <w:p w:rsidR="00FB4F39" w:rsidRDefault="00FB4F39">
            <w:pPr>
              <w:pStyle w:val="ConsPlusNormal"/>
              <w:jc w:val="both"/>
            </w:pPr>
            <w:r>
              <w:t>основное общее образование (5 - 9 классы);</w:t>
            </w:r>
          </w:p>
        </w:tc>
        <w:tc>
          <w:tcPr>
            <w:tcW w:w="2048" w:type="dxa"/>
          </w:tcPr>
          <w:p w:rsidR="00FB4F39" w:rsidRDefault="001A145E">
            <w:pPr>
              <w:pStyle w:val="ConsPlusNormal"/>
            </w:pPr>
            <w:r>
              <w:t>26,3 чел</w:t>
            </w:r>
          </w:p>
        </w:tc>
      </w:tr>
      <w:tr w:rsidR="00FB4F39" w:rsidTr="00E838C0">
        <w:tc>
          <w:tcPr>
            <w:tcW w:w="7370" w:type="dxa"/>
          </w:tcPr>
          <w:p w:rsidR="00FB4F39" w:rsidRDefault="00FB4F39">
            <w:pPr>
              <w:pStyle w:val="ConsPlusNormal"/>
              <w:jc w:val="both"/>
            </w:pPr>
            <w:r>
              <w:t>среднее общее образование (10 - 11 (12) классы).</w:t>
            </w:r>
          </w:p>
        </w:tc>
        <w:tc>
          <w:tcPr>
            <w:tcW w:w="2048" w:type="dxa"/>
          </w:tcPr>
          <w:p w:rsidR="00FB4F39" w:rsidRDefault="001A145E">
            <w:pPr>
              <w:pStyle w:val="ConsPlusNormal"/>
            </w:pPr>
            <w:r>
              <w:t>25,2 чел</w:t>
            </w:r>
          </w:p>
        </w:tc>
      </w:tr>
      <w:tr w:rsidR="00FB4F39" w:rsidTr="00E838C0">
        <w:tc>
          <w:tcPr>
            <w:tcW w:w="7370" w:type="dxa"/>
          </w:tcPr>
          <w:p w:rsidR="00FB4F39" w:rsidRDefault="00FB4F39">
            <w:pPr>
              <w:pStyle w:val="ConsPlusNormal"/>
              <w:jc w:val="both"/>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048" w:type="dxa"/>
          </w:tcPr>
          <w:p w:rsidR="00FB4F39" w:rsidRDefault="001A145E">
            <w:pPr>
              <w:pStyle w:val="ConsPlusNormal"/>
            </w:pPr>
            <w:r>
              <w:t>0</w:t>
            </w:r>
          </w:p>
        </w:tc>
      </w:tr>
      <w:tr w:rsidR="00FB4F39" w:rsidTr="00E838C0">
        <w:tc>
          <w:tcPr>
            <w:tcW w:w="7370" w:type="dxa"/>
          </w:tcPr>
          <w:p w:rsidR="00FB4F39" w:rsidRDefault="00FB4F39">
            <w:pPr>
              <w:pStyle w:val="ConsPlusNormal"/>
              <w:jc w:val="both"/>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12" w:history="1">
              <w:r>
                <w:rPr>
                  <w:color w:val="0000FF"/>
                </w:rPr>
                <w:t>&lt;*&gt;</w:t>
              </w:r>
            </w:hyperlink>
          </w:p>
        </w:tc>
        <w:tc>
          <w:tcPr>
            <w:tcW w:w="2048" w:type="dxa"/>
          </w:tcPr>
          <w:p w:rsidR="00FB4F39" w:rsidRDefault="001A145E">
            <w:pPr>
              <w:pStyle w:val="ConsPlusNormal"/>
            </w:pPr>
            <w:r>
              <w:t>-</w:t>
            </w:r>
          </w:p>
        </w:tc>
      </w:tr>
      <w:tr w:rsidR="00FB4F39" w:rsidTr="00E838C0">
        <w:tc>
          <w:tcPr>
            <w:tcW w:w="7370" w:type="dxa"/>
          </w:tcPr>
          <w:p w:rsidR="00FB4F39" w:rsidRDefault="00FB4F39">
            <w:pPr>
              <w:pStyle w:val="ConsPlusNormal"/>
              <w:jc w:val="both"/>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2.2.1. Удельный вес численности обучающихся в первую смену в общей численности обучающихся по образовательным программам начального </w:t>
            </w:r>
            <w:r>
              <w:lastRenderedPageBreak/>
              <w:t>общего, основного общего, среднего общего образования по очной форме обучения.</w:t>
            </w:r>
          </w:p>
        </w:tc>
        <w:tc>
          <w:tcPr>
            <w:tcW w:w="2048" w:type="dxa"/>
          </w:tcPr>
          <w:p w:rsidR="00FB4F39" w:rsidRDefault="001A145E">
            <w:pPr>
              <w:pStyle w:val="ConsPlusNormal"/>
            </w:pPr>
            <w:r>
              <w:lastRenderedPageBreak/>
              <w:t>89,1%</w:t>
            </w:r>
          </w:p>
        </w:tc>
      </w:tr>
      <w:tr w:rsidR="00FB4F39" w:rsidTr="00E838C0">
        <w:tc>
          <w:tcPr>
            <w:tcW w:w="7370" w:type="dxa"/>
          </w:tcPr>
          <w:p w:rsidR="00FB4F39" w:rsidRDefault="00FB4F39">
            <w:pPr>
              <w:pStyle w:val="ConsPlusNormal"/>
              <w:jc w:val="both"/>
            </w:pPr>
            <w:r>
              <w:lastRenderedPageBreak/>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048" w:type="dxa"/>
          </w:tcPr>
          <w:p w:rsidR="00FB4F39" w:rsidRDefault="001A145E">
            <w:pPr>
              <w:pStyle w:val="ConsPlusNormal"/>
            </w:pPr>
            <w:r>
              <w:t>22,5%</w:t>
            </w:r>
          </w:p>
        </w:tc>
      </w:tr>
      <w:tr w:rsidR="00FB4F39" w:rsidTr="00E838C0">
        <w:tc>
          <w:tcPr>
            <w:tcW w:w="7370" w:type="dxa"/>
          </w:tcPr>
          <w:p w:rsidR="00FB4F39" w:rsidRDefault="00FB4F39">
            <w:pPr>
              <w:pStyle w:val="ConsPlusNormal"/>
              <w:jc w:val="both"/>
            </w:pPr>
            <w: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2048" w:type="dxa"/>
          </w:tcPr>
          <w:p w:rsidR="00FB4F39" w:rsidRDefault="001A145E">
            <w:pPr>
              <w:pStyle w:val="ConsPlusNormal"/>
            </w:pPr>
            <w:r>
              <w:t>32,5%</w:t>
            </w:r>
          </w:p>
        </w:tc>
      </w:tr>
      <w:tr w:rsidR="00FB4F39" w:rsidTr="00E838C0">
        <w:tc>
          <w:tcPr>
            <w:tcW w:w="7370" w:type="dxa"/>
          </w:tcPr>
          <w:p w:rsidR="00FB4F39" w:rsidRDefault="00FB4F39">
            <w:pPr>
              <w:pStyle w:val="ConsPlusNormal"/>
              <w:jc w:val="both"/>
            </w:pPr>
            <w: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2048" w:type="dxa"/>
          </w:tcPr>
          <w:p w:rsidR="00FB4F39" w:rsidRDefault="001A145E">
            <w:pPr>
              <w:pStyle w:val="ConsPlusNormal"/>
            </w:pPr>
            <w:r>
              <w:t>0,03%</w:t>
            </w:r>
          </w:p>
        </w:tc>
      </w:tr>
      <w:tr w:rsidR="00FB4F39" w:rsidTr="00E838C0">
        <w:tc>
          <w:tcPr>
            <w:tcW w:w="7370" w:type="dxa"/>
          </w:tcPr>
          <w:p w:rsidR="00FB4F39" w:rsidRDefault="00FB4F39">
            <w:pPr>
              <w:pStyle w:val="ConsPlusNormal"/>
              <w:jc w:val="both"/>
            </w:pPr>
            <w: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15" w:history="1">
              <w:r>
                <w:rPr>
                  <w:color w:val="0000FF"/>
                </w:rPr>
                <w:t>&lt;****&gt;</w:t>
              </w:r>
            </w:hyperlink>
          </w:p>
        </w:tc>
        <w:tc>
          <w:tcPr>
            <w:tcW w:w="2048" w:type="dxa"/>
          </w:tcPr>
          <w:p w:rsidR="00FB4F39" w:rsidRDefault="001A145E">
            <w:pPr>
              <w:pStyle w:val="ConsPlusNormal"/>
            </w:pPr>
            <w:r>
              <w:t>-</w:t>
            </w:r>
          </w:p>
        </w:tc>
      </w:tr>
      <w:tr w:rsidR="00FB4F39" w:rsidTr="00E838C0">
        <w:tc>
          <w:tcPr>
            <w:tcW w:w="7370" w:type="dxa"/>
          </w:tcPr>
          <w:p w:rsidR="00FB4F39" w:rsidRDefault="00FB4F39">
            <w:pPr>
              <w:pStyle w:val="ConsPlusNormal"/>
              <w:jc w:val="both"/>
            </w:pPr>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048" w:type="dxa"/>
          </w:tcPr>
          <w:p w:rsidR="00FB4F39" w:rsidRDefault="004C03FE">
            <w:pPr>
              <w:pStyle w:val="ConsPlusNormal"/>
            </w:pPr>
            <w:r>
              <w:t>21,7 чел</w:t>
            </w:r>
          </w:p>
        </w:tc>
      </w:tr>
      <w:tr w:rsidR="00FB4F39" w:rsidTr="00E838C0">
        <w:tc>
          <w:tcPr>
            <w:tcW w:w="7370" w:type="dxa"/>
          </w:tcPr>
          <w:p w:rsidR="00FB4F39" w:rsidRDefault="00FB4F39">
            <w:pPr>
              <w:pStyle w:val="ConsPlusNormal"/>
              <w:jc w:val="both"/>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1B7070">
            <w:pPr>
              <w:pStyle w:val="ConsPlusNormal"/>
            </w:pPr>
            <w:r w:rsidRPr="001B7070">
              <w:t>24,7 %</w:t>
            </w:r>
          </w:p>
        </w:tc>
      </w:tr>
      <w:tr w:rsidR="00FB4F39" w:rsidTr="00E838C0">
        <w:tc>
          <w:tcPr>
            <w:tcW w:w="7370" w:type="dxa"/>
          </w:tcPr>
          <w:p w:rsidR="00FB4F39" w:rsidRDefault="00FB4F39">
            <w:pPr>
              <w:pStyle w:val="ConsPlusNormal"/>
              <w:jc w:val="both"/>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педагогических работников - всего;</w:t>
            </w:r>
          </w:p>
        </w:tc>
        <w:tc>
          <w:tcPr>
            <w:tcW w:w="2048" w:type="dxa"/>
          </w:tcPr>
          <w:p w:rsidR="00FB4F39" w:rsidRPr="001B7070" w:rsidRDefault="001B7070">
            <w:pPr>
              <w:pStyle w:val="ConsPlusNormal"/>
            </w:pPr>
            <w:r w:rsidRPr="001B7070">
              <w:t>100%</w:t>
            </w:r>
          </w:p>
        </w:tc>
      </w:tr>
      <w:tr w:rsidR="00FB4F39" w:rsidTr="00E838C0">
        <w:tc>
          <w:tcPr>
            <w:tcW w:w="7370" w:type="dxa"/>
          </w:tcPr>
          <w:p w:rsidR="00FB4F39" w:rsidRDefault="00FB4F39">
            <w:pPr>
              <w:pStyle w:val="ConsPlusNormal"/>
              <w:jc w:val="both"/>
            </w:pPr>
            <w:r>
              <w:t>из них учителей.</w:t>
            </w:r>
          </w:p>
        </w:tc>
        <w:tc>
          <w:tcPr>
            <w:tcW w:w="2048" w:type="dxa"/>
          </w:tcPr>
          <w:p w:rsidR="00FB4F39" w:rsidRPr="001B7070" w:rsidRDefault="001B7070">
            <w:pPr>
              <w:pStyle w:val="ConsPlusNormal"/>
            </w:pPr>
            <w:r w:rsidRPr="001B7070">
              <w:t>100%</w:t>
            </w:r>
          </w:p>
        </w:tc>
      </w:tr>
      <w:tr w:rsidR="00FB4F39" w:rsidTr="00E838C0">
        <w:tc>
          <w:tcPr>
            <w:tcW w:w="7370" w:type="dxa"/>
          </w:tcPr>
          <w:p w:rsidR="00FB4F39" w:rsidRDefault="00FB4F39">
            <w:pPr>
              <w:pStyle w:val="ConsPlusNormal"/>
              <w:jc w:val="both"/>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576506">
            <w:pPr>
              <w:pStyle w:val="ConsPlusNormal"/>
            </w:pPr>
            <w:r>
              <w:t>70,9%</w:t>
            </w:r>
          </w:p>
        </w:tc>
      </w:tr>
      <w:tr w:rsidR="00FB4F39" w:rsidTr="00E838C0">
        <w:tc>
          <w:tcPr>
            <w:tcW w:w="7370" w:type="dxa"/>
          </w:tcPr>
          <w:p w:rsidR="00FB4F39" w:rsidRDefault="00FB4F39">
            <w:pPr>
              <w:pStyle w:val="ConsPlusNormal"/>
              <w:jc w:val="both"/>
            </w:pPr>
            <w:r>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социальных педагогов: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jc w:val="both"/>
            </w:pPr>
            <w:r>
              <w:t>всего;</w:t>
            </w:r>
          </w:p>
        </w:tc>
        <w:tc>
          <w:tcPr>
            <w:tcW w:w="2048" w:type="dxa"/>
          </w:tcPr>
          <w:p w:rsidR="00FB4F39" w:rsidRDefault="0021185C">
            <w:pPr>
              <w:pStyle w:val="ConsPlusNormal"/>
            </w:pPr>
            <w:r>
              <w:t>36</w:t>
            </w:r>
            <w:r w:rsidR="00A22DA8">
              <w:t>%</w:t>
            </w:r>
          </w:p>
        </w:tc>
      </w:tr>
      <w:tr w:rsidR="00FB4F39" w:rsidTr="00E838C0">
        <w:tc>
          <w:tcPr>
            <w:tcW w:w="7370" w:type="dxa"/>
          </w:tcPr>
          <w:p w:rsidR="00FB4F39" w:rsidRDefault="00FB4F39">
            <w:pPr>
              <w:pStyle w:val="ConsPlusNormal"/>
              <w:ind w:left="283"/>
              <w:jc w:val="both"/>
            </w:pPr>
            <w:r>
              <w:t>из них в штате;</w:t>
            </w:r>
          </w:p>
        </w:tc>
        <w:tc>
          <w:tcPr>
            <w:tcW w:w="2048" w:type="dxa"/>
          </w:tcPr>
          <w:p w:rsidR="00FB4F39" w:rsidRDefault="0021185C">
            <w:pPr>
              <w:pStyle w:val="ConsPlusNormal"/>
            </w:pPr>
            <w:r>
              <w:t>36</w:t>
            </w:r>
            <w:r w:rsidR="00A22DA8">
              <w:t>%</w:t>
            </w:r>
          </w:p>
        </w:tc>
      </w:tr>
      <w:tr w:rsidR="00FB4F39" w:rsidTr="00E838C0">
        <w:tc>
          <w:tcPr>
            <w:tcW w:w="7370" w:type="dxa"/>
          </w:tcPr>
          <w:p w:rsidR="00FB4F39" w:rsidRDefault="00FB4F39">
            <w:pPr>
              <w:pStyle w:val="ConsPlusNormal"/>
              <w:jc w:val="both"/>
            </w:pPr>
            <w:r>
              <w:t>педагогов-психологов: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jc w:val="both"/>
            </w:pPr>
            <w:r>
              <w:t>всего;</w:t>
            </w:r>
          </w:p>
        </w:tc>
        <w:tc>
          <w:tcPr>
            <w:tcW w:w="2048" w:type="dxa"/>
          </w:tcPr>
          <w:p w:rsidR="00FB4F39" w:rsidRDefault="0021185C">
            <w:pPr>
              <w:pStyle w:val="ConsPlusNormal"/>
            </w:pPr>
            <w:r>
              <w:t>91,0</w:t>
            </w:r>
            <w:r w:rsidR="00A22DA8">
              <w:t>%</w:t>
            </w:r>
          </w:p>
        </w:tc>
      </w:tr>
      <w:tr w:rsidR="00FB4F39" w:rsidTr="00E838C0">
        <w:tc>
          <w:tcPr>
            <w:tcW w:w="7370" w:type="dxa"/>
          </w:tcPr>
          <w:p w:rsidR="00FB4F39" w:rsidRDefault="00FB4F39">
            <w:pPr>
              <w:pStyle w:val="ConsPlusNormal"/>
              <w:ind w:left="283"/>
              <w:jc w:val="both"/>
            </w:pPr>
            <w:r>
              <w:t>из них в штате;</w:t>
            </w:r>
          </w:p>
        </w:tc>
        <w:tc>
          <w:tcPr>
            <w:tcW w:w="2048" w:type="dxa"/>
          </w:tcPr>
          <w:p w:rsidR="00FB4F39" w:rsidRDefault="0021185C" w:rsidP="0021185C">
            <w:pPr>
              <w:pStyle w:val="ConsPlusNormal"/>
            </w:pPr>
            <w:r>
              <w:t xml:space="preserve">91,0 </w:t>
            </w:r>
            <w:r w:rsidR="00A22DA8">
              <w:t>%</w:t>
            </w:r>
          </w:p>
        </w:tc>
      </w:tr>
      <w:tr w:rsidR="00FB4F39" w:rsidTr="00E838C0">
        <w:tc>
          <w:tcPr>
            <w:tcW w:w="7370" w:type="dxa"/>
          </w:tcPr>
          <w:p w:rsidR="00FB4F39" w:rsidRDefault="00FB4F39">
            <w:pPr>
              <w:pStyle w:val="ConsPlusNormal"/>
              <w:jc w:val="both"/>
            </w:pPr>
            <w:r>
              <w:t>учителей-логопедов: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jc w:val="both"/>
            </w:pPr>
            <w:r>
              <w:t>всего;</w:t>
            </w:r>
          </w:p>
        </w:tc>
        <w:tc>
          <w:tcPr>
            <w:tcW w:w="2048" w:type="dxa"/>
          </w:tcPr>
          <w:p w:rsidR="00FB4F39" w:rsidRDefault="0021185C">
            <w:pPr>
              <w:pStyle w:val="ConsPlusNormal"/>
            </w:pPr>
            <w:r>
              <w:t>14,2</w:t>
            </w:r>
            <w:r w:rsidR="00A22DA8">
              <w:t>%</w:t>
            </w:r>
          </w:p>
        </w:tc>
      </w:tr>
      <w:tr w:rsidR="00FB4F39" w:rsidTr="00E838C0">
        <w:tc>
          <w:tcPr>
            <w:tcW w:w="7370" w:type="dxa"/>
          </w:tcPr>
          <w:p w:rsidR="00FB4F39" w:rsidRDefault="00FB4F39">
            <w:pPr>
              <w:pStyle w:val="ConsPlusNormal"/>
              <w:ind w:left="283"/>
              <w:jc w:val="both"/>
            </w:pPr>
            <w:r>
              <w:t>из них в штате.</w:t>
            </w:r>
          </w:p>
        </w:tc>
        <w:tc>
          <w:tcPr>
            <w:tcW w:w="2048" w:type="dxa"/>
          </w:tcPr>
          <w:p w:rsidR="00FB4F39" w:rsidRDefault="0021185C">
            <w:pPr>
              <w:pStyle w:val="ConsPlusNormal"/>
            </w:pPr>
            <w:r>
              <w:t>14,2</w:t>
            </w:r>
            <w:r w:rsidR="00A22DA8">
              <w:t>%</w:t>
            </w:r>
          </w:p>
        </w:tc>
      </w:tr>
      <w:tr w:rsidR="00FB4F39" w:rsidTr="00E838C0">
        <w:tc>
          <w:tcPr>
            <w:tcW w:w="7370" w:type="dxa"/>
          </w:tcPr>
          <w:p w:rsidR="00FB4F39" w:rsidRDefault="00FB4F39">
            <w:pPr>
              <w:pStyle w:val="ConsPlusNormal"/>
              <w:jc w:val="both"/>
            </w:pPr>
            <w: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048" w:type="dxa"/>
          </w:tcPr>
          <w:p w:rsidR="00FB4F39" w:rsidRPr="008E660C" w:rsidRDefault="008E660C">
            <w:pPr>
              <w:pStyle w:val="ConsPlusNormal"/>
              <w:rPr>
                <w:vertAlign w:val="superscript"/>
              </w:rPr>
            </w:pPr>
            <w:r w:rsidRPr="008E660C">
              <w:t>2,8 м2</w:t>
            </w:r>
          </w:p>
        </w:tc>
      </w:tr>
      <w:tr w:rsidR="00FB4F39" w:rsidTr="00E838C0">
        <w:tc>
          <w:tcPr>
            <w:tcW w:w="7370" w:type="dxa"/>
          </w:tcPr>
          <w:p w:rsidR="00FB4F39" w:rsidRDefault="00FB4F39">
            <w:pPr>
              <w:pStyle w:val="ConsPlusNormal"/>
              <w:jc w:val="both"/>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048" w:type="dxa"/>
          </w:tcPr>
          <w:p w:rsidR="00FB4F39" w:rsidRDefault="00955BCD">
            <w:pPr>
              <w:pStyle w:val="ConsPlusNormal"/>
            </w:pPr>
            <w:r>
              <w:t>100%</w:t>
            </w:r>
          </w:p>
        </w:tc>
      </w:tr>
      <w:tr w:rsidR="00FB4F39" w:rsidTr="00E838C0">
        <w:tc>
          <w:tcPr>
            <w:tcW w:w="7370" w:type="dxa"/>
          </w:tcPr>
          <w:p w:rsidR="00FB4F39" w:rsidRDefault="00FB4F39">
            <w:pPr>
              <w:pStyle w:val="ConsPlusNormal"/>
              <w:jc w:val="both"/>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955BCD">
            <w:pPr>
              <w:pStyle w:val="ConsPlusNormal"/>
            </w:pPr>
            <w:r>
              <w:t xml:space="preserve">10,7 </w:t>
            </w:r>
            <w:proofErr w:type="spellStart"/>
            <w:r>
              <w:t>ед</w:t>
            </w:r>
            <w:proofErr w:type="spellEnd"/>
          </w:p>
        </w:tc>
      </w:tr>
      <w:tr w:rsidR="00FB4F39" w:rsidTr="00E838C0">
        <w:tc>
          <w:tcPr>
            <w:tcW w:w="7370" w:type="dxa"/>
          </w:tcPr>
          <w:p w:rsidR="00FB4F39" w:rsidRDefault="00FB4F39">
            <w:pPr>
              <w:pStyle w:val="ConsPlusNormal"/>
              <w:jc w:val="both"/>
            </w:pPr>
            <w:r>
              <w:t>имеющих доступ к сети "Интернет".</w:t>
            </w:r>
          </w:p>
        </w:tc>
        <w:tc>
          <w:tcPr>
            <w:tcW w:w="2048" w:type="dxa"/>
          </w:tcPr>
          <w:p w:rsidR="00FB4F39" w:rsidRDefault="00955BCD">
            <w:pPr>
              <w:pStyle w:val="ConsPlusNormal"/>
            </w:pPr>
            <w:r>
              <w:t>8,8ед</w:t>
            </w:r>
          </w:p>
        </w:tc>
      </w:tr>
      <w:tr w:rsidR="00FB4F39" w:rsidTr="00E838C0">
        <w:tc>
          <w:tcPr>
            <w:tcW w:w="7370" w:type="dxa"/>
          </w:tcPr>
          <w:p w:rsidR="00FB4F39" w:rsidRDefault="00FB4F39">
            <w:pPr>
              <w:pStyle w:val="ConsPlusNormal"/>
              <w:jc w:val="both"/>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048" w:type="dxa"/>
          </w:tcPr>
          <w:p w:rsidR="00FB4F39" w:rsidRDefault="00955BCD">
            <w:pPr>
              <w:pStyle w:val="ConsPlusNormal"/>
            </w:pPr>
            <w:r>
              <w:t>100%</w:t>
            </w:r>
          </w:p>
        </w:tc>
      </w:tr>
      <w:tr w:rsidR="00FB4F39" w:rsidTr="00E838C0">
        <w:tc>
          <w:tcPr>
            <w:tcW w:w="7370" w:type="dxa"/>
          </w:tcPr>
          <w:p w:rsidR="00FB4F39" w:rsidRDefault="00FB4F39">
            <w:pPr>
              <w:pStyle w:val="ConsPlusNormal"/>
              <w:jc w:val="both"/>
            </w:pPr>
            <w:r>
              <w:lastRenderedPageBreak/>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048" w:type="dxa"/>
          </w:tcPr>
          <w:p w:rsidR="00FB4F39" w:rsidRDefault="00955BCD">
            <w:pPr>
              <w:pStyle w:val="ConsPlusNormal"/>
            </w:pPr>
            <w:r>
              <w:t>100%</w:t>
            </w:r>
          </w:p>
        </w:tc>
      </w:tr>
      <w:tr w:rsidR="00FB4F39" w:rsidTr="00E838C0">
        <w:tc>
          <w:tcPr>
            <w:tcW w:w="7370" w:type="dxa"/>
          </w:tcPr>
          <w:p w:rsidR="00FB4F39" w:rsidRDefault="00FB4F39">
            <w:pPr>
              <w:pStyle w:val="ConsPlusNormal"/>
              <w:jc w:val="both"/>
            </w:pPr>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955BCD">
            <w:pPr>
              <w:pStyle w:val="ConsPlusNormal"/>
            </w:pPr>
            <w:r>
              <w:t>22,2%</w:t>
            </w:r>
          </w:p>
        </w:tc>
      </w:tr>
      <w:tr w:rsidR="00FB4F39" w:rsidTr="00E838C0">
        <w:tc>
          <w:tcPr>
            <w:tcW w:w="7370" w:type="dxa"/>
          </w:tcPr>
          <w:p w:rsidR="00FB4F39" w:rsidRDefault="00FB4F39">
            <w:pPr>
              <w:pStyle w:val="ConsPlusNormal"/>
              <w:jc w:val="both"/>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048" w:type="dxa"/>
          </w:tcPr>
          <w:p w:rsidR="00FB4F39" w:rsidRDefault="001B7070">
            <w:pPr>
              <w:pStyle w:val="ConsPlusNormal"/>
            </w:pPr>
            <w:r w:rsidRPr="001B7070">
              <w:t>0 %</w:t>
            </w:r>
          </w:p>
        </w:tc>
      </w:tr>
      <w:tr w:rsidR="00FB4F39" w:rsidTr="00E838C0">
        <w:tc>
          <w:tcPr>
            <w:tcW w:w="7370" w:type="dxa"/>
          </w:tcPr>
          <w:p w:rsidR="00FB4F39" w:rsidRDefault="00FB4F39">
            <w:pPr>
              <w:pStyle w:val="ConsPlusNormal"/>
              <w:jc w:val="both"/>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2048" w:type="dxa"/>
          </w:tcPr>
          <w:p w:rsidR="00FB4F39" w:rsidRDefault="00C469C1">
            <w:pPr>
              <w:pStyle w:val="ConsPlusNormal"/>
            </w:pPr>
            <w:r>
              <w:t>80,5%</w:t>
            </w:r>
          </w:p>
        </w:tc>
      </w:tr>
      <w:tr w:rsidR="00FB4F39" w:rsidTr="00E838C0">
        <w:tc>
          <w:tcPr>
            <w:tcW w:w="7370" w:type="dxa"/>
          </w:tcPr>
          <w:p w:rsidR="00FB4F39" w:rsidRDefault="00FB4F39">
            <w:pPr>
              <w:pStyle w:val="ConsPlusNormal"/>
              <w:jc w:val="both"/>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2048" w:type="dxa"/>
          </w:tcPr>
          <w:p w:rsidR="00FB4F39" w:rsidRDefault="00C469C1">
            <w:pPr>
              <w:pStyle w:val="ConsPlusNormal"/>
            </w:pPr>
            <w:r>
              <w:t>100,0%</w:t>
            </w:r>
          </w:p>
        </w:tc>
      </w:tr>
      <w:tr w:rsidR="00FB4F39" w:rsidTr="00E838C0">
        <w:tc>
          <w:tcPr>
            <w:tcW w:w="7370" w:type="dxa"/>
          </w:tcPr>
          <w:p w:rsidR="00FB4F39" w:rsidRDefault="00FB4F39">
            <w:pPr>
              <w:pStyle w:val="ConsPlusNormal"/>
              <w:jc w:val="both"/>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для глухих;</w:t>
            </w:r>
          </w:p>
        </w:tc>
        <w:tc>
          <w:tcPr>
            <w:tcW w:w="2048" w:type="dxa"/>
          </w:tcPr>
          <w:p w:rsidR="00FB4F39" w:rsidRDefault="00C469C1">
            <w:pPr>
              <w:pStyle w:val="ConsPlusNormal"/>
            </w:pPr>
            <w:r>
              <w:t>0%</w:t>
            </w:r>
          </w:p>
        </w:tc>
      </w:tr>
      <w:tr w:rsidR="00FB4F39" w:rsidTr="00E838C0">
        <w:tc>
          <w:tcPr>
            <w:tcW w:w="7370" w:type="dxa"/>
          </w:tcPr>
          <w:p w:rsidR="00FB4F39" w:rsidRDefault="00FB4F39">
            <w:pPr>
              <w:pStyle w:val="ConsPlusNormal"/>
              <w:jc w:val="both"/>
            </w:pPr>
            <w:r>
              <w:t>для слабослышащих и позднооглохших;</w:t>
            </w:r>
          </w:p>
        </w:tc>
        <w:tc>
          <w:tcPr>
            <w:tcW w:w="2048" w:type="dxa"/>
          </w:tcPr>
          <w:p w:rsidR="00FB4F39" w:rsidRDefault="00544E33">
            <w:pPr>
              <w:pStyle w:val="ConsPlusNormal"/>
            </w:pPr>
            <w:r>
              <w:t>1,3%</w:t>
            </w:r>
          </w:p>
        </w:tc>
      </w:tr>
      <w:tr w:rsidR="00FB4F39" w:rsidTr="00E838C0">
        <w:tc>
          <w:tcPr>
            <w:tcW w:w="7370" w:type="dxa"/>
          </w:tcPr>
          <w:p w:rsidR="00FB4F39" w:rsidRDefault="00FB4F39">
            <w:pPr>
              <w:pStyle w:val="ConsPlusNormal"/>
              <w:jc w:val="both"/>
            </w:pPr>
            <w:r>
              <w:t>для слепых;</w:t>
            </w:r>
          </w:p>
        </w:tc>
        <w:tc>
          <w:tcPr>
            <w:tcW w:w="2048" w:type="dxa"/>
          </w:tcPr>
          <w:p w:rsidR="00FB4F39" w:rsidRDefault="00544E33">
            <w:pPr>
              <w:pStyle w:val="ConsPlusNormal"/>
            </w:pPr>
            <w:r>
              <w:t>0%</w:t>
            </w:r>
          </w:p>
        </w:tc>
      </w:tr>
      <w:tr w:rsidR="00FB4F39" w:rsidTr="00E838C0">
        <w:tc>
          <w:tcPr>
            <w:tcW w:w="7370" w:type="dxa"/>
          </w:tcPr>
          <w:p w:rsidR="00FB4F39" w:rsidRDefault="00FB4F39">
            <w:pPr>
              <w:pStyle w:val="ConsPlusNormal"/>
              <w:jc w:val="both"/>
            </w:pPr>
            <w:r>
              <w:t>для слабовидящих;</w:t>
            </w:r>
          </w:p>
        </w:tc>
        <w:tc>
          <w:tcPr>
            <w:tcW w:w="2048" w:type="dxa"/>
          </w:tcPr>
          <w:p w:rsidR="00FB4F39" w:rsidRDefault="00544E33">
            <w:pPr>
              <w:pStyle w:val="ConsPlusNormal"/>
            </w:pPr>
            <w:r>
              <w:t>0,6%</w:t>
            </w:r>
          </w:p>
        </w:tc>
      </w:tr>
      <w:tr w:rsidR="00FB4F39" w:rsidTr="00E838C0">
        <w:tc>
          <w:tcPr>
            <w:tcW w:w="7370" w:type="dxa"/>
          </w:tcPr>
          <w:p w:rsidR="00FB4F39" w:rsidRDefault="00FB4F39">
            <w:pPr>
              <w:pStyle w:val="ConsPlusNormal"/>
              <w:jc w:val="both"/>
            </w:pPr>
            <w:r>
              <w:t>с тяжелыми нарушениями речи;</w:t>
            </w:r>
          </w:p>
        </w:tc>
        <w:tc>
          <w:tcPr>
            <w:tcW w:w="2048" w:type="dxa"/>
          </w:tcPr>
          <w:p w:rsidR="00FB4F39" w:rsidRDefault="00544E33">
            <w:pPr>
              <w:pStyle w:val="ConsPlusNormal"/>
            </w:pPr>
            <w:r>
              <w:t>1,3%</w:t>
            </w:r>
          </w:p>
        </w:tc>
      </w:tr>
      <w:tr w:rsidR="00FB4F39" w:rsidTr="00E838C0">
        <w:tc>
          <w:tcPr>
            <w:tcW w:w="7370" w:type="dxa"/>
          </w:tcPr>
          <w:p w:rsidR="00FB4F39" w:rsidRDefault="00FB4F39">
            <w:pPr>
              <w:pStyle w:val="ConsPlusNormal"/>
              <w:jc w:val="both"/>
            </w:pPr>
            <w:r>
              <w:t>с нарушениями опорно-двигательного аппарата;</w:t>
            </w:r>
          </w:p>
        </w:tc>
        <w:tc>
          <w:tcPr>
            <w:tcW w:w="2048" w:type="dxa"/>
          </w:tcPr>
          <w:p w:rsidR="00FB4F39" w:rsidRDefault="00544E33">
            <w:pPr>
              <w:pStyle w:val="ConsPlusNormal"/>
            </w:pPr>
            <w:r>
              <w:t>5,5%</w:t>
            </w:r>
          </w:p>
        </w:tc>
      </w:tr>
      <w:tr w:rsidR="00FB4F39" w:rsidTr="00E838C0">
        <w:tc>
          <w:tcPr>
            <w:tcW w:w="7370" w:type="dxa"/>
          </w:tcPr>
          <w:p w:rsidR="00FB4F39" w:rsidRDefault="00FB4F39">
            <w:pPr>
              <w:pStyle w:val="ConsPlusNormal"/>
              <w:jc w:val="both"/>
            </w:pPr>
            <w:r>
              <w:t>с задержкой психического развития;</w:t>
            </w:r>
          </w:p>
        </w:tc>
        <w:tc>
          <w:tcPr>
            <w:tcW w:w="2048" w:type="dxa"/>
          </w:tcPr>
          <w:p w:rsidR="00FB4F39" w:rsidRDefault="00544E33">
            <w:pPr>
              <w:pStyle w:val="ConsPlusNormal"/>
            </w:pPr>
            <w:r>
              <w:t>65,2%</w:t>
            </w:r>
          </w:p>
        </w:tc>
      </w:tr>
      <w:tr w:rsidR="00FB4F39" w:rsidTr="00E838C0">
        <w:tc>
          <w:tcPr>
            <w:tcW w:w="7370" w:type="dxa"/>
          </w:tcPr>
          <w:p w:rsidR="00FB4F39" w:rsidRDefault="00FB4F39">
            <w:pPr>
              <w:pStyle w:val="ConsPlusNormal"/>
              <w:jc w:val="both"/>
            </w:pPr>
            <w:r>
              <w:t>с расстройствами аутистического спектра;</w:t>
            </w:r>
          </w:p>
        </w:tc>
        <w:tc>
          <w:tcPr>
            <w:tcW w:w="2048" w:type="dxa"/>
          </w:tcPr>
          <w:p w:rsidR="00FB4F39" w:rsidRDefault="00544E33">
            <w:pPr>
              <w:pStyle w:val="ConsPlusNormal"/>
            </w:pPr>
            <w:r>
              <w:t>0%</w:t>
            </w:r>
          </w:p>
        </w:tc>
      </w:tr>
      <w:tr w:rsidR="00FB4F39" w:rsidTr="00E838C0">
        <w:tc>
          <w:tcPr>
            <w:tcW w:w="7370" w:type="dxa"/>
          </w:tcPr>
          <w:p w:rsidR="00FB4F39" w:rsidRDefault="00FB4F39">
            <w:pPr>
              <w:pStyle w:val="ConsPlusNormal"/>
              <w:jc w:val="both"/>
            </w:pPr>
            <w:r>
              <w:t>с умственной отсталостью (интеллектуальными нарушениями).</w:t>
            </w:r>
          </w:p>
        </w:tc>
        <w:tc>
          <w:tcPr>
            <w:tcW w:w="2048" w:type="dxa"/>
          </w:tcPr>
          <w:p w:rsidR="00FB4F39" w:rsidRDefault="00544E33">
            <w:pPr>
              <w:pStyle w:val="ConsPlusNormal"/>
            </w:pPr>
            <w:r>
              <w:t>0%</w:t>
            </w:r>
          </w:p>
        </w:tc>
      </w:tr>
      <w:tr w:rsidR="00FB4F39" w:rsidTr="00E838C0">
        <w:tc>
          <w:tcPr>
            <w:tcW w:w="7370" w:type="dxa"/>
          </w:tcPr>
          <w:p w:rsidR="00FB4F39" w:rsidRDefault="00FB4F39">
            <w:pPr>
              <w:pStyle w:val="ConsPlusNormal"/>
              <w:jc w:val="both"/>
            </w:pPr>
            <w:r>
              <w:lastRenderedPageBreak/>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учителя-дефектолога;</w:t>
            </w:r>
          </w:p>
        </w:tc>
        <w:tc>
          <w:tcPr>
            <w:tcW w:w="2048" w:type="dxa"/>
          </w:tcPr>
          <w:p w:rsidR="00FB4F39" w:rsidRDefault="006C7E49">
            <w:pPr>
              <w:pStyle w:val="ConsPlusNormal"/>
            </w:pPr>
            <w:r>
              <w:t>0 чел</w:t>
            </w:r>
          </w:p>
        </w:tc>
      </w:tr>
      <w:tr w:rsidR="00FB4F39" w:rsidTr="00E838C0">
        <w:tc>
          <w:tcPr>
            <w:tcW w:w="7370" w:type="dxa"/>
          </w:tcPr>
          <w:p w:rsidR="00FB4F39" w:rsidRDefault="00FB4F39">
            <w:pPr>
              <w:pStyle w:val="ConsPlusNormal"/>
              <w:jc w:val="both"/>
            </w:pPr>
            <w:r>
              <w:t>учителя-логопеда;</w:t>
            </w:r>
          </w:p>
        </w:tc>
        <w:tc>
          <w:tcPr>
            <w:tcW w:w="2048" w:type="dxa"/>
          </w:tcPr>
          <w:p w:rsidR="00FB4F39" w:rsidRDefault="006C7E49">
            <w:pPr>
              <w:pStyle w:val="ConsPlusNormal"/>
            </w:pPr>
            <w:r>
              <w:t>58 чел</w:t>
            </w:r>
          </w:p>
        </w:tc>
      </w:tr>
      <w:tr w:rsidR="00FB4F39" w:rsidTr="00E838C0">
        <w:tc>
          <w:tcPr>
            <w:tcW w:w="7370" w:type="dxa"/>
          </w:tcPr>
          <w:p w:rsidR="00FB4F39" w:rsidRDefault="00FB4F39">
            <w:pPr>
              <w:pStyle w:val="ConsPlusNormal"/>
              <w:jc w:val="both"/>
            </w:pPr>
            <w:r>
              <w:t>педагога-психолога;</w:t>
            </w:r>
          </w:p>
        </w:tc>
        <w:tc>
          <w:tcPr>
            <w:tcW w:w="2048" w:type="dxa"/>
          </w:tcPr>
          <w:p w:rsidR="00FB4F39" w:rsidRDefault="006C7E49">
            <w:pPr>
              <w:pStyle w:val="ConsPlusNormal"/>
            </w:pPr>
            <w:r>
              <w:t>2,2 чел</w:t>
            </w:r>
          </w:p>
        </w:tc>
      </w:tr>
      <w:tr w:rsidR="00FB4F39" w:rsidTr="00E838C0">
        <w:tc>
          <w:tcPr>
            <w:tcW w:w="7370" w:type="dxa"/>
          </w:tcPr>
          <w:p w:rsidR="00FB4F39" w:rsidRDefault="00FB4F39">
            <w:pPr>
              <w:pStyle w:val="ConsPlusNormal"/>
              <w:jc w:val="both"/>
            </w:pPr>
            <w:proofErr w:type="spellStart"/>
            <w:r>
              <w:t>тьютора</w:t>
            </w:r>
            <w:proofErr w:type="spellEnd"/>
            <w:r>
              <w:t>, ассистента (помощника).</w:t>
            </w:r>
          </w:p>
        </w:tc>
        <w:tc>
          <w:tcPr>
            <w:tcW w:w="2048" w:type="dxa"/>
          </w:tcPr>
          <w:p w:rsidR="00FB4F39" w:rsidRDefault="006C7E49">
            <w:pPr>
              <w:pStyle w:val="ConsPlusNormal"/>
            </w:pPr>
            <w:r>
              <w:t>0 чел</w:t>
            </w:r>
          </w:p>
        </w:tc>
      </w:tr>
      <w:tr w:rsidR="00FB4F39" w:rsidTr="00E838C0">
        <w:tc>
          <w:tcPr>
            <w:tcW w:w="7370" w:type="dxa"/>
          </w:tcPr>
          <w:p w:rsidR="00FB4F39" w:rsidRDefault="00FB4F39">
            <w:pPr>
              <w:pStyle w:val="ConsPlusNormal"/>
              <w:jc w:val="both"/>
            </w:pPr>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12" w:history="1">
              <w:r>
                <w:rPr>
                  <w:color w:val="0000FF"/>
                </w:rPr>
                <w:t>&lt;*&gt;</w:t>
              </w:r>
            </w:hyperlink>
          </w:p>
        </w:tc>
        <w:tc>
          <w:tcPr>
            <w:tcW w:w="2048" w:type="dxa"/>
          </w:tcPr>
          <w:p w:rsidR="00FB4F39" w:rsidRPr="001B7070" w:rsidRDefault="001B7070">
            <w:pPr>
              <w:pStyle w:val="ConsPlusNormal"/>
            </w:pPr>
            <w:r w:rsidRPr="001B7070">
              <w:t>96,6%</w:t>
            </w:r>
          </w:p>
        </w:tc>
      </w:tr>
      <w:tr w:rsidR="00FB4F39" w:rsidTr="00E838C0">
        <w:tc>
          <w:tcPr>
            <w:tcW w:w="7370" w:type="dxa"/>
          </w:tcPr>
          <w:p w:rsidR="00FB4F39" w:rsidRDefault="00FB4F39">
            <w:pPr>
              <w:pStyle w:val="ConsPlusNormal"/>
              <w:jc w:val="both"/>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по математике; </w:t>
            </w:r>
            <w:hyperlink w:anchor="P1612" w:history="1">
              <w:r>
                <w:rPr>
                  <w:color w:val="0000FF"/>
                </w:rPr>
                <w:t>&lt;*&gt;</w:t>
              </w:r>
            </w:hyperlink>
          </w:p>
        </w:tc>
        <w:tc>
          <w:tcPr>
            <w:tcW w:w="2048" w:type="dxa"/>
          </w:tcPr>
          <w:p w:rsidR="00FB4F39" w:rsidRPr="001B7070" w:rsidRDefault="001B7070">
            <w:pPr>
              <w:pStyle w:val="ConsPlusNormal"/>
            </w:pPr>
            <w:r w:rsidRPr="001B7070">
              <w:t xml:space="preserve">55,9 </w:t>
            </w:r>
            <w:r w:rsidR="00FB4F39" w:rsidRPr="001B7070">
              <w:t>балл</w:t>
            </w:r>
          </w:p>
        </w:tc>
      </w:tr>
      <w:tr w:rsidR="00FB4F39" w:rsidTr="00E838C0">
        <w:tc>
          <w:tcPr>
            <w:tcW w:w="7370" w:type="dxa"/>
          </w:tcPr>
          <w:p w:rsidR="00FB4F39" w:rsidRDefault="00FB4F39">
            <w:pPr>
              <w:pStyle w:val="ConsPlusNormal"/>
              <w:jc w:val="both"/>
            </w:pPr>
            <w:r>
              <w:t xml:space="preserve">по русскому языку. </w:t>
            </w:r>
            <w:hyperlink w:anchor="P1612" w:history="1">
              <w:r>
                <w:rPr>
                  <w:color w:val="0000FF"/>
                </w:rPr>
                <w:t>&lt;*&gt;</w:t>
              </w:r>
            </w:hyperlink>
          </w:p>
        </w:tc>
        <w:tc>
          <w:tcPr>
            <w:tcW w:w="2048" w:type="dxa"/>
          </w:tcPr>
          <w:p w:rsidR="00FB4F39" w:rsidRPr="001B7070" w:rsidRDefault="001B7070">
            <w:pPr>
              <w:pStyle w:val="ConsPlusNormal"/>
            </w:pPr>
            <w:r w:rsidRPr="001B7070">
              <w:t>74,0</w:t>
            </w:r>
            <w:r w:rsidR="00FB4F39" w:rsidRPr="001B7070">
              <w:t>балл</w:t>
            </w:r>
          </w:p>
        </w:tc>
      </w:tr>
      <w:tr w:rsidR="00FB4F39" w:rsidTr="00E838C0">
        <w:tc>
          <w:tcPr>
            <w:tcW w:w="7370" w:type="dxa"/>
          </w:tcPr>
          <w:p w:rsidR="00FB4F39" w:rsidRDefault="00FB4F39">
            <w:pPr>
              <w:pStyle w:val="ConsPlusNormal"/>
              <w:jc w:val="both"/>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048" w:type="dxa"/>
          </w:tcPr>
          <w:p w:rsidR="00FB4F39" w:rsidRPr="00250A86" w:rsidRDefault="00FB4F39">
            <w:pPr>
              <w:pStyle w:val="ConsPlusNormal"/>
              <w:rPr>
                <w:color w:val="FF0000"/>
              </w:rPr>
            </w:pPr>
          </w:p>
        </w:tc>
      </w:tr>
      <w:tr w:rsidR="00FB4F39" w:rsidTr="00E838C0">
        <w:tc>
          <w:tcPr>
            <w:tcW w:w="7370" w:type="dxa"/>
          </w:tcPr>
          <w:p w:rsidR="00FB4F39" w:rsidRDefault="00FB4F39">
            <w:pPr>
              <w:pStyle w:val="ConsPlusNormal"/>
              <w:jc w:val="both"/>
            </w:pPr>
            <w:r>
              <w:t xml:space="preserve">по математике; </w:t>
            </w:r>
            <w:hyperlink w:anchor="P1612" w:history="1">
              <w:r>
                <w:rPr>
                  <w:color w:val="0000FF"/>
                </w:rPr>
                <w:t>&lt;*&gt;</w:t>
              </w:r>
            </w:hyperlink>
          </w:p>
        </w:tc>
        <w:tc>
          <w:tcPr>
            <w:tcW w:w="2048" w:type="dxa"/>
          </w:tcPr>
          <w:p w:rsidR="00FB4F39" w:rsidRPr="00250A86" w:rsidRDefault="001B7070">
            <w:pPr>
              <w:pStyle w:val="ConsPlusNormal"/>
              <w:rPr>
                <w:color w:val="FF0000"/>
              </w:rPr>
            </w:pPr>
            <w:r>
              <w:rPr>
                <w:color w:val="FF0000"/>
              </w:rPr>
              <w:t>-</w:t>
            </w:r>
          </w:p>
        </w:tc>
      </w:tr>
      <w:tr w:rsidR="00FB4F39" w:rsidTr="00E838C0">
        <w:tc>
          <w:tcPr>
            <w:tcW w:w="7370" w:type="dxa"/>
          </w:tcPr>
          <w:p w:rsidR="00FB4F39" w:rsidRDefault="00FB4F39">
            <w:pPr>
              <w:pStyle w:val="ConsPlusNormal"/>
              <w:jc w:val="both"/>
            </w:pPr>
            <w:r>
              <w:t xml:space="preserve">по русскому языку. </w:t>
            </w:r>
            <w:hyperlink w:anchor="P1612" w:history="1">
              <w:r>
                <w:rPr>
                  <w:color w:val="0000FF"/>
                </w:rPr>
                <w:t>&lt;*&gt;</w:t>
              </w:r>
            </w:hyperlink>
          </w:p>
        </w:tc>
        <w:tc>
          <w:tcPr>
            <w:tcW w:w="2048" w:type="dxa"/>
          </w:tcPr>
          <w:p w:rsidR="00FB4F39" w:rsidRPr="00250A86" w:rsidRDefault="001B7070">
            <w:pPr>
              <w:pStyle w:val="ConsPlusNormal"/>
              <w:rPr>
                <w:color w:val="FF0000"/>
              </w:rPr>
            </w:pPr>
            <w:r>
              <w:rPr>
                <w:color w:val="FF0000"/>
              </w:rPr>
              <w:t>-</w:t>
            </w:r>
          </w:p>
        </w:tc>
      </w:tr>
      <w:tr w:rsidR="00FB4F39" w:rsidTr="00E838C0">
        <w:tc>
          <w:tcPr>
            <w:tcW w:w="7370" w:type="dxa"/>
          </w:tcPr>
          <w:p w:rsidR="00FB4F39" w:rsidRDefault="00FB4F39">
            <w:pPr>
              <w:pStyle w:val="ConsPlusNormal"/>
              <w:jc w:val="both"/>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основного общего образования;</w:t>
            </w:r>
          </w:p>
        </w:tc>
        <w:tc>
          <w:tcPr>
            <w:tcW w:w="2048" w:type="dxa"/>
          </w:tcPr>
          <w:p w:rsidR="00FB4F39" w:rsidRPr="009809FC" w:rsidRDefault="009809FC">
            <w:pPr>
              <w:pStyle w:val="ConsPlusNormal"/>
            </w:pPr>
            <w:r w:rsidRPr="009809FC">
              <w:t>0</w:t>
            </w:r>
          </w:p>
        </w:tc>
      </w:tr>
      <w:tr w:rsidR="00FB4F39" w:rsidTr="00E838C0">
        <w:tc>
          <w:tcPr>
            <w:tcW w:w="7370" w:type="dxa"/>
          </w:tcPr>
          <w:p w:rsidR="00FB4F39" w:rsidRDefault="00FB4F39">
            <w:pPr>
              <w:pStyle w:val="ConsPlusNormal"/>
              <w:jc w:val="both"/>
            </w:pPr>
            <w:r>
              <w:t>среднего общего образования.</w:t>
            </w:r>
          </w:p>
        </w:tc>
        <w:tc>
          <w:tcPr>
            <w:tcW w:w="2048" w:type="dxa"/>
          </w:tcPr>
          <w:p w:rsidR="00FB4F39" w:rsidRPr="009809FC" w:rsidRDefault="009809FC">
            <w:pPr>
              <w:pStyle w:val="ConsPlusNormal"/>
            </w:pPr>
            <w:r w:rsidRPr="009809FC">
              <w:t>3,4%</w:t>
            </w:r>
          </w:p>
        </w:tc>
      </w:tr>
      <w:tr w:rsidR="00FB4F39" w:rsidTr="00E838C0">
        <w:tc>
          <w:tcPr>
            <w:tcW w:w="7370" w:type="dxa"/>
          </w:tcPr>
          <w:p w:rsidR="00FB4F39" w:rsidRDefault="00FB4F39">
            <w:pPr>
              <w:pStyle w:val="ConsPlusNormal"/>
              <w:jc w:val="both"/>
            </w:pPr>
            <w:r>
              <w:t xml:space="preserve">2.7. Состояние здоровья лиц, обучающихся по основным общеобразовательным программам, </w:t>
            </w:r>
            <w:proofErr w:type="spellStart"/>
            <w:r>
              <w:t>здоровьесберегающие</w:t>
            </w:r>
            <w:proofErr w:type="spellEnd"/>
            <w: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w:t>
            </w:r>
            <w:r>
              <w:lastRenderedPageBreak/>
              <w:t>начального общего, основного общего, среднего общего образования.</w:t>
            </w:r>
          </w:p>
        </w:tc>
        <w:tc>
          <w:tcPr>
            <w:tcW w:w="2048" w:type="dxa"/>
          </w:tcPr>
          <w:p w:rsidR="00FB4F39" w:rsidRDefault="00250A86">
            <w:pPr>
              <w:pStyle w:val="ConsPlusNormal"/>
            </w:pPr>
            <w:r>
              <w:lastRenderedPageBreak/>
              <w:t>85%</w:t>
            </w:r>
          </w:p>
        </w:tc>
      </w:tr>
      <w:tr w:rsidR="00FB4F39" w:rsidTr="00E838C0">
        <w:tc>
          <w:tcPr>
            <w:tcW w:w="7370" w:type="dxa"/>
          </w:tcPr>
          <w:p w:rsidR="00FB4F39" w:rsidRDefault="00FB4F39">
            <w:pPr>
              <w:pStyle w:val="ConsPlusNormal"/>
              <w:jc w:val="both"/>
            </w:pPr>
            <w:r>
              <w:lastRenderedPageBreak/>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250A86">
            <w:pPr>
              <w:pStyle w:val="ConsPlusNormal"/>
            </w:pPr>
            <w:r>
              <w:t>8,2%</w:t>
            </w:r>
          </w:p>
        </w:tc>
      </w:tr>
      <w:tr w:rsidR="00FB4F39" w:rsidTr="00E838C0">
        <w:tc>
          <w:tcPr>
            <w:tcW w:w="7370" w:type="dxa"/>
          </w:tcPr>
          <w:p w:rsidR="00FB4F39" w:rsidRDefault="00FB4F39">
            <w:pPr>
              <w:pStyle w:val="ConsPlusNormal"/>
              <w:jc w:val="both"/>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250A86">
            <w:pPr>
              <w:pStyle w:val="ConsPlusNormal"/>
            </w:pPr>
            <w:r>
              <w:t>83,6%</w:t>
            </w:r>
          </w:p>
        </w:tc>
      </w:tr>
      <w:tr w:rsidR="00FB4F39" w:rsidTr="00E838C0">
        <w:tc>
          <w:tcPr>
            <w:tcW w:w="7370" w:type="dxa"/>
          </w:tcPr>
          <w:p w:rsidR="00FB4F39" w:rsidRDefault="00FB4F39">
            <w:pPr>
              <w:pStyle w:val="ConsPlusNormal"/>
              <w:jc w:val="both"/>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250A86">
            <w:pPr>
              <w:pStyle w:val="ConsPlusNormal"/>
            </w:pPr>
            <w:r>
              <w:t>0%</w:t>
            </w:r>
          </w:p>
        </w:tc>
      </w:tr>
      <w:tr w:rsidR="00FB4F39" w:rsidTr="00E838C0">
        <w:tc>
          <w:tcPr>
            <w:tcW w:w="7370" w:type="dxa"/>
          </w:tcPr>
          <w:p w:rsidR="00FB4F39" w:rsidRDefault="00FB4F39">
            <w:pPr>
              <w:pStyle w:val="ConsPlusNormal"/>
              <w:jc w:val="both"/>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250A86">
            <w:pPr>
              <w:pStyle w:val="ConsPlusNormal"/>
            </w:pPr>
            <w:r>
              <w:t>96%</w:t>
            </w:r>
          </w:p>
        </w:tc>
      </w:tr>
      <w:tr w:rsidR="00FB4F39" w:rsidTr="00E838C0">
        <w:tc>
          <w:tcPr>
            <w:tcW w:w="7370" w:type="dxa"/>
          </w:tcPr>
          <w:p w:rsidR="00FB4F39" w:rsidRDefault="00FB4F39">
            <w:pPr>
              <w:pStyle w:val="ConsPlusNormal"/>
              <w:jc w:val="both"/>
            </w:pPr>
            <w: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048" w:type="dxa"/>
          </w:tcPr>
          <w:p w:rsidR="00FB4F39" w:rsidRDefault="00114F74">
            <w:pPr>
              <w:pStyle w:val="ConsPlusNormal"/>
            </w:pPr>
            <w:r>
              <w:t xml:space="preserve">35,5 </w:t>
            </w:r>
            <w:proofErr w:type="spellStart"/>
            <w:r>
              <w:t>тыс</w:t>
            </w:r>
            <w:proofErr w:type="spellEnd"/>
            <w:r w:rsidR="009809FC">
              <w:t xml:space="preserve"> </w:t>
            </w:r>
            <w:proofErr w:type="spellStart"/>
            <w:r>
              <w:t>руб</w:t>
            </w:r>
            <w:proofErr w:type="spellEnd"/>
          </w:p>
        </w:tc>
      </w:tr>
      <w:tr w:rsidR="00FB4F39" w:rsidTr="00E838C0">
        <w:tc>
          <w:tcPr>
            <w:tcW w:w="7370" w:type="dxa"/>
          </w:tcPr>
          <w:p w:rsidR="00FB4F39" w:rsidRDefault="00FB4F39">
            <w:pPr>
              <w:pStyle w:val="ConsPlusNormal"/>
              <w:jc w:val="both"/>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8E660C">
            <w:pPr>
              <w:pStyle w:val="ConsPlusNormal"/>
            </w:pPr>
            <w:r w:rsidRPr="008E660C">
              <w:t>9,6%</w:t>
            </w:r>
          </w:p>
        </w:tc>
      </w:tr>
      <w:tr w:rsidR="00FB4F39" w:rsidTr="00E838C0">
        <w:tc>
          <w:tcPr>
            <w:tcW w:w="7370" w:type="dxa"/>
          </w:tcPr>
          <w:p w:rsidR="00FB4F39" w:rsidRDefault="00FB4F39">
            <w:pPr>
              <w:pStyle w:val="ConsPlusNormal"/>
              <w:jc w:val="both"/>
            </w:pPr>
            <w:r>
              <w:t>2.10. Создание безопасных условий при организации образовательного процесса в общеобразовательных организациях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114F74">
            <w:pPr>
              <w:pStyle w:val="ConsPlusNormal"/>
            </w:pPr>
            <w:r>
              <w:t>100%</w:t>
            </w:r>
          </w:p>
        </w:tc>
      </w:tr>
      <w:tr w:rsidR="00FB4F39" w:rsidTr="00E838C0">
        <w:tc>
          <w:tcPr>
            <w:tcW w:w="7370" w:type="dxa"/>
          </w:tcPr>
          <w:p w:rsidR="00FB4F39" w:rsidRDefault="00FB4F39">
            <w:pPr>
              <w:pStyle w:val="ConsPlusNormal"/>
              <w:jc w:val="both"/>
            </w:pPr>
            <w:r>
              <w:t xml:space="preserve">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lastRenderedPageBreak/>
              <w:t>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114F74">
            <w:pPr>
              <w:pStyle w:val="ConsPlusNormal"/>
            </w:pPr>
            <w:r>
              <w:lastRenderedPageBreak/>
              <w:t>0%</w:t>
            </w:r>
          </w:p>
        </w:tc>
      </w:tr>
      <w:tr w:rsidR="00FB4F39" w:rsidTr="00E838C0">
        <w:tc>
          <w:tcPr>
            <w:tcW w:w="7370" w:type="dxa"/>
          </w:tcPr>
          <w:p w:rsidR="00FB4F39" w:rsidRDefault="00FB4F39">
            <w:pPr>
              <w:pStyle w:val="ConsPlusNormal"/>
              <w:jc w:val="both"/>
            </w:pPr>
            <w:r>
              <w:lastRenderedPageBreak/>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114F74">
            <w:pPr>
              <w:pStyle w:val="ConsPlusNormal"/>
            </w:pPr>
            <w:r>
              <w:t>0%</w:t>
            </w:r>
            <w:r w:rsidR="004F292C">
              <w:t xml:space="preserve"> </w:t>
            </w:r>
          </w:p>
        </w:tc>
      </w:tr>
      <w:tr w:rsidR="00FB4F39" w:rsidTr="00E838C0">
        <w:tc>
          <w:tcPr>
            <w:tcW w:w="7370" w:type="dxa"/>
          </w:tcPr>
          <w:p w:rsidR="00FB4F39" w:rsidRDefault="00FB4F39">
            <w:pPr>
              <w:pStyle w:val="ConsPlusNormal"/>
              <w:jc w:val="center"/>
              <w:outlineLvl w:val="1"/>
            </w:pPr>
            <w:r>
              <w:t>II. Профессиональное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center"/>
              <w:outlineLvl w:val="2"/>
            </w:pPr>
            <w:r>
              <w:t>3. Сведения о развитии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программы подготовки квалифицированных рабочих, служащих: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 использованием электронного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 использованием дистанционных образовательных технологий.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 использованием электронного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с использованием дистанционных образовательных технологий.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на базе основного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на базе среднего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на базе основного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на базе среднего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очно-заочная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очно-заочная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3.2.6. Удельный вес численности лиц, обучающихся по договорам об оказании платных образовательных услуг, в общей численности студентов, </w:t>
            </w:r>
            <w:r>
              <w:lastRenderedPageBreak/>
              <w:t>обучающихся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квалифицированных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3.2.8. Доля несовершеннолетних, состоящих на различных видах учета, обучающихся по образовательным программам среднего профессионального образования. </w:t>
            </w:r>
            <w:hyperlink w:anchor="P1615"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высшее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jc w:val="both"/>
            </w:pPr>
            <w:r>
              <w:t>преподаватели;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jc w:val="both"/>
            </w:pPr>
            <w:r>
              <w:t>мастера производственного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среднее профессиональное образование по программам подготовки специалистов среднего звена: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pPr>
            <w:r>
              <w:t>преподаватели;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pPr>
            <w:r>
              <w:t>мастера производственного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w:t>
            </w:r>
            <w:r>
              <w:lastRenderedPageBreak/>
              <w:t>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высшую квалификационную категорию;</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первую квалификационную категорию.</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программы подготовки квалифицированных рабочих, служащих;</w:t>
            </w:r>
          </w:p>
        </w:tc>
        <w:tc>
          <w:tcPr>
            <w:tcW w:w="2048" w:type="dxa"/>
          </w:tcPr>
          <w:p w:rsidR="00FB4F39" w:rsidRDefault="00FB4F39">
            <w:pPr>
              <w:pStyle w:val="ConsPlusNormal"/>
            </w:pPr>
            <w:r>
              <w:t>человек</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r>
              <w:t>человек</w:t>
            </w:r>
          </w:p>
        </w:tc>
      </w:tr>
      <w:tr w:rsidR="00FB4F39" w:rsidTr="00E838C0">
        <w:tc>
          <w:tcPr>
            <w:tcW w:w="7370" w:type="dxa"/>
          </w:tcPr>
          <w:p w:rsidR="00FB4F39" w:rsidRDefault="00FB4F39">
            <w:pPr>
              <w:pStyle w:val="ConsPlusNormal"/>
              <w:jc w:val="both"/>
            </w:pPr>
            <w: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3.4. Материально-техническое и информационное обеспечение профессиональных образовательных организаций и образовательных </w:t>
            </w:r>
            <w:r>
              <w:lastRenderedPageBreak/>
              <w:t>организаций высшего образования, реализующих образовательные программы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программы подготовки квалифицированных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имеющих доступ к сети "Интернет".</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2048" w:type="dxa"/>
          </w:tcPr>
          <w:p w:rsidR="00FB4F39" w:rsidRDefault="00FB4F39">
            <w:pPr>
              <w:pStyle w:val="ConsPlusNormal"/>
            </w:pPr>
            <w:r>
              <w:t>квадратный метр</w:t>
            </w:r>
          </w:p>
        </w:tc>
      </w:tr>
      <w:tr w:rsidR="00FB4F39" w:rsidTr="00E838C0">
        <w:tc>
          <w:tcPr>
            <w:tcW w:w="7370" w:type="dxa"/>
          </w:tcPr>
          <w:p w:rsidR="00FB4F39" w:rsidRDefault="00FB4F39">
            <w:pPr>
              <w:pStyle w:val="ConsPlusNormal"/>
              <w:jc w:val="both"/>
            </w:pPr>
            <w:r>
              <w:t>3.5. Условия получения среднего профессионального образования лицами с ограниченными возможностями здоровья и инвалидами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студенты с ограниченными возможностями здоровья;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firstLine="283"/>
              <w:jc w:val="both"/>
            </w:pPr>
            <w:r>
              <w:t>из них инвалиды и дети-инвалиды;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студенты, имеющие инвалидность (кроме студентов с ограниченными возможностями здоровья).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очно-заочная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квалифицированных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квалифицированных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программы подготовки квалифицированных рабочих, служащих;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программы подготовки специалистов среднего звена.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3.6.4. Удельный вес численности лиц, участвующих в региональных </w:t>
            </w:r>
            <w:r>
              <w:lastRenderedPageBreak/>
              <w:t>чемпионатах "Молодые профессионалы" (</w:t>
            </w:r>
            <w:proofErr w:type="spellStart"/>
            <w:r>
              <w:t>WorldSkills</w:t>
            </w:r>
            <w:proofErr w:type="spellEnd"/>
            <w:r>
              <w:t xml:space="preserve"> </w:t>
            </w:r>
            <w:proofErr w:type="spellStart"/>
            <w:r>
              <w:t>Russia</w:t>
            </w:r>
            <w:proofErr w:type="spellEnd"/>
            <w: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lastRenderedPageBreak/>
              <w:t>процент</w:t>
            </w:r>
          </w:p>
        </w:tc>
      </w:tr>
      <w:tr w:rsidR="00FB4F39" w:rsidTr="00E838C0">
        <w:tc>
          <w:tcPr>
            <w:tcW w:w="7370" w:type="dxa"/>
          </w:tcPr>
          <w:p w:rsidR="00FB4F39" w:rsidRDefault="00FB4F39">
            <w:pPr>
              <w:pStyle w:val="ConsPlusNormal"/>
              <w:jc w:val="both"/>
            </w:pPr>
            <w:r>
              <w:lastRenderedPageBreak/>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t>WorldSkills</w:t>
            </w:r>
            <w:proofErr w:type="spellEnd"/>
            <w:r>
              <w:t xml:space="preserve"> </w:t>
            </w:r>
            <w:proofErr w:type="spellStart"/>
            <w:r>
              <w:t>Russia</w:t>
            </w:r>
            <w:proofErr w:type="spellEnd"/>
            <w:r>
              <w:t xml:space="preserve">), в общем числе субъектов Российской Федерации.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3.6.6. Удельный вес численности лиц, участвующих в национальных чемпионатах "Молодые профессионалы" (</w:t>
            </w:r>
            <w:proofErr w:type="spellStart"/>
            <w:r>
              <w:t>WorldSkills</w:t>
            </w:r>
            <w:proofErr w:type="spellEnd"/>
            <w:r>
              <w:t xml:space="preserve"> </w:t>
            </w:r>
            <w:proofErr w:type="spellStart"/>
            <w:r>
              <w:t>Russia</w:t>
            </w:r>
            <w:proofErr w:type="spellEnd"/>
            <w:r>
              <w:t xml:space="preserve">),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2048" w:type="dxa"/>
          </w:tcPr>
          <w:p w:rsidR="00FB4F39" w:rsidRDefault="00FB4F39">
            <w:pPr>
              <w:pStyle w:val="ConsPlusNormal"/>
            </w:pPr>
            <w:r>
              <w:t>тысяча рублей</w:t>
            </w:r>
          </w:p>
        </w:tc>
      </w:tr>
      <w:tr w:rsidR="00FB4F39" w:rsidTr="00E838C0">
        <w:tc>
          <w:tcPr>
            <w:tcW w:w="7370" w:type="dxa"/>
          </w:tcPr>
          <w:p w:rsidR="00FB4F39" w:rsidRDefault="00FB4F39">
            <w:pPr>
              <w:pStyle w:val="ConsPlusNormal"/>
              <w:jc w:val="both"/>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3.9.2. Удельный вес числа образовательных организаций, создавших </w:t>
            </w:r>
            <w:r>
              <w:lastRenderedPageBreak/>
              <w:t xml:space="preserve">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lastRenderedPageBreak/>
              <w:t>процент</w:t>
            </w:r>
          </w:p>
        </w:tc>
      </w:tr>
      <w:tr w:rsidR="00FB4F39" w:rsidTr="00E838C0">
        <w:tc>
          <w:tcPr>
            <w:tcW w:w="7370" w:type="dxa"/>
          </w:tcPr>
          <w:p w:rsidR="00FB4F39" w:rsidRDefault="00FB4F39">
            <w:pPr>
              <w:pStyle w:val="ConsPlusNormal"/>
              <w:jc w:val="both"/>
            </w:pPr>
            <w:r>
              <w:lastRenderedPageBreak/>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2"/>
            </w:pPr>
            <w:r>
              <w:t xml:space="preserve">4. Сведения о развитии высшего образования </w:t>
            </w:r>
            <w:hyperlink w:anchor="P1615" w:history="1">
              <w:r>
                <w:rPr>
                  <w:color w:val="0000FF"/>
                </w:rPr>
                <w:t>&lt;****&gt;</w:t>
              </w:r>
            </w:hyperlink>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4.1. Уровень доступности высшего образования и численность населения, получающего высшее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к численности населения в возрасте 17 - 25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lastRenderedPageBreak/>
              <w:t>специалитета</w:t>
            </w:r>
            <w:proofErr w:type="spellEnd"/>
            <w:r>
              <w:t>, программам магистратуры.</w:t>
            </w:r>
          </w:p>
        </w:tc>
        <w:tc>
          <w:tcPr>
            <w:tcW w:w="2048" w:type="dxa"/>
          </w:tcPr>
          <w:p w:rsidR="00FB4F39" w:rsidRDefault="00FB4F39">
            <w:pPr>
              <w:pStyle w:val="ConsPlusNormal"/>
            </w:pPr>
            <w:r>
              <w:lastRenderedPageBreak/>
              <w:t>процент</w:t>
            </w:r>
          </w:p>
        </w:tc>
      </w:tr>
      <w:tr w:rsidR="00FB4F39" w:rsidTr="00E838C0">
        <w:tc>
          <w:tcPr>
            <w:tcW w:w="7370" w:type="dxa"/>
          </w:tcPr>
          <w:p w:rsidR="00FB4F39" w:rsidRDefault="00FB4F39">
            <w:pPr>
              <w:pStyle w:val="ConsPlusNormal"/>
              <w:jc w:val="both"/>
            </w:pPr>
            <w:r>
              <w:lastRenderedPageBreak/>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4.2.1. Структура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очно-заочная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заочная форма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 применением электронного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jc w:val="both"/>
            </w:pPr>
            <w:r>
              <w:t xml:space="preserve">программы </w:t>
            </w:r>
            <w:proofErr w:type="spellStart"/>
            <w:r>
              <w:t>бакалавриата</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jc w:val="both"/>
            </w:pPr>
            <w:r>
              <w:t xml:space="preserve">программы </w:t>
            </w:r>
            <w:proofErr w:type="spellStart"/>
            <w:r>
              <w:t>специалитета</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jc w:val="both"/>
            </w:pPr>
            <w:r>
              <w:t>программы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 применением дистанционных образовательных технологий: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ind w:left="283"/>
              <w:jc w:val="both"/>
            </w:pPr>
            <w:r>
              <w:t xml:space="preserve">программы </w:t>
            </w:r>
            <w:proofErr w:type="spellStart"/>
            <w:r>
              <w:t>бакалавриата</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jc w:val="both"/>
            </w:pPr>
            <w:r>
              <w:t xml:space="preserve">программы </w:t>
            </w:r>
            <w:proofErr w:type="spellStart"/>
            <w:r>
              <w:t>специалитета</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left="283"/>
              <w:jc w:val="both"/>
            </w:pPr>
            <w:r>
              <w:t>программы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4.2.4. Доля несовершеннолетних, состоящих на различных видах учета, обучающихся по образовательным программам высшего образования. </w:t>
            </w:r>
            <w:hyperlink w:anchor="P1615"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доктора наук;</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кандидата наук.</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 100 работников штатного состава приходится внешних совместителей).</w:t>
            </w:r>
          </w:p>
        </w:tc>
        <w:tc>
          <w:tcPr>
            <w:tcW w:w="2048" w:type="dxa"/>
          </w:tcPr>
          <w:p w:rsidR="00FB4F39" w:rsidRDefault="00FB4F39">
            <w:pPr>
              <w:pStyle w:val="ConsPlusNormal"/>
            </w:pPr>
            <w:r>
              <w:t>человек</w:t>
            </w:r>
          </w:p>
        </w:tc>
      </w:tr>
      <w:tr w:rsidR="00FB4F39" w:rsidTr="00E838C0">
        <w:tc>
          <w:tcPr>
            <w:tcW w:w="7370" w:type="dxa"/>
          </w:tcPr>
          <w:p w:rsidR="00FB4F39" w:rsidRDefault="00FB4F39">
            <w:pPr>
              <w:pStyle w:val="ConsPlusNormal"/>
            </w:pPr>
            <w:r>
              <w:t xml:space="preserve">4.3.4.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расчете на 1 работника профессорско-преподавательского состава.</w:t>
            </w:r>
          </w:p>
        </w:tc>
        <w:tc>
          <w:tcPr>
            <w:tcW w:w="2048" w:type="dxa"/>
          </w:tcPr>
          <w:p w:rsidR="00FB4F39" w:rsidRDefault="00FB4F39">
            <w:pPr>
              <w:pStyle w:val="ConsPlusNormal"/>
            </w:pPr>
            <w:r>
              <w:t>человек</w:t>
            </w:r>
          </w:p>
        </w:tc>
      </w:tr>
      <w:tr w:rsidR="00FB4F39" w:rsidTr="00E838C0">
        <w:tc>
          <w:tcPr>
            <w:tcW w:w="7370" w:type="dxa"/>
          </w:tcPr>
          <w:p w:rsidR="00FB4F39" w:rsidRDefault="00FB4F39">
            <w:pPr>
              <w:pStyle w:val="ConsPlusNormal"/>
              <w:jc w:val="both"/>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 xml:space="preserve">4.4.1.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 xml:space="preserve">4.4.2.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сетью общественного питания.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имеющих доступ к сети "Интернет".</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4.4.5. Площадь учебно-лабораторных зданий (корпусов) образовательных организаций высшего образования в расчете на 1 студента.</w:t>
            </w:r>
          </w:p>
        </w:tc>
        <w:tc>
          <w:tcPr>
            <w:tcW w:w="2048" w:type="dxa"/>
          </w:tcPr>
          <w:p w:rsidR="00FB4F39" w:rsidRDefault="00FB4F39">
            <w:pPr>
              <w:pStyle w:val="ConsPlusNormal"/>
            </w:pPr>
            <w:r>
              <w:t>квадратный метр</w:t>
            </w:r>
          </w:p>
        </w:tc>
      </w:tr>
      <w:tr w:rsidR="00FB4F39" w:rsidTr="00E838C0">
        <w:tc>
          <w:tcPr>
            <w:tcW w:w="7370" w:type="dxa"/>
          </w:tcPr>
          <w:p w:rsidR="00FB4F39" w:rsidRDefault="00FB4F39">
            <w:pPr>
              <w:pStyle w:val="ConsPlusNormal"/>
              <w:jc w:val="both"/>
            </w:pPr>
            <w:r>
              <w:t>4.5. Условия получения высшего профессионального образования лицами с ограниченными возможностями здоровья и инвалидами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студенты с ограниченными возможностями здоровья;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firstLine="283"/>
              <w:jc w:val="both"/>
            </w:pPr>
            <w:r>
              <w:t>из них инвалиды и дети-инвалиды;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студенты, имеющие инвалидность (кроме студентов с ограниченными возможностями здоровья).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4.6.1. Удельный вес численности студентов, получающих государственные </w:t>
            </w:r>
            <w:r>
              <w:lastRenderedPageBreak/>
              <w:t xml:space="preserve">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 счет бюджетных ассигнований.</w:t>
            </w:r>
          </w:p>
        </w:tc>
        <w:tc>
          <w:tcPr>
            <w:tcW w:w="2048" w:type="dxa"/>
          </w:tcPr>
          <w:p w:rsidR="00FB4F39" w:rsidRDefault="00FB4F39">
            <w:pPr>
              <w:pStyle w:val="ConsPlusNormal"/>
            </w:pPr>
            <w:r>
              <w:lastRenderedPageBreak/>
              <w:t>процент</w:t>
            </w:r>
          </w:p>
        </w:tc>
      </w:tr>
      <w:tr w:rsidR="00FB4F39" w:rsidTr="00E838C0">
        <w:tc>
          <w:tcPr>
            <w:tcW w:w="7370" w:type="dxa"/>
          </w:tcPr>
          <w:p w:rsidR="00FB4F39" w:rsidRDefault="00FB4F39">
            <w:pPr>
              <w:pStyle w:val="ConsPlusNormal"/>
              <w:jc w:val="both"/>
            </w:pPr>
            <w:r>
              <w:lastRenderedPageBreak/>
              <w:t xml:space="preserve">4.6.2. Уровень безработицы выпускников, завершивших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течение трех лет, предшествовавших отчетному периоду.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r>
              <w:t>тысяча рублей</w:t>
            </w:r>
          </w:p>
        </w:tc>
      </w:tr>
      <w:tr w:rsidR="00FB4F39" w:rsidTr="00E838C0">
        <w:tc>
          <w:tcPr>
            <w:tcW w:w="7370" w:type="dxa"/>
          </w:tcPr>
          <w:p w:rsidR="00FB4F39" w:rsidRDefault="00FB4F39">
            <w:pPr>
              <w:pStyle w:val="ConsPlusNormal"/>
              <w:jc w:val="both"/>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в общем числе образовательных организаций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4.9.2. Объем финансовых средств, полученных от научной деятельности, в расчете на 1 научно-педагогического работника.</w:t>
            </w:r>
          </w:p>
        </w:tc>
        <w:tc>
          <w:tcPr>
            <w:tcW w:w="2048" w:type="dxa"/>
          </w:tcPr>
          <w:p w:rsidR="00FB4F39" w:rsidRDefault="00FB4F39">
            <w:pPr>
              <w:pStyle w:val="ConsPlusNormal"/>
            </w:pPr>
            <w:r>
              <w:t>тысяча рублей</w:t>
            </w:r>
          </w:p>
        </w:tc>
      </w:tr>
      <w:tr w:rsidR="00FB4F39" w:rsidTr="00E838C0">
        <w:tc>
          <w:tcPr>
            <w:tcW w:w="7370" w:type="dxa"/>
          </w:tcPr>
          <w:p w:rsidR="00FB4F39" w:rsidRDefault="00FB4F39">
            <w:pPr>
              <w:pStyle w:val="ConsPlusNormal"/>
              <w:jc w:val="both"/>
            </w:pPr>
            <w:r>
              <w:t xml:space="preserve">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 xml:space="preserve">4.9.4. Распространенность участия в научной работе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1"/>
            </w:pPr>
            <w:r>
              <w:t>III. Дополнительное образование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center"/>
              <w:outlineLvl w:val="2"/>
            </w:pPr>
            <w:r>
              <w:t>5. Сведения о развитии дополнительного образования детей и взрослых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5.1. Численность населения, обучающегося по дополнительным общеобразовательным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5.1.2. Структура численности детей, обучающихся по дополнительным общеобразовательным программам, по направлениям </w:t>
            </w:r>
            <w:hyperlink w:anchor="P1612" w:history="1">
              <w:r>
                <w:rPr>
                  <w:color w:val="0000FF"/>
                </w:rPr>
                <w:t>&lt;*&gt;</w:t>
              </w:r>
            </w:hyperlink>
            <w:r>
              <w:t>:</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техническое;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естественнонаучное;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туристско-краеведческое;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социально-педагогическое;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в области искусств: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по общеразвивающим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предпрофессиональным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в области физической культуры и спорта: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по общеразвивающим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предпрофессиональным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5.2.2. Удельный вес численности детей-инвалидов в общей численности обучающихся в организациях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 xml:space="preserve">5.3.2. Удельный вес численности педагогических работников в общей </w:t>
            </w:r>
            <w:r>
              <w:lastRenderedPageBreak/>
              <w:t>численности работников организаций дополнительного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pPr>
            <w:r>
              <w:lastRenderedPageBreak/>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внешние совместители.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в организациях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5.4.1. Общая площадь всех помещений организаций дополнительного образования в расчете на 1 обучающегося.</w:t>
            </w:r>
          </w:p>
        </w:tc>
        <w:tc>
          <w:tcPr>
            <w:tcW w:w="2048" w:type="dxa"/>
          </w:tcPr>
          <w:p w:rsidR="00FB4F39" w:rsidRDefault="00FB4F39">
            <w:pPr>
              <w:pStyle w:val="ConsPlusNormal"/>
            </w:pPr>
            <w:r>
              <w:t>квадратный метр</w:t>
            </w:r>
          </w:p>
        </w:tc>
      </w:tr>
      <w:tr w:rsidR="00FB4F39" w:rsidTr="00E838C0">
        <w:tc>
          <w:tcPr>
            <w:tcW w:w="7370" w:type="dxa"/>
          </w:tcPr>
          <w:p w:rsidR="00FB4F39" w:rsidRDefault="00FB4F39">
            <w:pPr>
              <w:pStyle w:val="ConsPlusNormal"/>
              <w:jc w:val="both"/>
            </w:pPr>
            <w:r>
              <w:t>5.4.2. Удельный вес числа организаций, имеющих следующие виды благоустройства, в общем числе организаций дополнительного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водопровод;</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центральное отопление;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канализацию;</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пожарную сигнализацию;</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дымовые </w:t>
            </w:r>
            <w:proofErr w:type="spellStart"/>
            <w:r>
              <w:t>извещатели</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пожарные краны и рукава;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системы видеонаблюдения;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"тревожную кнопку".</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всего;</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имеющих доступ к сети "Интернет".</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5.5.1. Темп роста числа организаций (филиалов)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5.6.1. Общий объем финансовых средств, поступивших в организации дополнительного образования, в расчете на 1 обучающегося.</w:t>
            </w:r>
          </w:p>
        </w:tc>
        <w:tc>
          <w:tcPr>
            <w:tcW w:w="2048" w:type="dxa"/>
          </w:tcPr>
          <w:p w:rsidR="00FB4F39" w:rsidRDefault="00FB4F39">
            <w:pPr>
              <w:pStyle w:val="ConsPlusNormal"/>
            </w:pPr>
            <w:r>
              <w:t>тысяча рублей</w:t>
            </w:r>
          </w:p>
        </w:tc>
      </w:tr>
      <w:tr w:rsidR="00FB4F39" w:rsidTr="00E838C0">
        <w:tc>
          <w:tcPr>
            <w:tcW w:w="7370" w:type="dxa"/>
          </w:tcPr>
          <w:p w:rsidR="00FB4F39" w:rsidRDefault="00FB4F39">
            <w:pPr>
              <w:pStyle w:val="ConsPlusNormal"/>
              <w:jc w:val="both"/>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5.7.1. Удельный вес числа организаций, имеющих филиалы, в общем числе организаций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5.9. Учебные и </w:t>
            </w:r>
            <w:proofErr w:type="spellStart"/>
            <w:r>
              <w:t>внеучебные</w:t>
            </w:r>
            <w:proofErr w:type="spellEnd"/>
            <w:r>
              <w:t xml:space="preserve"> достижения лиц, обучающихся по программам дополнительного образования детей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w:t>
            </w:r>
            <w:r>
              <w:lastRenderedPageBreak/>
              <w:t>обучения их детей, в общей численности родителей детей, обучающихся в организациях дополнительного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 xml:space="preserve">приобретение актуальных знаний, умений, практических навыков обучающимися;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выявление и развитие таланта и способностей обучающихся;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профессиональная ориентация, освоение значимых для профессиональной деятельности навыков обучающимися;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улучшение знаний в рамках основной общеобразовательной программы обучающимися.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2"/>
            </w:pPr>
            <w:r>
              <w:t>6. Сведения о развитии дополнительного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6.1. Численность населения, обучающегося по дополнительным профессиональным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работники организаций и предприятий;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лица, замещающие государственные должности и должности государственной гражданской службы;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лица, замещающие муниципальные должности и должности муниципальной службы;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лица, уволенные с военной службы;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лица по направлению службы занятости;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студенты, обучающиеся по образовательным программам среднего профессионального образования и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другие.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6.2. Содержание образовательной деятельности и организация образовательного процесса по дополнительным профессиональным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w:t>
            </w:r>
            <w:r>
              <w:lastRenderedPageBreak/>
              <w:t>слушателей, завершивших обучение по дополнительным профессиональным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повышения квалификации;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профессиональной переподготовки.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всего;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программы повышения квалификации;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программы профессиональной переподготовки.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6.2.3. Структура численности слушателей, завершивших обучение по дополнительным профессиональным программам, по источникам финансирования: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за счет бюджетных ассигнований;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физических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юридических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доктора наук;</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кандидата наук.</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6.4.2. Число персональных компьютеров, используемых в учебных целях, в расчете на 100 слушателей организаций дополнительного </w:t>
            </w:r>
            <w:r>
              <w:lastRenderedPageBreak/>
              <w:t>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всего;</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имеющих доступ к сети "Интернет".</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6.5.1. Темп роста числа организаций, осуществляющих образовательную деятельность по дополнительным профессиональным программам: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организации дополнительного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профессиональные образовательные организации;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6.6. Условия освоения дополнительных профессиональных программ лицами с ограниченными возможностями здоровья и инвалидами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учебно-лабораторные здания (корпуса);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здания общежитий.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6.9. Профессиональные достижения выпускников организаций, реализующих программы дополнительного профессионального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1"/>
            </w:pPr>
            <w:r>
              <w:lastRenderedPageBreak/>
              <w:t>IV. Профессиональное обучение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center"/>
              <w:outlineLvl w:val="2"/>
            </w:pPr>
            <w:r>
              <w:t>7. Сведения о развитии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7.1. Численность населения, обучающегося по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7.1.1. Структура численности слушателей, завершивших обучение по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программы профессиональной подготовки по профессиям рабочих, должностям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переподготовки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повышения квалификации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18 - 64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18 - 34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35 - 64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 применением электронного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 применением дистанционных образовательных технологий.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программы профессиональной подготовки по профессиям рабочих, должностям служащих: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за счет бюджетных ассигнований;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средств физических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средств юридических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программы переподготовки рабочих, служащих: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за счет бюджетных ассигнований;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средств физических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средств юридических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повышения квалификации рабочих, служащих: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за счет бюджетных ассигнований;</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средств физических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по договорам об оказании платных образовательных услуг за счет средств юридических лиц.</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программы профессиональной подготовки по профессиям рабочих, должностям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переподготовки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повышения квалификации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высшее образование;</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firstLine="283"/>
              <w:jc w:val="both"/>
            </w:pPr>
            <w:r>
              <w:t>из них соответствующее профилю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среднее профессиональное образование по программам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ind w:firstLine="283"/>
              <w:jc w:val="both"/>
            </w:pPr>
            <w:r>
              <w:t>из них соответствующее профилю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w:t>
            </w:r>
            <w:r>
              <w:lastRenderedPageBreak/>
              <w:t>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преподаватели;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мастера производственного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имеющих доступ к сети "Интернет".</w:t>
            </w:r>
          </w:p>
        </w:tc>
        <w:tc>
          <w:tcPr>
            <w:tcW w:w="2048" w:type="dxa"/>
          </w:tcPr>
          <w:p w:rsidR="00FB4F39" w:rsidRDefault="00FB4F39">
            <w:pPr>
              <w:pStyle w:val="ConsPlusNormal"/>
            </w:pPr>
            <w:r>
              <w:t>единица</w:t>
            </w:r>
          </w:p>
        </w:tc>
      </w:tr>
      <w:tr w:rsidR="00FB4F39" w:rsidTr="00E838C0">
        <w:tc>
          <w:tcPr>
            <w:tcW w:w="7370" w:type="dxa"/>
          </w:tcPr>
          <w:p w:rsidR="00FB4F39" w:rsidRDefault="00FB4F39">
            <w:pPr>
              <w:pStyle w:val="ConsPlusNormal"/>
              <w:jc w:val="both"/>
            </w:pPr>
            <w:r>
              <w:t>7.5. Условия профессионального обучения лиц с ограниченными возможностями здоровья и инвалидов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слушатели с ограниченными возможностями здоровья;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из них инвалидов, детей-инвалидов;</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слушатели, имеющие инвалидность (кроме слушателей с ограниченными возможностями здоровья).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7.7.1. Темп роста числа организаций (обособленных подразделений </w:t>
            </w:r>
            <w:r>
              <w:lastRenderedPageBreak/>
              <w:t>(филиалов), осуществляющих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 xml:space="preserve">всего;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общеобразовательные организации;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профессиональные образовательные организации;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образовательные организации высшего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организации дополнительного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 xml:space="preserve">организации дополнительного профессионального образования;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иные организации. </w:t>
            </w:r>
            <w:hyperlink w:anchor="P1613"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7.9. Сведения о представителях работодателей, участвующих в учебном процессе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1"/>
            </w:pPr>
            <w:r>
              <w:t>V. Дополнительная информация о системе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center"/>
              <w:outlineLvl w:val="2"/>
            </w:pPr>
            <w:r>
              <w:t>8. Сведения об интеграции образования и науки, а также образования и сферы труда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8.1. Интеграция образования и науки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8.1.1. Удельный вес сектора организаций высшего образования во внутренних затратах на исследования и разработки.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8.2. Участие организаций различных отраслей экономики в обеспечении и осуществлении образовательной деятельности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8.2.2. Удельный вес численности студентов, обучающихся по договорам о </w:t>
            </w:r>
            <w:r>
              <w:lastRenderedPageBreak/>
              <w:t>целевом обучении, в общей численности студентов, обучающихся по образовательным программам среднего профессионального образования:</w:t>
            </w:r>
          </w:p>
        </w:tc>
        <w:tc>
          <w:tcPr>
            <w:tcW w:w="2048" w:type="dxa"/>
          </w:tcPr>
          <w:p w:rsidR="00FB4F39" w:rsidRDefault="00FB4F39">
            <w:pPr>
              <w:pStyle w:val="ConsPlusNormal"/>
            </w:pPr>
            <w:r>
              <w:lastRenderedPageBreak/>
              <w:t>процент</w:t>
            </w:r>
          </w:p>
        </w:tc>
      </w:tr>
      <w:tr w:rsidR="00FB4F39" w:rsidTr="00E838C0">
        <w:tc>
          <w:tcPr>
            <w:tcW w:w="7370" w:type="dxa"/>
          </w:tcPr>
          <w:p w:rsidR="00FB4F39" w:rsidRDefault="00FB4F39">
            <w:pPr>
              <w:pStyle w:val="ConsPlusNormal"/>
              <w:jc w:val="both"/>
            </w:pPr>
            <w:r>
              <w:lastRenderedPageBreak/>
              <w:t>программы подготовки квалифицированных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программы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на базе предприятий/организаций реального сектора экономики.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среднего профессионального образования;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высшего образования (</w:t>
            </w:r>
            <w:proofErr w:type="spellStart"/>
            <w:r>
              <w:t>бакалавриата</w:t>
            </w:r>
            <w:proofErr w:type="spellEnd"/>
            <w:r>
              <w:t xml:space="preserve">, </w:t>
            </w:r>
            <w:proofErr w:type="spellStart"/>
            <w:r>
              <w:t>специалитета</w:t>
            </w:r>
            <w:proofErr w:type="spellEnd"/>
            <w:r>
              <w:t xml:space="preserve">, магистратуры).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2"/>
            </w:pPr>
            <w:r>
              <w:t>9. Сведения об интеграции российского образования с мировым образовательным пространством</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граждане СНГ.</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всего;</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граждане СНГ.</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2"/>
            </w:pPr>
            <w:r>
              <w:t>10. Развитие системы оценки качества образования и информационной прозрачности системы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10.1. Оценка деятельности системы образования гражданами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10.1.1. Удовлетворенность населения качеством образования, которое предоставляют образовательные организации: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дошкольные образовательные организации;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общеобразовательные организации;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организации дополнительного образования; </w:t>
            </w:r>
            <w:hyperlink w:anchor="P1612" w:history="1">
              <w:r>
                <w:rPr>
                  <w:color w:val="0000FF"/>
                </w:rPr>
                <w:t>&lt;*&gt;</w:t>
              </w:r>
            </w:hyperlink>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профессиональные образовательные организации;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образовательные организации высшего образования.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12" w:history="1">
              <w:r>
                <w:rPr>
                  <w:color w:val="0000FF"/>
                </w:rPr>
                <w:t>&lt;*&gt;</w:t>
              </w:r>
            </w:hyperlink>
            <w:r>
              <w:t xml:space="preserve">; </w:t>
            </w:r>
            <w:hyperlink w:anchor="P1614" w:history="1">
              <w:r>
                <w:rPr>
                  <w:color w:val="0000FF"/>
                </w:rPr>
                <w:t>&lt;***&gt;</w:t>
              </w:r>
            </w:hyperlink>
          </w:p>
        </w:tc>
        <w:tc>
          <w:tcPr>
            <w:tcW w:w="2048" w:type="dxa"/>
          </w:tcPr>
          <w:p w:rsidR="00FB4F39" w:rsidRDefault="00FB4F39">
            <w:pPr>
              <w:pStyle w:val="ConsPlusNormal"/>
            </w:pPr>
            <w:r>
              <w:t>балл</w:t>
            </w:r>
          </w:p>
        </w:tc>
      </w:tr>
      <w:tr w:rsidR="00FB4F39" w:rsidTr="00E838C0">
        <w:tc>
          <w:tcPr>
            <w:tcW w:w="7370" w:type="dxa"/>
          </w:tcPr>
          <w:p w:rsidR="00FB4F39" w:rsidRDefault="00FB4F39">
            <w:pPr>
              <w:pStyle w:val="ConsPlusNormal"/>
              <w:jc w:val="both"/>
            </w:pPr>
            <w:r>
              <w:t>10.1.3. Удовлетворенность родителей (законных представителей) детей, обучающихся в организациях дополнительного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удобством территориального расположения организации;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содержанием образования;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качеством преподавания;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 xml:space="preserve">материальной базой, условиями реализации программ (оснащением, помещениями, оборудованием);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отношением педагогов к детям;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образовательными результатами.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blPrEx>
          <w:tblBorders>
            <w:insideH w:val="nil"/>
          </w:tblBorders>
        </w:tblPrEx>
        <w:tc>
          <w:tcPr>
            <w:tcW w:w="9418" w:type="dxa"/>
            <w:gridSpan w:val="2"/>
            <w:tcBorders>
              <w:bottom w:val="nil"/>
            </w:tcBorders>
          </w:tcPr>
          <w:p w:rsidR="00FB4F39" w:rsidRDefault="00FB4F39">
            <w:pPr>
              <w:pStyle w:val="ConsPlusNormal"/>
              <w:jc w:val="both"/>
            </w:pPr>
            <w:r>
              <w:t xml:space="preserve">10.2 - 10.2.1. Утратили силу. - </w:t>
            </w:r>
            <w:hyperlink r:id="rId6" w:history="1">
              <w:r>
                <w:rPr>
                  <w:color w:val="0000FF"/>
                </w:rPr>
                <w:t>Приказ</w:t>
              </w:r>
            </w:hyperlink>
            <w:r>
              <w:t xml:space="preserve"> </w:t>
            </w:r>
            <w:proofErr w:type="spellStart"/>
            <w:r>
              <w:t>Рособрнадзора</w:t>
            </w:r>
            <w:proofErr w:type="spellEnd"/>
            <w:r>
              <w:t xml:space="preserve"> N 1684, </w:t>
            </w:r>
            <w:proofErr w:type="spellStart"/>
            <w:r>
              <w:t>Минпросвещения</w:t>
            </w:r>
            <w:proofErr w:type="spellEnd"/>
            <w:r>
              <w:t xml:space="preserve"> России N 694, </w:t>
            </w:r>
            <w:proofErr w:type="spellStart"/>
            <w:r>
              <w:t>Минобрнауки</w:t>
            </w:r>
            <w:proofErr w:type="spellEnd"/>
            <w:r>
              <w:t xml:space="preserve"> России N 1377 от 18.12.2019</w:t>
            </w:r>
          </w:p>
        </w:tc>
      </w:tr>
      <w:tr w:rsidR="00FB4F39" w:rsidTr="00E838C0">
        <w:tc>
          <w:tcPr>
            <w:tcW w:w="7370" w:type="dxa"/>
          </w:tcPr>
          <w:p w:rsidR="00FB4F39" w:rsidRDefault="00FB4F39">
            <w:pPr>
              <w:pStyle w:val="ConsPlusNormal"/>
              <w:jc w:val="both"/>
            </w:pPr>
            <w:r>
              <w:t>10.3. Развитие механизмов государственно-частного управления в системе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16" w:history="1">
              <w:r>
                <w:rPr>
                  <w:color w:val="0000FF"/>
                </w:rPr>
                <w:t>&lt;*****&gt;</w:t>
              </w:r>
            </w:hyperlink>
            <w:r>
              <w:t xml:space="preserve">; </w:t>
            </w:r>
            <w:hyperlink w:anchor="P1617" w:history="1">
              <w:r>
                <w:rPr>
                  <w:color w:val="0000FF"/>
                </w:rPr>
                <w:t>&lt;******&gt;</w:t>
              </w:r>
            </w:hyperlink>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10.3.1.1. Наличие на официальном сайте информации об образовательной организации,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дате создания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 учредителе(</w:t>
            </w:r>
            <w:proofErr w:type="spellStart"/>
            <w:r>
              <w:t>ях</w:t>
            </w:r>
            <w:proofErr w:type="spellEnd"/>
            <w:r>
              <w:t>)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месте нахождения образовательной организации и ее филиалов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режиме и графике работы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контактных телефонах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lastRenderedPageBreak/>
              <w:t>об адресах электронной почты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10.3.1.2. Наличие на сайте информации о структуре и органах управления образовательной организацией: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структуре управления образовательной организацией;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 органах управления образовательной организацией.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10.3.1.3. Наличие на сайте информации о реализуемых образовательных программах, в том числе с указанием сведений: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об учебных предметах;</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курсах;</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дисциплинах (модулях);</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практике(ах), предусмотренной(</w:t>
            </w:r>
            <w:proofErr w:type="spellStart"/>
            <w:r>
              <w:t>ых</w:t>
            </w:r>
            <w:proofErr w:type="spellEnd"/>
            <w:r>
              <w:t>) соответствующей образовательной программой.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за счет бюджетных ассигнований федерального бюджета;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за счет бюджетов субъектов Российской Федерации;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за счет местных бюджетов;</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по договорам об образовании за счет средств физических и (или) юридических лиц.</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10.3.1.5. Наличие на сайте информации о языках образования.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10.3.1.7. Наличие на сайте информации об администрации образовательной организации,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руководителе образовательной организации: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фамилия, имя, отчество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должность;</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контактные телефоны;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адрес электронной почты;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заместителях руководителя образовательной организации: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фамилия, имя, отчество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lastRenderedPageBreak/>
              <w:t>должность;</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контактные телефоны;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адрес электронной почты;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руководителях филиалов образовательной организации (при их наличии):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фамилия, имя, отчество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должность;</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контактные телефоны;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адрес электронной почты.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фамилия, имя, отчество (при наличии) работника;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занимаемая должность (должности);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преподаваемые учебные предметы, курсы, дисциплины (модули);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ученая степень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ученое звание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наименование направления подготовки и (или) специальности;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данные о повышении квалификации и (или) профессиональной переподготовке (при наличии);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общий стаж работы;</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стаж работы по специальности.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10.3.1.9. Наличие на сайте информации о материально-техническом обеспечении образовательной деятельности,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об оборудованных учебных кабинетах;</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 объектах для проведения практических занятий;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библиотеке(ах);</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 объектах спорта;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средствах обучения и воспитания;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 условиях питания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об условиях охраны здоровья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доступе к информационным системам и информационно-телекоммуникационным сетям;</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lastRenderedPageBreak/>
              <w:t>об электронных образовательных ресурсах, к которым обеспечивается доступ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10.3.1.10. Наличие на сайте информации о результатах приема, перевода, восстановления и отчисления студентов,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результатах приема по каждой профессии;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результатах приема по каждой специальности среднего профессионального образования (при наличии вступительных испытаний);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результатах перевода;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результатах восстановления и отчисления.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10.3.1.11. Наличие на сайте информации о предоставлении стипендии и мерах социальной поддержки обучающимся,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наличии и условиях предоставления обучающимся стипендий;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мерах социальной поддержки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10.3.1.12. Наличие на сайте информации об общежитиях: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наличии общежития;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количестве жилых помещений в общежитии, интернате для иногородних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формировании платы за проживание в общежитии.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10.3.1.13. Наличие на сайте информации о количестве вакантных мест для приема (перевода),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 количестве вакантных мест для приема (перевода) по каждой образовательной программе;</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количестве вакантных мест для приема (перевода) по каждой специальности;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количестве вакантных мест для приема (перевода) по каждому направлению подготовки;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о количестве вакантных мест для приема (перевода) по каждой профессии.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10.3.1.14. Наличие на сайте информации о поступлении финансовых и материальных средств и об их расходовании,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о поступлении финансовых и материальных средств по итогам финансового </w:t>
            </w:r>
            <w:r>
              <w:lastRenderedPageBreak/>
              <w:t>года;</w:t>
            </w:r>
          </w:p>
        </w:tc>
        <w:tc>
          <w:tcPr>
            <w:tcW w:w="2048" w:type="dxa"/>
          </w:tcPr>
          <w:p w:rsidR="00FB4F39" w:rsidRDefault="00FB4F39">
            <w:pPr>
              <w:pStyle w:val="ConsPlusNormal"/>
            </w:pPr>
            <w:r>
              <w:lastRenderedPageBreak/>
              <w:t>имеется/отсутствует</w:t>
            </w:r>
          </w:p>
        </w:tc>
      </w:tr>
      <w:tr w:rsidR="00FB4F39" w:rsidTr="00E838C0">
        <w:tc>
          <w:tcPr>
            <w:tcW w:w="7370" w:type="dxa"/>
          </w:tcPr>
          <w:p w:rsidR="00FB4F39" w:rsidRDefault="00FB4F39">
            <w:pPr>
              <w:pStyle w:val="ConsPlusNormal"/>
              <w:jc w:val="both"/>
            </w:pPr>
            <w:r>
              <w:lastRenderedPageBreak/>
              <w:t>о расходовании финансовых и материальных средств по итогам финансового года.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10.3.1.15. Наличие на сайте информации о трудоустройстве выпускников.</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10.3.1.16. Наличие на сайте копии устава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10.3.1.17. Наличие на сайте копии лицензии на осуществление образовательной деятельности (с приложениями).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10.3.1.18. Наличие на сайте копии свидетельства о государственной аккредитации (с приложениями).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10.3.1.20. Наличие на сайте копий локальных нормативных актов, в том числе регламентирующих: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правила приема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режим занятий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формы, периодичность и порядок текущего контроля успеваемости и промежуточной аттестации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порядок и основания перевода, отчисления и восстановления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правила внутреннего распорядка обучающихся;</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правила внутреннего трудового распорядка;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коллективный договор.</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 xml:space="preserve">10.3.1.21. Наличие на сайте копии </w:t>
            </w:r>
            <w:proofErr w:type="spellStart"/>
            <w:r>
              <w:t>отчета</w:t>
            </w:r>
            <w:proofErr w:type="spellEnd"/>
            <w:r>
              <w:t xml:space="preserve"> о результатах </w:t>
            </w:r>
            <w:proofErr w:type="spellStart"/>
            <w:r>
              <w:t>самообследования</w:t>
            </w:r>
            <w:proofErr w:type="spellEnd"/>
            <w:r>
              <w:t>.</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10.3.1.22. Наличие на сайте копии документа о порядке оказания платных образовательных услуг.</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10.3.1.24. Наличие на сайте копий разработанных и утвержденных образовательной организацией образовательных программ.</w:t>
            </w:r>
          </w:p>
        </w:tc>
        <w:tc>
          <w:tcPr>
            <w:tcW w:w="2048" w:type="dxa"/>
          </w:tcPr>
          <w:p w:rsidR="00FB4F39" w:rsidRDefault="00FB4F39">
            <w:pPr>
              <w:pStyle w:val="ConsPlusNormal"/>
            </w:pPr>
            <w:r>
              <w:t>имеются/отсутствуют</w:t>
            </w:r>
          </w:p>
        </w:tc>
      </w:tr>
      <w:tr w:rsidR="00FB4F39" w:rsidTr="00E838C0">
        <w:tc>
          <w:tcPr>
            <w:tcW w:w="7370" w:type="dxa"/>
          </w:tcPr>
          <w:p w:rsidR="00FB4F39" w:rsidRDefault="00FB4F39">
            <w:pPr>
              <w:pStyle w:val="ConsPlusNormal"/>
              <w:jc w:val="both"/>
            </w:pPr>
            <w:r>
              <w:t>10.3.1.25. Наличие на сайте информации о методической обеспеченности образовательного процесса,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lastRenderedPageBreak/>
              <w:t>наличие учебных планов по всем реализуемым образовательным программам;</w:t>
            </w:r>
          </w:p>
        </w:tc>
        <w:tc>
          <w:tcPr>
            <w:tcW w:w="2048" w:type="dxa"/>
          </w:tcPr>
          <w:p w:rsidR="00FB4F39" w:rsidRDefault="00FB4F39">
            <w:pPr>
              <w:pStyle w:val="ConsPlusNormal"/>
            </w:pPr>
            <w:r>
              <w:t>имеются/отсутствуют</w:t>
            </w:r>
          </w:p>
        </w:tc>
      </w:tr>
      <w:tr w:rsidR="00FB4F39" w:rsidTr="00E838C0">
        <w:tc>
          <w:tcPr>
            <w:tcW w:w="7370" w:type="dxa"/>
          </w:tcPr>
          <w:p w:rsidR="00FB4F39" w:rsidRDefault="00FB4F39">
            <w:pPr>
              <w:pStyle w:val="ConsPlusNormal"/>
              <w:jc w:val="both"/>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2048" w:type="dxa"/>
          </w:tcPr>
          <w:p w:rsidR="00FB4F39" w:rsidRDefault="00FB4F39">
            <w:pPr>
              <w:pStyle w:val="ConsPlusNormal"/>
            </w:pPr>
            <w:r>
              <w:t>имеются/отсутствуют</w:t>
            </w:r>
          </w:p>
        </w:tc>
      </w:tr>
      <w:tr w:rsidR="00FB4F39" w:rsidTr="00E838C0">
        <w:tc>
          <w:tcPr>
            <w:tcW w:w="7370" w:type="dxa"/>
          </w:tcPr>
          <w:p w:rsidR="00FB4F39" w:rsidRDefault="00FB4F39">
            <w:pPr>
              <w:pStyle w:val="ConsPlusNormal"/>
              <w:jc w:val="both"/>
            </w:pPr>
            <w:r>
              <w:t>наличие всех программ практик в соответствии с требованиями федеральных государственных образовательных стандартов;</w:t>
            </w:r>
          </w:p>
        </w:tc>
        <w:tc>
          <w:tcPr>
            <w:tcW w:w="2048" w:type="dxa"/>
          </w:tcPr>
          <w:p w:rsidR="00FB4F39" w:rsidRDefault="00FB4F39">
            <w:pPr>
              <w:pStyle w:val="ConsPlusNormal"/>
            </w:pPr>
            <w:r>
              <w:t>имеются/отсутствуют</w:t>
            </w:r>
          </w:p>
        </w:tc>
      </w:tr>
      <w:tr w:rsidR="00FB4F39" w:rsidTr="00E838C0">
        <w:tc>
          <w:tcPr>
            <w:tcW w:w="7370" w:type="dxa"/>
          </w:tcPr>
          <w:p w:rsidR="00FB4F39" w:rsidRDefault="00FB4F39">
            <w:pPr>
              <w:pStyle w:val="ConsPlusNormal"/>
              <w:jc w:val="both"/>
            </w:pPr>
            <w:r>
              <w:t>наличие календарных учебных графиков.</w:t>
            </w:r>
          </w:p>
        </w:tc>
        <w:tc>
          <w:tcPr>
            <w:tcW w:w="2048" w:type="dxa"/>
          </w:tcPr>
          <w:p w:rsidR="00FB4F39" w:rsidRDefault="00FB4F39">
            <w:pPr>
              <w:pStyle w:val="ConsPlusNormal"/>
            </w:pPr>
            <w:r>
              <w:t>имеются/отсутствуют</w:t>
            </w:r>
          </w:p>
        </w:tc>
      </w:tr>
      <w:tr w:rsidR="00FB4F39" w:rsidTr="00E838C0">
        <w:tc>
          <w:tcPr>
            <w:tcW w:w="7370" w:type="dxa"/>
          </w:tcPr>
          <w:p w:rsidR="00FB4F39" w:rsidRDefault="00FB4F39">
            <w:pPr>
              <w:pStyle w:val="ConsPlusNormal"/>
              <w:jc w:val="both"/>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наличие собственных электронных образовательных и информационных ресурсов;</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наличие сторонних электронных образовательных и информационных ресурсов;</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наличие базы данных электронного каталога.</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2048" w:type="dxa"/>
          </w:tcPr>
          <w:p w:rsidR="00FB4F39" w:rsidRDefault="00FB4F39">
            <w:pPr>
              <w:pStyle w:val="ConsPlusNormal"/>
            </w:pPr>
            <w:r>
              <w:t>имеется/отсутствует</w:t>
            </w:r>
          </w:p>
        </w:tc>
      </w:tr>
      <w:tr w:rsidR="00FB4F39" w:rsidTr="00E838C0">
        <w:tc>
          <w:tcPr>
            <w:tcW w:w="7370" w:type="dxa"/>
          </w:tcPr>
          <w:p w:rsidR="00FB4F39" w:rsidRDefault="00FB4F39">
            <w:pPr>
              <w:pStyle w:val="ConsPlusNormal"/>
              <w:jc w:val="both"/>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16" w:history="1">
              <w:r>
                <w:rPr>
                  <w:color w:val="0000FF"/>
                </w:rPr>
                <w:t>&lt;*****&gt;</w:t>
              </w:r>
            </w:hyperlink>
            <w:r>
              <w:t xml:space="preserve">; </w:t>
            </w:r>
            <w:hyperlink w:anchor="P1617" w:history="1">
              <w:r>
                <w:rPr>
                  <w:color w:val="0000FF"/>
                </w:rPr>
                <w:t>&lt;******&gt;</w:t>
              </w:r>
            </w:hyperlink>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соблюдение установленного срока внесения сведений;</w:t>
            </w:r>
          </w:p>
        </w:tc>
        <w:tc>
          <w:tcPr>
            <w:tcW w:w="2048" w:type="dxa"/>
          </w:tcPr>
          <w:p w:rsidR="00FB4F39" w:rsidRDefault="00FB4F39">
            <w:pPr>
              <w:pStyle w:val="ConsPlusNormal"/>
            </w:pPr>
            <w:r>
              <w:t>соблюдается/не соблюдается</w:t>
            </w:r>
          </w:p>
        </w:tc>
      </w:tr>
      <w:tr w:rsidR="00FB4F39" w:rsidTr="00E838C0">
        <w:tc>
          <w:tcPr>
            <w:tcW w:w="7370" w:type="dxa"/>
          </w:tcPr>
          <w:p w:rsidR="00FB4F39" w:rsidRDefault="00FB4F39">
            <w:pPr>
              <w:pStyle w:val="ConsPlusNormal"/>
              <w:jc w:val="both"/>
            </w:pPr>
            <w:r>
              <w:t>внесение сведений о правилах приема, утвержденных образовательной организацией самостоятельно;</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формах проведения и программе вступительных испытаний, проводимых образовательной организацией самостоятельно;</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 xml:space="preserve">внесение сведений о минимальном количестве баллов для каждого </w:t>
            </w:r>
            <w:r>
              <w:lastRenderedPageBreak/>
              <w:t>вступительного испытания по каждому конкурсу;</w:t>
            </w:r>
          </w:p>
        </w:tc>
        <w:tc>
          <w:tcPr>
            <w:tcW w:w="2048" w:type="dxa"/>
          </w:tcPr>
          <w:p w:rsidR="00FB4F39" w:rsidRDefault="00FB4F39">
            <w:pPr>
              <w:pStyle w:val="ConsPlusNormal"/>
            </w:pPr>
            <w:r>
              <w:lastRenderedPageBreak/>
              <w:t xml:space="preserve">внесены/не </w:t>
            </w:r>
            <w:r>
              <w:lastRenderedPageBreak/>
              <w:t>внесены</w:t>
            </w:r>
          </w:p>
        </w:tc>
      </w:tr>
      <w:tr w:rsidR="00FB4F39" w:rsidTr="00E838C0">
        <w:tc>
          <w:tcPr>
            <w:tcW w:w="7370" w:type="dxa"/>
          </w:tcPr>
          <w:p w:rsidR="00FB4F39" w:rsidRDefault="00FB4F39">
            <w:pPr>
              <w:pStyle w:val="ConsPlusNormal"/>
              <w:jc w:val="both"/>
            </w:pPr>
            <w:r>
              <w:lastRenderedPageBreak/>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об особенностях проведения вступительных испытаний для лиц с ограниченными возможностями здоровья, инвалидов.</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соблюдение установленного срока внесения сведений;</w:t>
            </w:r>
          </w:p>
        </w:tc>
        <w:tc>
          <w:tcPr>
            <w:tcW w:w="2048" w:type="dxa"/>
          </w:tcPr>
          <w:p w:rsidR="00FB4F39" w:rsidRDefault="00FB4F39">
            <w:pPr>
              <w:pStyle w:val="ConsPlusNormal"/>
            </w:pPr>
            <w:r>
              <w:t>соблюдается/не соблюдается</w:t>
            </w:r>
          </w:p>
        </w:tc>
      </w:tr>
      <w:tr w:rsidR="00FB4F39" w:rsidTr="00E838C0">
        <w:tc>
          <w:tcPr>
            <w:tcW w:w="7370" w:type="dxa"/>
          </w:tcPr>
          <w:p w:rsidR="00FB4F39" w:rsidRDefault="00FB4F39">
            <w:pPr>
              <w:pStyle w:val="ConsPlusNormal"/>
              <w:jc w:val="both"/>
            </w:pPr>
            <w:r>
              <w:t>внесение сведений о контрольных цифрах приема на обучение;</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количестве мест для приема граждан на обучение за счет средств федерального бюджета;</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квотах целевого приема на обучение (при наличии);</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количестве мест для приема по договорам об образовании за счет средств физических и (или) юридических лиц;</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квоте приема лиц, имеющих особые права.</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внесение сведений о результатах вступительных испытаний в образовательную организацию (при наличии);</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об особых правах, предоставленных поступающим при приеме;</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внесение сведений о списках лиц, рекомендованных к зачислению.</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lastRenderedPageBreak/>
              <w:t>10.3.2.5. Внесение сведений в ФИС ГИА и приема о заявлениях лиц, отказавшихся от зачисления.</w:t>
            </w:r>
          </w:p>
        </w:tc>
        <w:tc>
          <w:tcPr>
            <w:tcW w:w="2048" w:type="dxa"/>
          </w:tcPr>
          <w:p w:rsidR="00FB4F39" w:rsidRDefault="00FB4F39">
            <w:pPr>
              <w:pStyle w:val="ConsPlusNormal"/>
            </w:pPr>
            <w:r>
              <w:t>внесены/не внесены</w:t>
            </w:r>
          </w:p>
        </w:tc>
      </w:tr>
      <w:tr w:rsidR="00FB4F39" w:rsidTr="00E838C0">
        <w:tc>
          <w:tcPr>
            <w:tcW w:w="7370" w:type="dxa"/>
          </w:tcPr>
          <w:p w:rsidR="00FB4F39" w:rsidRDefault="00FB4F39">
            <w:pPr>
              <w:pStyle w:val="ConsPlusNormal"/>
              <w:jc w:val="both"/>
            </w:pPr>
            <w:r>
              <w:t>10.3.2.6. Соблюдение требований в части приема граждан на обучение в образовательную организацию (в том числе сведений ЕГЭ), а именно:</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2048" w:type="dxa"/>
          </w:tcPr>
          <w:p w:rsidR="00FB4F39" w:rsidRDefault="00FB4F39">
            <w:pPr>
              <w:pStyle w:val="ConsPlusNormal"/>
            </w:pPr>
            <w:r>
              <w:t>соблюдаются/не соблюдаются</w:t>
            </w:r>
          </w:p>
        </w:tc>
      </w:tr>
      <w:tr w:rsidR="00FB4F39" w:rsidTr="00E838C0">
        <w:tc>
          <w:tcPr>
            <w:tcW w:w="7370" w:type="dxa"/>
          </w:tcPr>
          <w:p w:rsidR="00FB4F39" w:rsidRDefault="00FB4F39">
            <w:pPr>
              <w:pStyle w:val="ConsPlusNormal"/>
              <w:jc w:val="both"/>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2048" w:type="dxa"/>
          </w:tcPr>
          <w:p w:rsidR="00FB4F39" w:rsidRDefault="00FB4F39">
            <w:pPr>
              <w:pStyle w:val="ConsPlusNormal"/>
            </w:pPr>
            <w:r>
              <w:t>соблюдаются/не соблюдаются</w:t>
            </w:r>
          </w:p>
        </w:tc>
      </w:tr>
      <w:tr w:rsidR="00FB4F39" w:rsidTr="00E838C0">
        <w:tc>
          <w:tcPr>
            <w:tcW w:w="7370" w:type="dxa"/>
          </w:tcPr>
          <w:p w:rsidR="00FB4F39" w:rsidRDefault="00FB4F39">
            <w:pPr>
              <w:pStyle w:val="ConsPlusNormal"/>
              <w:jc w:val="both"/>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2048" w:type="dxa"/>
          </w:tcPr>
          <w:p w:rsidR="00FB4F39" w:rsidRDefault="00FB4F39">
            <w:pPr>
              <w:pStyle w:val="ConsPlusNormal"/>
            </w:pPr>
            <w:r>
              <w:t>соблюдаются/не соблюдаются</w:t>
            </w:r>
          </w:p>
        </w:tc>
      </w:tr>
      <w:tr w:rsidR="00FB4F39" w:rsidTr="00E838C0">
        <w:tc>
          <w:tcPr>
            <w:tcW w:w="7370" w:type="dxa"/>
          </w:tcPr>
          <w:p w:rsidR="00FB4F39" w:rsidRDefault="00FB4F39">
            <w:pPr>
              <w:pStyle w:val="ConsPlusNormal"/>
              <w:jc w:val="both"/>
            </w:pPr>
            <w:r>
              <w:t>соответствие сведений о количестве баллов ЕГЭ в приказах о зачислении результатам, содержащимся в подсистеме ФИС ГИА и приема;</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2048" w:type="dxa"/>
          </w:tcPr>
          <w:p w:rsidR="00FB4F39" w:rsidRDefault="00FB4F39">
            <w:pPr>
              <w:pStyle w:val="ConsPlusNormal"/>
            </w:pPr>
            <w:r>
              <w:t>соблюдается/не соблюдается</w:t>
            </w:r>
          </w:p>
        </w:tc>
      </w:tr>
      <w:tr w:rsidR="00FB4F39" w:rsidTr="00E838C0">
        <w:tc>
          <w:tcPr>
            <w:tcW w:w="7370" w:type="dxa"/>
          </w:tcPr>
          <w:p w:rsidR="00FB4F39" w:rsidRDefault="00FB4F39">
            <w:pPr>
              <w:pStyle w:val="ConsPlusNormal"/>
              <w:jc w:val="both"/>
            </w:pPr>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2048" w:type="dxa"/>
          </w:tcPr>
          <w:p w:rsidR="00FB4F39" w:rsidRDefault="00FB4F39">
            <w:pPr>
              <w:pStyle w:val="ConsPlusNormal"/>
            </w:pPr>
            <w:r>
              <w:t>соблюдается/не соблюдается</w:t>
            </w:r>
          </w:p>
        </w:tc>
      </w:tr>
      <w:tr w:rsidR="00FB4F39" w:rsidTr="00E838C0">
        <w:tc>
          <w:tcPr>
            <w:tcW w:w="7370" w:type="dxa"/>
          </w:tcPr>
          <w:p w:rsidR="00FB4F39" w:rsidRDefault="00FB4F39">
            <w:pPr>
              <w:pStyle w:val="ConsPlusNormal"/>
              <w:jc w:val="both"/>
            </w:pPr>
            <w:r>
              <w:t>отсутствие в приказе образовательной организации информации о зачислении граждан, зачисленных на второй и последующие курсы;</w:t>
            </w:r>
          </w:p>
        </w:tc>
        <w:tc>
          <w:tcPr>
            <w:tcW w:w="2048" w:type="dxa"/>
          </w:tcPr>
          <w:p w:rsidR="00FB4F39" w:rsidRDefault="00FB4F39">
            <w:pPr>
              <w:pStyle w:val="ConsPlusNormal"/>
            </w:pPr>
            <w:r>
              <w:t>соблюдается/не соблюдается</w:t>
            </w:r>
          </w:p>
        </w:tc>
      </w:tr>
      <w:tr w:rsidR="00FB4F39" w:rsidTr="00E838C0">
        <w:tc>
          <w:tcPr>
            <w:tcW w:w="7370" w:type="dxa"/>
          </w:tcPr>
          <w:p w:rsidR="00FB4F39" w:rsidRDefault="00FB4F39">
            <w:pPr>
              <w:pStyle w:val="ConsPlusNormal"/>
              <w:jc w:val="both"/>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2048" w:type="dxa"/>
          </w:tcPr>
          <w:p w:rsidR="00FB4F39" w:rsidRDefault="00FB4F39">
            <w:pPr>
              <w:pStyle w:val="ConsPlusNormal"/>
            </w:pPr>
            <w:r>
              <w:t>соблюдается/не соблюдается</w:t>
            </w:r>
          </w:p>
        </w:tc>
      </w:tr>
      <w:tr w:rsidR="00FB4F39" w:rsidTr="00E838C0">
        <w:tc>
          <w:tcPr>
            <w:tcW w:w="7370" w:type="dxa"/>
          </w:tcPr>
          <w:p w:rsidR="00FB4F39" w:rsidRDefault="00FB4F39">
            <w:pPr>
              <w:pStyle w:val="ConsPlusNormal"/>
              <w:jc w:val="both"/>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16" w:history="1">
              <w:r>
                <w:rPr>
                  <w:color w:val="0000FF"/>
                </w:rPr>
                <w:t>&lt;*****&gt;</w:t>
              </w:r>
            </w:hyperlink>
            <w:r>
              <w:t xml:space="preserve">; </w:t>
            </w:r>
            <w:hyperlink w:anchor="P1617" w:history="1">
              <w:r>
                <w:rPr>
                  <w:color w:val="0000FF"/>
                </w:rPr>
                <w:t>&lt;******&gt;</w:t>
              </w:r>
            </w:hyperlink>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правил приема, утвержденных образовательной организацией самостоятельно, сведениям о приеме на обучение;</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lastRenderedPageBreak/>
              <w:t>информации о приоритетности вступительных испытаний при ранжировании поступающих по результатам вступительных испытаний;</w:t>
            </w:r>
          </w:p>
        </w:tc>
        <w:tc>
          <w:tcPr>
            <w:tcW w:w="2048" w:type="dxa"/>
          </w:tcPr>
          <w:p w:rsidR="00FB4F39" w:rsidRDefault="00FB4F39">
            <w:pPr>
              <w:pStyle w:val="ConsPlusNormal"/>
            </w:pPr>
            <w:r>
              <w:t>соответствует/не соответствует</w:t>
            </w:r>
          </w:p>
        </w:tc>
      </w:tr>
      <w:tr w:rsidR="00FB4F39" w:rsidTr="00E838C0">
        <w:tc>
          <w:tcPr>
            <w:tcW w:w="7370" w:type="dxa"/>
          </w:tcPr>
          <w:p w:rsidR="00FB4F39" w:rsidRDefault="00FB4F39">
            <w:pPr>
              <w:pStyle w:val="ConsPlusNormal"/>
              <w:jc w:val="both"/>
            </w:pPr>
            <w:r>
              <w:t>информации о формах проведения и программе вступительных испытаний, проводимых образовательной организацией самостоятельно;</w:t>
            </w:r>
          </w:p>
        </w:tc>
        <w:tc>
          <w:tcPr>
            <w:tcW w:w="2048" w:type="dxa"/>
          </w:tcPr>
          <w:p w:rsidR="00FB4F39" w:rsidRDefault="00FB4F39">
            <w:pPr>
              <w:pStyle w:val="ConsPlusNormal"/>
            </w:pPr>
            <w:r>
              <w:t>соответствует/не соответствует</w:t>
            </w:r>
          </w:p>
        </w:tc>
      </w:tr>
      <w:tr w:rsidR="00FB4F39" w:rsidTr="00E838C0">
        <w:tc>
          <w:tcPr>
            <w:tcW w:w="7370" w:type="dxa"/>
          </w:tcPr>
          <w:p w:rsidR="00FB4F39" w:rsidRDefault="00FB4F39">
            <w:pPr>
              <w:pStyle w:val="ConsPlusNormal"/>
              <w:jc w:val="both"/>
            </w:pPr>
            <w:r>
              <w:t>информации о минимальном количестве баллов для каждого вступительного испытания по каждому конкурсу.</w:t>
            </w:r>
          </w:p>
        </w:tc>
        <w:tc>
          <w:tcPr>
            <w:tcW w:w="2048" w:type="dxa"/>
          </w:tcPr>
          <w:p w:rsidR="00FB4F39" w:rsidRDefault="00FB4F39">
            <w:pPr>
              <w:pStyle w:val="ConsPlusNormal"/>
            </w:pPr>
            <w:r>
              <w:t>соответствует/не соответствует</w:t>
            </w:r>
          </w:p>
        </w:tc>
      </w:tr>
      <w:tr w:rsidR="00FB4F39" w:rsidTr="00E838C0">
        <w:tc>
          <w:tcPr>
            <w:tcW w:w="7370" w:type="dxa"/>
          </w:tcPr>
          <w:p w:rsidR="00FB4F39" w:rsidRDefault="00FB4F39">
            <w:pPr>
              <w:pStyle w:val="ConsPlusNormal"/>
              <w:jc w:val="both"/>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сведений о контрольных цифрах приема граждан на обучение;</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сведений о количестве мест для приема граждан на обучение за счет средств федерального бюджета;</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сведений о квотах целевого приема (при наличии);</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сведений о количестве мест для приема по договорам об образовании за счет средств физических и (или) юридических лиц;</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сведений о квоте приема лиц, имеющих особое право.</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сведений о результатах вступительных испытаний в образовательную организацию;</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сведений об особых правах, предоставленных поступающим при приеме;</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сведений о зачислении лиц, успешно прошедших вступительные испытания.</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2048" w:type="dxa"/>
          </w:tcPr>
          <w:p w:rsidR="00FB4F39" w:rsidRDefault="00FB4F39">
            <w:pPr>
              <w:pStyle w:val="ConsPlusNormal"/>
            </w:pPr>
            <w:r>
              <w:t>соответствуют/не соответствуют</w:t>
            </w:r>
          </w:p>
        </w:tc>
      </w:tr>
      <w:tr w:rsidR="00FB4F39" w:rsidTr="00E838C0">
        <w:tc>
          <w:tcPr>
            <w:tcW w:w="7370" w:type="dxa"/>
          </w:tcPr>
          <w:p w:rsidR="00FB4F39" w:rsidRDefault="00FB4F39">
            <w:pPr>
              <w:pStyle w:val="ConsPlusNormal"/>
              <w:jc w:val="both"/>
            </w:pPr>
            <w:r>
              <w:lastRenderedPageBreak/>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10.4. Развитие региональных систем оценки качества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10.4.1. Удельный вес числа организаций, имеющих веб-сайт в сети "Интернет", в общем числе организаций: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дошкольные образовательные организации;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организации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дошкольные образовательные организации;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образовательные организации высшего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организации дополнительного образования;</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center"/>
              <w:outlineLvl w:val="2"/>
            </w:pPr>
            <w:r>
              <w:t>11. Сведения о создании условий социализации и самореализации молодежи (в том числе лиц, обучающихся по уровням и видам образования)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11.1. Социально-демографические характеристики и социальная интеграция</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образовательные программы среднего профессионального образования - программы подготовки квалифицированных рабочих, служащих;</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образовательные программы среднего профессионального образования - программы подготовки специалистов среднего звена;</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 xml:space="preserve">образовательные программы высшего образования - программы </w:t>
            </w:r>
            <w:proofErr w:type="spellStart"/>
            <w:r>
              <w:t>бакалавриата</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 xml:space="preserve">образовательные программы высшего образования - программы </w:t>
            </w:r>
            <w:proofErr w:type="spellStart"/>
            <w:r>
              <w:t>специалитета</w:t>
            </w:r>
            <w:proofErr w:type="spellEnd"/>
            <w:r>
              <w:t>;</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образовательные программы высшего образования - программы магистратуры;</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pPr>
            <w:r>
              <w:t>образовательные программы высшего образования - программы подготовки кадров высшей квалификации.</w:t>
            </w:r>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11.2. Ценностные ориентации молодежи и ее участие в общественных достижениях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общественные объединения, включенные в реестр детских и молодежных объединений, пользующихся государственной поддержкой;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политические молодежные общественные объединения.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lastRenderedPageBreak/>
              <w:t>11.3. Образование и занятость молодежи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11.4.1. Удельный вес численности молодых людей в возрасте 14 - 30 лет в общей численности населения в возрасте 14 - 30 лет, участвующих:</w:t>
            </w:r>
          </w:p>
        </w:tc>
        <w:tc>
          <w:tcPr>
            <w:tcW w:w="2048" w:type="dxa"/>
          </w:tcPr>
          <w:p w:rsidR="00FB4F39" w:rsidRDefault="00FB4F39">
            <w:pPr>
              <w:pStyle w:val="ConsPlusNormal"/>
            </w:pPr>
          </w:p>
        </w:tc>
      </w:tr>
      <w:tr w:rsidR="00FB4F39" w:rsidTr="00E838C0">
        <w:tc>
          <w:tcPr>
            <w:tcW w:w="7370" w:type="dxa"/>
          </w:tcPr>
          <w:p w:rsidR="00FB4F39" w:rsidRDefault="00FB4F39">
            <w:pPr>
              <w:pStyle w:val="ConsPlusNormal"/>
              <w:jc w:val="both"/>
            </w:pPr>
            <w:r>
              <w:t xml:space="preserve">в инновационной деятельности и научно-техническом творчестве;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работе в средствах массовой информации (молодежные медиа);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содействии подготовке и переподготовке специалистов в сфере государственной молодежной политики;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международном и межрегиональном молодежном сотрудничестве;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занятиях творческой деятельностью;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профориентации и карьерных устремлениях;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поддержке и взаимодействии с общественными организациями и движениями;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формировании семейных ценностей;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патриотическом воспитании;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волонтерской деятельности;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спортивных занятиях, популяризации культуры безопасности в молодежной среде; </w:t>
            </w:r>
            <w:hyperlink w:anchor="P1612" w:history="1">
              <w:r>
                <w:rPr>
                  <w:color w:val="0000FF"/>
                </w:rPr>
                <w:t>&lt;*&gt;</w:t>
              </w:r>
            </w:hyperlink>
          </w:p>
        </w:tc>
        <w:tc>
          <w:tcPr>
            <w:tcW w:w="2048" w:type="dxa"/>
          </w:tcPr>
          <w:p w:rsidR="00FB4F39" w:rsidRDefault="00FB4F39">
            <w:pPr>
              <w:pStyle w:val="ConsPlusNormal"/>
            </w:pPr>
            <w:r>
              <w:t>процент</w:t>
            </w:r>
          </w:p>
        </w:tc>
      </w:tr>
      <w:tr w:rsidR="00FB4F39" w:rsidTr="00E838C0">
        <w:tc>
          <w:tcPr>
            <w:tcW w:w="7370" w:type="dxa"/>
          </w:tcPr>
          <w:p w:rsidR="00FB4F39" w:rsidRDefault="00FB4F39">
            <w:pPr>
              <w:pStyle w:val="ConsPlusNormal"/>
              <w:jc w:val="both"/>
            </w:pPr>
            <w:r>
              <w:t xml:space="preserve">в развитии молодежного самоуправления. </w:t>
            </w:r>
            <w:hyperlink w:anchor="P1612" w:history="1">
              <w:r>
                <w:rPr>
                  <w:color w:val="0000FF"/>
                </w:rPr>
                <w:t>&lt;*&gt;</w:t>
              </w:r>
            </w:hyperlink>
          </w:p>
        </w:tc>
        <w:tc>
          <w:tcPr>
            <w:tcW w:w="2048" w:type="dxa"/>
          </w:tcPr>
          <w:p w:rsidR="00FB4F39" w:rsidRDefault="00FB4F39">
            <w:pPr>
              <w:pStyle w:val="ConsPlusNormal"/>
            </w:pPr>
            <w:r>
              <w:t>процент</w:t>
            </w:r>
          </w:p>
        </w:tc>
      </w:tr>
      <w:bookmarkEnd w:id="1"/>
    </w:tbl>
    <w:p w:rsidR="00FB4F39" w:rsidRDefault="00FB4F39">
      <w:pPr>
        <w:pStyle w:val="ConsPlusNormal"/>
        <w:jc w:val="both"/>
      </w:pPr>
    </w:p>
    <w:p w:rsidR="00FB4F39" w:rsidRDefault="00FB4F39">
      <w:pPr>
        <w:pStyle w:val="ConsPlusNormal"/>
        <w:ind w:firstLine="540"/>
        <w:jc w:val="both"/>
      </w:pPr>
      <w:r>
        <w:t>--------------------------------</w:t>
      </w:r>
    </w:p>
    <w:p w:rsidR="00FB4F39" w:rsidRDefault="00FB4F39">
      <w:pPr>
        <w:pStyle w:val="ConsPlusNormal"/>
        <w:spacing w:before="220"/>
        <w:ind w:firstLine="540"/>
        <w:jc w:val="both"/>
      </w:pPr>
      <w:bookmarkStart w:id="2" w:name="P1612"/>
      <w:bookmarkEnd w:id="2"/>
      <w:r>
        <w:t>&lt;*&gt; - сбор данных осуществляется в целом по Российской Федерации без детализации по субъектам Российской Федерации;</w:t>
      </w:r>
    </w:p>
    <w:p w:rsidR="00FB4F39" w:rsidRDefault="00FB4F39">
      <w:pPr>
        <w:pStyle w:val="ConsPlusNormal"/>
        <w:spacing w:before="220"/>
        <w:ind w:firstLine="540"/>
        <w:jc w:val="both"/>
      </w:pPr>
      <w:bookmarkStart w:id="3" w:name="P1613"/>
      <w:bookmarkEnd w:id="3"/>
      <w:r>
        <w:t>&lt;**&gt; - сбор данных начинается с 2017 года;</w:t>
      </w:r>
    </w:p>
    <w:p w:rsidR="00FB4F39" w:rsidRDefault="00FB4F39">
      <w:pPr>
        <w:pStyle w:val="ConsPlusNormal"/>
        <w:spacing w:before="220"/>
        <w:ind w:firstLine="540"/>
        <w:jc w:val="both"/>
      </w:pPr>
      <w:bookmarkStart w:id="4" w:name="P1614"/>
      <w:bookmarkEnd w:id="4"/>
      <w:r>
        <w:t>&lt;***&gt; - сбор данных начинается с 2018 года;</w:t>
      </w:r>
    </w:p>
    <w:p w:rsidR="00FB4F39" w:rsidRDefault="00FB4F39">
      <w:pPr>
        <w:pStyle w:val="ConsPlusNormal"/>
        <w:spacing w:before="220"/>
        <w:ind w:firstLine="540"/>
        <w:jc w:val="both"/>
      </w:pPr>
      <w:bookmarkStart w:id="5" w:name="P1615"/>
      <w:bookmarkEnd w:id="5"/>
      <w:r>
        <w:t xml:space="preserve">&lt;****&gt; - по разделу также осуществляется сбор данных в соответствии с </w:t>
      </w:r>
      <w:hyperlink r:id="rId7" w:history="1">
        <w:r>
          <w:rPr>
            <w:color w:val="0000FF"/>
          </w:rPr>
          <w:t>показателями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w:t>
      </w:r>
      <w:proofErr w:type="spellStart"/>
      <w:r>
        <w:t>утвержденными</w:t>
      </w:r>
      <w:proofErr w:type="spellEnd"/>
      <w:r>
        <w:t xml:space="preserve">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w:t>
      </w:r>
      <w:r>
        <w:lastRenderedPageBreak/>
        <w:t>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FB4F39" w:rsidRDefault="00FB4F39">
      <w:pPr>
        <w:pStyle w:val="ConsPlusNormal"/>
        <w:spacing w:before="220"/>
        <w:ind w:firstLine="540"/>
        <w:jc w:val="both"/>
      </w:pPr>
      <w:bookmarkStart w:id="6" w:name="P1616"/>
      <w:bookmarkEnd w:id="6"/>
      <w: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FB4F39" w:rsidRDefault="00FB4F39">
      <w:pPr>
        <w:pStyle w:val="ConsPlusNormal"/>
        <w:spacing w:before="220"/>
        <w:ind w:firstLine="540"/>
        <w:jc w:val="both"/>
      </w:pPr>
      <w:bookmarkStart w:id="7" w:name="P1617"/>
      <w:bookmarkEnd w:id="7"/>
      <w: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FB4F39" w:rsidRDefault="00FB4F39">
      <w:pPr>
        <w:pStyle w:val="ConsPlusNormal"/>
        <w:jc w:val="both"/>
      </w:pPr>
    </w:p>
    <w:p w:rsidR="00FB4F39" w:rsidRDefault="00FB4F39">
      <w:pPr>
        <w:pStyle w:val="ConsPlusNormal"/>
        <w:jc w:val="both"/>
      </w:pPr>
    </w:p>
    <w:p w:rsidR="00FB4F39" w:rsidRDefault="00FB4F39">
      <w:pPr>
        <w:pStyle w:val="ConsPlusNormal"/>
        <w:pBdr>
          <w:top w:val="single" w:sz="6" w:space="0" w:color="auto"/>
        </w:pBdr>
        <w:spacing w:before="100" w:after="100"/>
        <w:jc w:val="both"/>
        <w:rPr>
          <w:sz w:val="2"/>
          <w:szCs w:val="2"/>
        </w:rPr>
      </w:pPr>
    </w:p>
    <w:p w:rsidR="002E105D" w:rsidRDefault="002E105D"/>
    <w:sectPr w:rsidR="002E105D" w:rsidSect="002E1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39"/>
    <w:rsid w:val="00114F74"/>
    <w:rsid w:val="001A145E"/>
    <w:rsid w:val="001B7070"/>
    <w:rsid w:val="001F3B2D"/>
    <w:rsid w:val="0021185C"/>
    <w:rsid w:val="00233104"/>
    <w:rsid w:val="00250A86"/>
    <w:rsid w:val="002E105D"/>
    <w:rsid w:val="004361D7"/>
    <w:rsid w:val="004C03FE"/>
    <w:rsid w:val="004F292C"/>
    <w:rsid w:val="004F50FF"/>
    <w:rsid w:val="00544E33"/>
    <w:rsid w:val="00576506"/>
    <w:rsid w:val="006B4AF6"/>
    <w:rsid w:val="006C064B"/>
    <w:rsid w:val="006C7E49"/>
    <w:rsid w:val="008E660C"/>
    <w:rsid w:val="00955BCD"/>
    <w:rsid w:val="009809FC"/>
    <w:rsid w:val="00A151C2"/>
    <w:rsid w:val="00A22DA8"/>
    <w:rsid w:val="00C469C1"/>
    <w:rsid w:val="00D700A8"/>
    <w:rsid w:val="00E812EE"/>
    <w:rsid w:val="00E838C0"/>
    <w:rsid w:val="00FB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4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F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B7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4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F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B7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FF37208E1BE4A1B098481301A00C34C5AE057D51B200190ED1D0A950CDEDB7EE6089613AB53606BA9550DB11A62F1ED9676B8D58AFD68BS5w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FF37208E1BE4A1B098481301A00C34C4AB007A5FB200190ED1D0A950CDEDB7EE6089613AB53205BF9550DB11A62F1ED9676B8D58AFD68BS5w9O" TargetMode="External"/><Relationship Id="rId5" Type="http://schemas.openxmlformats.org/officeDocument/2006/relationships/hyperlink" Target="consultantplus://offline/ref=2BFF37208E1BE4A1B098481301A00C34C4AB007A5FB200190ED1D0A950CDEDB7EE6089613AB53205BF9550DB11A62F1ED9676B8D58AFD68BS5w9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48</Pages>
  <Words>15851</Words>
  <Characters>90357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om2</cp:lastModifiedBy>
  <cp:revision>21</cp:revision>
  <cp:lastPrinted>2020-11-16T12:15:00Z</cp:lastPrinted>
  <dcterms:created xsi:type="dcterms:W3CDTF">2020-11-16T07:24:00Z</dcterms:created>
  <dcterms:modified xsi:type="dcterms:W3CDTF">2020-11-17T12:02:00Z</dcterms:modified>
</cp:coreProperties>
</file>