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256"/>
      </w:tblGrid>
      <w:tr w:rsidR="00DE7457" w:rsidTr="009C7803">
        <w:tc>
          <w:tcPr>
            <w:tcW w:w="4491" w:type="dxa"/>
          </w:tcPr>
          <w:p w:rsidR="006B7578" w:rsidRDefault="006B7578" w:rsidP="00F565C1">
            <w:pPr>
              <w:rPr>
                <w:rFonts w:ascii="Times New Roman" w:hAnsi="Times New Roman" w:cs="Times New Roman"/>
              </w:rPr>
            </w:pPr>
          </w:p>
          <w:p w:rsidR="006B7578" w:rsidRDefault="006B7578" w:rsidP="006B7578">
            <w:pPr>
              <w:rPr>
                <w:rFonts w:ascii="Times New Roman" w:hAnsi="Times New Roman" w:cs="Times New Roman"/>
              </w:rPr>
            </w:pPr>
          </w:p>
          <w:p w:rsidR="00DE7457" w:rsidRPr="006B7578" w:rsidRDefault="006B7578" w:rsidP="006B7578">
            <w:pPr>
              <w:tabs>
                <w:tab w:val="left" w:pos="1095"/>
              </w:tabs>
              <w:rPr>
                <w:rFonts w:ascii="Times New Roman" w:hAnsi="Times New Roman" w:cs="Times New Roman"/>
              </w:rPr>
            </w:pPr>
            <w:r>
              <w:rPr>
                <w:rFonts w:ascii="Times New Roman" w:hAnsi="Times New Roman" w:cs="Times New Roman"/>
              </w:rPr>
              <w:tab/>
            </w:r>
          </w:p>
        </w:tc>
        <w:tc>
          <w:tcPr>
            <w:tcW w:w="5256" w:type="dxa"/>
          </w:tcPr>
          <w:p w:rsidR="009C7803" w:rsidRDefault="009C7803" w:rsidP="009C7803">
            <w:pPr>
              <w:pStyle w:val="ad"/>
              <w:ind w:left="0"/>
              <w:rPr>
                <w:rFonts w:ascii="Times New Roman" w:hAnsi="Times New Roman" w:cs="Times New Roman"/>
                <w:sz w:val="28"/>
                <w:szCs w:val="28"/>
              </w:rPr>
            </w:pPr>
            <w:bookmarkStart w:id="0" w:name="_GoBack"/>
            <w:bookmarkEnd w:id="0"/>
          </w:p>
          <w:p w:rsidR="00DE7457" w:rsidRDefault="009C7803" w:rsidP="009C7803">
            <w:pPr>
              <w:pStyle w:val="ad"/>
              <w:ind w:left="0"/>
              <w:rPr>
                <w:rFonts w:ascii="Times New Roman" w:hAnsi="Times New Roman" w:cs="Times New Roman"/>
                <w:sz w:val="28"/>
                <w:szCs w:val="28"/>
              </w:rPr>
            </w:pPr>
            <w:r>
              <w:rPr>
                <w:rFonts w:ascii="Times New Roman" w:hAnsi="Times New Roman" w:cs="Times New Roman"/>
                <w:sz w:val="28"/>
                <w:szCs w:val="28"/>
              </w:rPr>
              <w:t xml:space="preserve">                             </w:t>
            </w:r>
            <w:r w:rsidR="00DE7457" w:rsidRPr="00E97E5F">
              <w:rPr>
                <w:rFonts w:ascii="Times New Roman" w:hAnsi="Times New Roman" w:cs="Times New Roman"/>
                <w:sz w:val="28"/>
                <w:szCs w:val="28"/>
              </w:rPr>
              <w:t>Приложение</w:t>
            </w:r>
            <w:r w:rsidR="00DE7457">
              <w:rPr>
                <w:rFonts w:ascii="Times New Roman" w:hAnsi="Times New Roman" w:cs="Times New Roman"/>
                <w:sz w:val="28"/>
                <w:szCs w:val="28"/>
              </w:rPr>
              <w:t xml:space="preserve"> </w:t>
            </w:r>
            <w:r w:rsidR="0028782E">
              <w:rPr>
                <w:rFonts w:ascii="Times New Roman" w:hAnsi="Times New Roman" w:cs="Times New Roman"/>
                <w:sz w:val="28"/>
                <w:szCs w:val="28"/>
              </w:rPr>
              <w:t>1</w:t>
            </w:r>
            <w:r w:rsidR="00DE7457">
              <w:rPr>
                <w:rFonts w:ascii="Times New Roman" w:hAnsi="Times New Roman" w:cs="Times New Roman"/>
                <w:sz w:val="28"/>
                <w:szCs w:val="28"/>
              </w:rPr>
              <w:t xml:space="preserve"> </w:t>
            </w:r>
            <w:r w:rsidR="00DE7457" w:rsidRPr="00E97E5F">
              <w:rPr>
                <w:rFonts w:ascii="Times New Roman" w:hAnsi="Times New Roman" w:cs="Times New Roman"/>
                <w:sz w:val="28"/>
                <w:szCs w:val="28"/>
              </w:rPr>
              <w:t>к приказу</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B9469A">
              <w:rPr>
                <w:rFonts w:ascii="Times New Roman" w:hAnsi="Times New Roman" w:cs="Times New Roman"/>
                <w:sz w:val="28"/>
                <w:szCs w:val="28"/>
              </w:rPr>
              <w:t>образования</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7548F">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по порядку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итогового сочинения (изложения) </w:t>
      </w:r>
    </w:p>
    <w:p w:rsidR="005A1AC6" w:rsidRPr="00C61214" w:rsidRDefault="005A1AC6" w:rsidP="005A1AC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Pr>
          <w:rFonts w:ascii="Times New Roman" w:hAnsi="Times New Roman" w:cs="Times New Roman"/>
          <w:color w:val="000000"/>
          <w:sz w:val="24"/>
          <w:szCs w:val="24"/>
        </w:rPr>
        <w:t xml:space="preserve">Департаментом образования Ивановской области </w:t>
      </w:r>
      <w:r w:rsidRPr="00C61214">
        <w:rPr>
          <w:rFonts w:ascii="Times New Roman" w:hAnsi="Times New Roman" w:cs="Times New Roman"/>
          <w:color w:val="000000"/>
          <w:sz w:val="24"/>
          <w:szCs w:val="24"/>
        </w:rPr>
        <w:t xml:space="preserve">(далее вместе – места проведения итогового сочинения (изложения). </w:t>
      </w:r>
    </w:p>
    <w:p w:rsidR="005A1AC6" w:rsidRPr="0097548F"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97548F">
        <w:rPr>
          <w:rFonts w:ascii="Times New Roman" w:hAnsi="Times New Roman" w:cs="Times New Roman"/>
          <w:sz w:val="24"/>
          <w:szCs w:val="24"/>
        </w:rPr>
        <w:t xml:space="preserve">По решению </w:t>
      </w:r>
      <w:r w:rsidR="002A30F3" w:rsidRPr="0097548F">
        <w:rPr>
          <w:rFonts w:ascii="Times New Roman" w:hAnsi="Times New Roman" w:cs="Times New Roman"/>
          <w:sz w:val="24"/>
          <w:szCs w:val="24"/>
        </w:rPr>
        <w:t xml:space="preserve">Департамента образования Ивановской области </w:t>
      </w:r>
      <w:r w:rsidRPr="0097548F">
        <w:rPr>
          <w:rFonts w:ascii="Times New Roman" w:hAnsi="Times New Roman" w:cs="Times New Roman"/>
          <w:sz w:val="24"/>
          <w:szCs w:val="24"/>
        </w:rPr>
        <w:t>места проведения итогового сочинения (изложения)</w:t>
      </w:r>
      <w:r w:rsidR="002A30F3" w:rsidRPr="0097548F">
        <w:rPr>
          <w:rFonts w:ascii="Times New Roman" w:hAnsi="Times New Roman" w:cs="Times New Roman"/>
          <w:sz w:val="24"/>
          <w:szCs w:val="24"/>
        </w:rPr>
        <w:t xml:space="preserve">, </w:t>
      </w:r>
      <w:r w:rsidR="004C7739" w:rsidRPr="0097548F">
        <w:rPr>
          <w:rFonts w:ascii="Times New Roman" w:hAnsi="Times New Roman" w:cs="Times New Roman"/>
          <w:sz w:val="24"/>
          <w:szCs w:val="24"/>
        </w:rPr>
        <w:t xml:space="preserve">в которых количество участников </w:t>
      </w:r>
      <w:r w:rsidR="002A30F3" w:rsidRPr="0097548F">
        <w:rPr>
          <w:rFonts w:ascii="Times New Roman" w:hAnsi="Times New Roman" w:cs="Times New Roman"/>
          <w:sz w:val="24"/>
          <w:szCs w:val="24"/>
        </w:rPr>
        <w:t xml:space="preserve">итогового сочинения (изложения) </w:t>
      </w:r>
      <w:r w:rsidR="0030687F" w:rsidRPr="0097548F">
        <w:rPr>
          <w:rFonts w:ascii="Times New Roman" w:hAnsi="Times New Roman" w:cs="Times New Roman"/>
          <w:sz w:val="24"/>
          <w:szCs w:val="24"/>
        </w:rPr>
        <w:t xml:space="preserve">составляет </w:t>
      </w:r>
      <w:r w:rsidR="002A30F3" w:rsidRPr="0097548F">
        <w:rPr>
          <w:rFonts w:ascii="Times New Roman" w:hAnsi="Times New Roman" w:cs="Times New Roman"/>
          <w:sz w:val="24"/>
          <w:szCs w:val="24"/>
        </w:rPr>
        <w:t>15</w:t>
      </w:r>
      <w:r w:rsidR="00E25CC3" w:rsidRPr="0097548F">
        <w:rPr>
          <w:rFonts w:ascii="Times New Roman" w:hAnsi="Times New Roman" w:cs="Times New Roman"/>
          <w:sz w:val="24"/>
          <w:szCs w:val="24"/>
        </w:rPr>
        <w:t xml:space="preserve"> </w:t>
      </w:r>
      <w:r w:rsidR="0030687F" w:rsidRPr="0097548F">
        <w:rPr>
          <w:rFonts w:ascii="Times New Roman" w:hAnsi="Times New Roman" w:cs="Times New Roman"/>
          <w:sz w:val="24"/>
          <w:szCs w:val="24"/>
        </w:rPr>
        <w:t xml:space="preserve">и менее </w:t>
      </w:r>
      <w:r w:rsidR="00E25CC3" w:rsidRPr="0097548F">
        <w:rPr>
          <w:rFonts w:ascii="Times New Roman" w:hAnsi="Times New Roman" w:cs="Times New Roman"/>
          <w:sz w:val="24"/>
          <w:szCs w:val="24"/>
        </w:rPr>
        <w:t>человек</w:t>
      </w:r>
      <w:r w:rsidR="002A30F3" w:rsidRPr="0097548F">
        <w:rPr>
          <w:rFonts w:ascii="Times New Roman" w:hAnsi="Times New Roman" w:cs="Times New Roman"/>
          <w:sz w:val="24"/>
          <w:szCs w:val="24"/>
        </w:rPr>
        <w:t>,</w:t>
      </w:r>
      <w:r w:rsidRPr="0097548F">
        <w:rPr>
          <w:rFonts w:ascii="Times New Roman" w:hAnsi="Times New Roman" w:cs="Times New Roman"/>
          <w:sz w:val="24"/>
          <w:szCs w:val="24"/>
        </w:rPr>
        <w:t xml:space="preserve"> оборудуются средствами видеонаблюдения</w:t>
      </w:r>
      <w:r w:rsidR="00B61DA8" w:rsidRPr="0097548F">
        <w:rPr>
          <w:rFonts w:ascii="Times New Roman" w:hAnsi="Times New Roman" w:cs="Times New Roman"/>
          <w:sz w:val="24"/>
          <w:szCs w:val="24"/>
        </w:rPr>
        <w:t xml:space="preserve"> в режиме </w:t>
      </w:r>
      <w:r w:rsidR="00B61DA8" w:rsidRPr="0097548F">
        <w:rPr>
          <w:rFonts w:ascii="Times New Roman" w:hAnsi="Times New Roman" w:cs="Times New Roman"/>
          <w:sz w:val="24"/>
          <w:szCs w:val="24"/>
          <w:lang w:val="en-US"/>
        </w:rPr>
        <w:t>off</w:t>
      </w:r>
      <w:r w:rsidR="00B61DA8" w:rsidRPr="0097548F">
        <w:rPr>
          <w:rFonts w:ascii="Times New Roman" w:hAnsi="Times New Roman" w:cs="Times New Roman"/>
          <w:sz w:val="24"/>
          <w:szCs w:val="24"/>
        </w:rPr>
        <w:t>-</w:t>
      </w:r>
      <w:r w:rsidR="00B61DA8" w:rsidRPr="0097548F">
        <w:rPr>
          <w:rFonts w:ascii="Times New Roman" w:hAnsi="Times New Roman" w:cs="Times New Roman"/>
          <w:sz w:val="24"/>
          <w:szCs w:val="24"/>
          <w:lang w:val="en-US"/>
        </w:rPr>
        <w:t>line</w:t>
      </w:r>
      <w:r w:rsidRPr="0097548F">
        <w:rPr>
          <w:rFonts w:ascii="Times New Roman" w:hAnsi="Times New Roman" w:cs="Times New Roman"/>
          <w:sz w:val="24"/>
          <w:szCs w:val="24"/>
        </w:rPr>
        <w:t>.</w:t>
      </w:r>
      <w:r w:rsidR="0069374C" w:rsidRPr="0097548F">
        <w:rPr>
          <w:rFonts w:ascii="Times New Roman" w:hAnsi="Times New Roman" w:cs="Times New Roman"/>
          <w:sz w:val="24"/>
          <w:szCs w:val="24"/>
        </w:rPr>
        <w:t xml:space="preserve"> </w:t>
      </w:r>
    </w:p>
    <w:p w:rsidR="005A1AC6" w:rsidRPr="00C61214" w:rsidRDefault="005A1AC6" w:rsidP="00A15CC0">
      <w:pPr>
        <w:autoSpaceDE w:val="0"/>
        <w:autoSpaceDN w:val="0"/>
        <w:adjustRightInd w:val="0"/>
        <w:spacing w:before="120" w:after="0" w:line="240" w:lineRule="auto"/>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1.2. Категории участников итогового сочинения (изложения)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Pr>
          <w:rFonts w:ascii="Times New Roman" w:hAnsi="Times New Roman" w:cs="Times New Roman"/>
          <w:color w:val="000000"/>
          <w:sz w:val="24"/>
          <w:szCs w:val="24"/>
        </w:rPr>
        <w:t xml:space="preserve"> (далее – обучающиеся)</w:t>
      </w:r>
      <w:r w:rsidRPr="00C61214">
        <w:rPr>
          <w:rFonts w:ascii="Times New Roman" w:hAnsi="Times New Roman" w:cs="Times New Roman"/>
          <w:color w:val="000000"/>
          <w:sz w:val="24"/>
          <w:szCs w:val="24"/>
        </w:rPr>
        <w:t xml:space="preserve">, экстернов.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1.2.2. </w:t>
      </w:r>
      <w:r w:rsidRPr="000441BB">
        <w:rPr>
          <w:rFonts w:ascii="Times New Roman" w:hAnsi="Times New Roman" w:cs="Times New Roman"/>
          <w:color w:val="000000"/>
          <w:sz w:val="24"/>
          <w:szCs w:val="24"/>
        </w:rPr>
        <w:t xml:space="preserve">Итоговое сочинение в целях использования его результатов при приеме на обучение по программам </w:t>
      </w:r>
      <w:proofErr w:type="spellStart"/>
      <w:r w:rsidRPr="000441BB">
        <w:rPr>
          <w:rFonts w:ascii="Times New Roman" w:hAnsi="Times New Roman" w:cs="Times New Roman"/>
          <w:color w:val="000000"/>
          <w:sz w:val="24"/>
          <w:szCs w:val="24"/>
        </w:rPr>
        <w:t>бакалавриата</w:t>
      </w:r>
      <w:proofErr w:type="spellEnd"/>
      <w:r w:rsidRPr="000441BB">
        <w:rPr>
          <w:rFonts w:ascii="Times New Roman" w:hAnsi="Times New Roman" w:cs="Times New Roman"/>
          <w:color w:val="000000"/>
          <w:sz w:val="24"/>
          <w:szCs w:val="24"/>
        </w:rPr>
        <w:t xml:space="preserve"> и </w:t>
      </w:r>
      <w:proofErr w:type="spellStart"/>
      <w:r w:rsidRPr="000441BB">
        <w:rPr>
          <w:rFonts w:ascii="Times New Roman" w:hAnsi="Times New Roman" w:cs="Times New Roman"/>
          <w:color w:val="000000"/>
          <w:sz w:val="24"/>
          <w:szCs w:val="24"/>
        </w:rPr>
        <w:t>специалитета</w:t>
      </w:r>
      <w:proofErr w:type="spellEnd"/>
      <w:r w:rsidRPr="000441BB">
        <w:rPr>
          <w:rFonts w:ascii="Times New Roman" w:hAnsi="Times New Roman" w:cs="Times New Roman"/>
          <w:color w:val="000000"/>
          <w:sz w:val="24"/>
          <w:szCs w:val="24"/>
        </w:rPr>
        <w:t xml:space="preserve"> в образовательные организации высшего образования по желанию также может проводиться для</w:t>
      </w:r>
      <w:r w:rsidR="000441BB" w:rsidRPr="000441BB">
        <w:rPr>
          <w:rFonts w:ascii="Times New Roman" w:hAnsi="Times New Roman" w:cs="Times New Roman"/>
          <w:color w:val="000000"/>
          <w:sz w:val="24"/>
          <w:szCs w:val="24"/>
        </w:rPr>
        <w:t xml:space="preserve"> выпускников прошлых лет,</w:t>
      </w:r>
      <w:r w:rsidR="000441BB" w:rsidRPr="000441BB">
        <w:rPr>
          <w:sz w:val="24"/>
          <w:szCs w:val="24"/>
        </w:rPr>
        <w:t xml:space="preserve"> </w:t>
      </w:r>
      <w:r w:rsidR="000441BB" w:rsidRPr="000441BB">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образовательных организациях.</w:t>
      </w:r>
      <w:r w:rsidRPr="00C61214">
        <w:rPr>
          <w:rFonts w:ascii="Times New Roman" w:hAnsi="Times New Roman" w:cs="Times New Roman"/>
          <w:color w:val="000000"/>
          <w:sz w:val="24"/>
          <w:szCs w:val="24"/>
        </w:rPr>
        <w:t xml:space="preserve"> </w:t>
      </w:r>
    </w:p>
    <w:p w:rsidR="005A1AC6" w:rsidRPr="000441BB" w:rsidRDefault="005A1AC6" w:rsidP="000441B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41BB">
        <w:rPr>
          <w:rFonts w:ascii="Times New Roman" w:hAnsi="Times New Roman" w:cs="Times New Roman"/>
          <w:color w:val="000000"/>
          <w:sz w:val="24"/>
          <w:szCs w:val="24"/>
        </w:rPr>
        <w:t xml:space="preserve">1.2.3. Изложение </w:t>
      </w:r>
      <w:r w:rsidR="00685221">
        <w:rPr>
          <w:rFonts w:ascii="Times New Roman" w:hAnsi="Times New Roman" w:cs="Times New Roman"/>
          <w:color w:val="000000"/>
          <w:sz w:val="24"/>
          <w:szCs w:val="24"/>
        </w:rPr>
        <w:t xml:space="preserve">вместо итогового сочинения </w:t>
      </w:r>
      <w:r w:rsidRPr="000441BB">
        <w:rPr>
          <w:rFonts w:ascii="Times New Roman" w:hAnsi="Times New Roman" w:cs="Times New Roman"/>
          <w:color w:val="000000"/>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E95666">
        <w:rPr>
          <w:rFonts w:ascii="Times New Roman" w:hAnsi="Times New Roman" w:cs="Times New Roman"/>
          <w:color w:val="000000"/>
          <w:sz w:val="24"/>
          <w:szCs w:val="24"/>
        </w:rPr>
        <w:t>обучающиеся с ограниченными возможностями здоровья (далее – ОВЗ), обучающиеся</w:t>
      </w:r>
      <w:r w:rsidR="00E95666">
        <w:rPr>
          <w:rFonts w:ascii="Times New Roman" w:hAnsi="Times New Roman" w:cs="Times New Roman"/>
          <w:color w:val="000000"/>
          <w:sz w:val="24"/>
          <w:szCs w:val="24"/>
        </w:rPr>
        <w:t xml:space="preserve"> </w:t>
      </w:r>
      <w:r w:rsidR="008D103E">
        <w:rPr>
          <w:rFonts w:ascii="Times New Roman" w:hAnsi="Times New Roman" w:cs="Times New Roman"/>
          <w:color w:val="000000"/>
          <w:sz w:val="24"/>
          <w:szCs w:val="24"/>
        </w:rPr>
        <w:t>– дети-инвалиды 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(приложения </w:t>
      </w:r>
      <w:r w:rsidR="004431DE">
        <w:rPr>
          <w:rFonts w:ascii="Times New Roman" w:hAnsi="Times New Roman" w:cs="Times New Roman"/>
          <w:sz w:val="24"/>
          <w:szCs w:val="24"/>
        </w:rPr>
        <w:t>2</w:t>
      </w:r>
      <w:r w:rsidRPr="00CD1418">
        <w:rPr>
          <w:rFonts w:ascii="Times New Roman" w:hAnsi="Times New Roman" w:cs="Times New Roman"/>
          <w:sz w:val="24"/>
          <w:szCs w:val="24"/>
        </w:rPr>
        <w:t xml:space="preserve">, </w:t>
      </w:r>
      <w:r w:rsidR="004431DE">
        <w:rPr>
          <w:rFonts w:ascii="Times New Roman" w:hAnsi="Times New Roman" w:cs="Times New Roman"/>
          <w:sz w:val="24"/>
          <w:szCs w:val="24"/>
        </w:rPr>
        <w:t>3</w:t>
      </w:r>
      <w:r w:rsidRPr="00CD1418">
        <w:rPr>
          <w:rFonts w:ascii="Times New Roman" w:hAnsi="Times New Roman" w:cs="Times New Roman"/>
          <w:sz w:val="24"/>
          <w:szCs w:val="24"/>
        </w:rPr>
        <w:t xml:space="preserve">) и согласия на обработку персональных данных (приложение </w:t>
      </w:r>
      <w:r w:rsidR="004431DE">
        <w:rPr>
          <w:rFonts w:ascii="Times New Roman" w:hAnsi="Times New Roman" w:cs="Times New Roman"/>
          <w:sz w:val="24"/>
          <w:szCs w:val="24"/>
        </w:rPr>
        <w:t>4</w:t>
      </w:r>
      <w:r w:rsidRPr="00CD1418">
        <w:rPr>
          <w:rFonts w:ascii="Times New Roman" w:hAnsi="Times New Roman" w:cs="Times New Roman"/>
          <w:sz w:val="24"/>
          <w:szCs w:val="24"/>
        </w:rP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2020</w:t>
      </w:r>
      <w:r w:rsidRPr="0097548F">
        <w:rPr>
          <w:rFonts w:ascii="Times New Roman" w:hAnsi="Times New Roman" w:cs="Times New Roman"/>
          <w:sz w:val="24"/>
          <w:szCs w:val="24"/>
        </w:rPr>
        <w:t>-202</w:t>
      </w:r>
      <w:r w:rsidR="0023528D">
        <w:rPr>
          <w:rFonts w:ascii="Times New Roman" w:hAnsi="Times New Roman" w:cs="Times New Roman"/>
          <w:sz w:val="24"/>
          <w:szCs w:val="24"/>
        </w:rPr>
        <w:t>1</w:t>
      </w:r>
      <w:r w:rsidRPr="0097548F">
        <w:rPr>
          <w:rFonts w:ascii="Times New Roman" w:hAnsi="Times New Roman" w:cs="Times New Roman"/>
          <w:sz w:val="24"/>
          <w:szCs w:val="24"/>
        </w:rPr>
        <w:t xml:space="preserve"> учебном году (приложение </w:t>
      </w:r>
      <w:r w:rsidR="004431DE" w:rsidRPr="0097548F">
        <w:rPr>
          <w:rFonts w:ascii="Times New Roman" w:hAnsi="Times New Roman" w:cs="Times New Roman"/>
          <w:sz w:val="24"/>
          <w:szCs w:val="24"/>
        </w:rPr>
        <w:t>5</w:t>
      </w:r>
      <w:r w:rsidRPr="0097548F">
        <w:rPr>
          <w:rFonts w:ascii="Times New Roman" w:hAnsi="Times New Roman" w:cs="Times New Roman"/>
          <w:sz w:val="24"/>
          <w:szCs w:val="24"/>
        </w:rPr>
        <w:t xml:space="preserve">). </w:t>
      </w:r>
    </w:p>
    <w:p w:rsidR="0027603D"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Обучающиеся </w:t>
      </w:r>
      <w:r w:rsidR="0023528D">
        <w:rPr>
          <w:rFonts w:ascii="Times New Roman" w:hAnsi="Times New Roman" w:cs="Times New Roman"/>
          <w:sz w:val="24"/>
          <w:szCs w:val="24"/>
        </w:rPr>
        <w:t xml:space="preserve">с ОВЗ </w:t>
      </w:r>
      <w:r w:rsidRPr="00C61214">
        <w:rPr>
          <w:rFonts w:ascii="Times New Roman" w:hAnsi="Times New Roman" w:cs="Times New Roman"/>
          <w:sz w:val="24"/>
          <w:szCs w:val="24"/>
        </w:rPr>
        <w:t>при подаче заявления на участие</w:t>
      </w:r>
      <w:r w:rsidRPr="001F4B62">
        <w:rPr>
          <w:rFonts w:ascii="Times New Roman" w:hAnsi="Times New Roman" w:cs="Times New Roman"/>
          <w:sz w:val="24"/>
          <w:szCs w:val="24"/>
        </w:rPr>
        <w:t xml:space="preserve"> </w:t>
      </w:r>
      <w:r w:rsidRPr="00C61214">
        <w:rPr>
          <w:rFonts w:ascii="Times New Roman" w:hAnsi="Times New Roman" w:cs="Times New Roman"/>
          <w:sz w:val="24"/>
          <w:szCs w:val="24"/>
        </w:rPr>
        <w:t xml:space="preserve">в итоговом сочинении (изложении) предъявляют копию рекомендаций психолого-медико-педагогической комиссии (далее – ПМПК), а обучающиеся </w:t>
      </w:r>
      <w:r w:rsidR="008A1D46">
        <w:rPr>
          <w:rFonts w:ascii="Times New Roman" w:hAnsi="Times New Roman" w:cs="Times New Roman"/>
          <w:sz w:val="24"/>
          <w:szCs w:val="24"/>
        </w:rPr>
        <w:t xml:space="preserve">- дети-инвалиды и инвалиды </w:t>
      </w:r>
      <w:r w:rsidRPr="00C61214">
        <w:rPr>
          <w:rFonts w:ascii="Times New Roman" w:hAnsi="Times New Roman" w:cs="Times New Roman"/>
          <w:sz w:val="24"/>
          <w:szCs w:val="24"/>
        </w:rPr>
        <w:t xml:space="preserve">– оригинал или заверенную копию справки, подтверждающей факт установления инвалидности, выданной федеральным </w:t>
      </w:r>
      <w:r w:rsidRPr="00C61214">
        <w:rPr>
          <w:rFonts w:ascii="Times New Roman" w:hAnsi="Times New Roman" w:cs="Times New Roman"/>
          <w:sz w:val="24"/>
          <w:szCs w:val="24"/>
        </w:rPr>
        <w:lastRenderedPageBreak/>
        <w:t xml:space="preserve">государственным учреждением медико-социальной экспертизы (далее – справка, подтверждающая инвалидность). </w:t>
      </w:r>
    </w:p>
    <w:p w:rsidR="005A1AC6" w:rsidRPr="0097548F"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794A76">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97548F">
        <w:rPr>
          <w:rFonts w:ascii="Times New Roman" w:hAnsi="Times New Roman" w:cs="Times New Roman"/>
          <w:sz w:val="24"/>
          <w:szCs w:val="24"/>
        </w:rPr>
        <w:t xml:space="preserve">определенные </w:t>
      </w:r>
      <w:r w:rsidR="004431DE" w:rsidRPr="0097548F">
        <w:rPr>
          <w:rFonts w:ascii="Times New Roman" w:hAnsi="Times New Roman" w:cs="Times New Roman"/>
          <w:sz w:val="24"/>
          <w:szCs w:val="24"/>
        </w:rPr>
        <w:t>Департаментом образования Ивановской области</w:t>
      </w:r>
      <w:r w:rsidRPr="0097548F">
        <w:rPr>
          <w:rFonts w:ascii="Times New Roman" w:hAnsi="Times New Roman" w:cs="Times New Roman"/>
          <w:sz w:val="24"/>
          <w:szCs w:val="24"/>
        </w:rPr>
        <w:t xml:space="preserve"> (приложение </w:t>
      </w:r>
      <w:r w:rsidR="003E0CEE">
        <w:rPr>
          <w:rFonts w:ascii="Times New Roman" w:hAnsi="Times New Roman" w:cs="Times New Roman"/>
          <w:sz w:val="24"/>
          <w:szCs w:val="24"/>
        </w:rPr>
        <w:t>7</w:t>
      </w:r>
      <w:r w:rsidRPr="0097548F">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Pr>
          <w:rFonts w:ascii="Times New Roman" w:hAnsi="Times New Roman" w:cs="Times New Roman"/>
          <w:sz w:val="24"/>
          <w:szCs w:val="24"/>
        </w:rPr>
        <w:t>8</w:t>
      </w:r>
      <w:r w:rsidRPr="0097548F">
        <w:rPr>
          <w:rFonts w:ascii="Times New Roman" w:hAnsi="Times New Roman" w:cs="Times New Roman"/>
          <w:sz w:val="24"/>
          <w:szCs w:val="24"/>
        </w:rPr>
        <w:t>).</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C61214"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Лица, перечисленные в п. 1.2.2 </w:t>
      </w:r>
      <w:r>
        <w:rPr>
          <w:rFonts w:ascii="Times New Roman" w:hAnsi="Times New Roman" w:cs="Times New Roman"/>
          <w:sz w:val="24"/>
          <w:szCs w:val="24"/>
        </w:rPr>
        <w:t>настоящей Памятки</w:t>
      </w:r>
      <w:r w:rsidRPr="00C61214">
        <w:rPr>
          <w:rFonts w:ascii="Times New Roman" w:hAnsi="Times New Roman" w:cs="Times New Roman"/>
          <w:sz w:val="24"/>
          <w:szCs w:val="24"/>
        </w:rPr>
        <w:t>, самостоятельно выбирают дату участия в итоговом сочинении из числа установленных Порядком проведения ГИА-11,</w:t>
      </w:r>
      <w:r w:rsidR="00932993">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932993" w:rsidRPr="00932993" w:rsidTr="00B944CA">
        <w:tc>
          <w:tcPr>
            <w:tcW w:w="5103"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Наименование</w:t>
            </w:r>
          </w:p>
        </w:tc>
        <w:tc>
          <w:tcPr>
            <w:tcW w:w="1843"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Основной срок</w:t>
            </w:r>
          </w:p>
        </w:tc>
        <w:tc>
          <w:tcPr>
            <w:tcW w:w="2693" w:type="dxa"/>
            <w:gridSpan w:val="2"/>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Дополнительные сроки</w:t>
            </w:r>
          </w:p>
        </w:tc>
      </w:tr>
      <w:tr w:rsidR="00932993" w:rsidRPr="00932993" w:rsidTr="00B944CA">
        <w:tc>
          <w:tcPr>
            <w:tcW w:w="5103" w:type="dxa"/>
            <w:vAlign w:val="center"/>
          </w:tcPr>
          <w:p w:rsidR="00932993" w:rsidRPr="00932993" w:rsidRDefault="00932993" w:rsidP="00B944CA">
            <w:pPr>
              <w:autoSpaceDE w:val="0"/>
              <w:autoSpaceDN w:val="0"/>
              <w:adjustRightInd w:val="0"/>
              <w:rPr>
                <w:rFonts w:ascii="Times New Roman" w:hAnsi="Times New Roman" w:cs="Times New Roman"/>
                <w:sz w:val="24"/>
                <w:szCs w:val="24"/>
              </w:rPr>
            </w:pPr>
            <w:r w:rsidRPr="00932993">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 xml:space="preserve">2 декабря </w:t>
            </w:r>
            <w:r w:rsidR="00B944CA">
              <w:rPr>
                <w:rFonts w:ascii="Times New Roman" w:hAnsi="Times New Roman" w:cs="Times New Roman"/>
                <w:sz w:val="24"/>
                <w:szCs w:val="24"/>
              </w:rPr>
              <w:br/>
            </w:r>
            <w:r w:rsidRPr="00932993">
              <w:rPr>
                <w:rFonts w:ascii="Times New Roman" w:hAnsi="Times New Roman" w:cs="Times New Roman"/>
                <w:sz w:val="24"/>
                <w:szCs w:val="24"/>
              </w:rPr>
              <w:t>2020 года</w:t>
            </w:r>
          </w:p>
        </w:tc>
        <w:tc>
          <w:tcPr>
            <w:tcW w:w="1418"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3 февраля 2021 года</w:t>
            </w:r>
          </w:p>
        </w:tc>
        <w:tc>
          <w:tcPr>
            <w:tcW w:w="1275"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5 мая 2021 года</w:t>
            </w:r>
          </w:p>
        </w:tc>
      </w:tr>
      <w:tr w:rsidR="00932993" w:rsidRPr="00932993" w:rsidTr="00B944CA">
        <w:tc>
          <w:tcPr>
            <w:tcW w:w="5103" w:type="dxa"/>
            <w:vAlign w:val="center"/>
          </w:tcPr>
          <w:p w:rsidR="00932993" w:rsidRPr="00932993" w:rsidRDefault="00932993" w:rsidP="00B944CA">
            <w:pPr>
              <w:autoSpaceDE w:val="0"/>
              <w:autoSpaceDN w:val="0"/>
              <w:adjustRightInd w:val="0"/>
              <w:rPr>
                <w:rFonts w:ascii="Times New Roman" w:hAnsi="Times New Roman" w:cs="Times New Roman"/>
                <w:sz w:val="24"/>
                <w:szCs w:val="24"/>
              </w:rPr>
            </w:pPr>
            <w:r w:rsidRPr="00932993">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932993" w:rsidRDefault="00B620A5" w:rsidP="00B944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18 ноября </w:t>
            </w:r>
            <w:r w:rsidR="00B944CA">
              <w:rPr>
                <w:rFonts w:ascii="Times New Roman" w:hAnsi="Times New Roman" w:cs="Times New Roman"/>
                <w:sz w:val="24"/>
                <w:szCs w:val="24"/>
              </w:rPr>
              <w:br/>
            </w:r>
            <w:r>
              <w:rPr>
                <w:rFonts w:ascii="Times New Roman" w:hAnsi="Times New Roman" w:cs="Times New Roman"/>
                <w:sz w:val="24"/>
                <w:szCs w:val="24"/>
              </w:rPr>
              <w:t>2020 года</w:t>
            </w:r>
          </w:p>
        </w:tc>
        <w:tc>
          <w:tcPr>
            <w:tcW w:w="1418" w:type="dxa"/>
            <w:vAlign w:val="center"/>
          </w:tcPr>
          <w:p w:rsidR="00932993" w:rsidRPr="00932993" w:rsidRDefault="00B620A5" w:rsidP="00B944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 января 2021 года</w:t>
            </w:r>
          </w:p>
        </w:tc>
        <w:tc>
          <w:tcPr>
            <w:tcW w:w="1275" w:type="dxa"/>
            <w:vAlign w:val="center"/>
          </w:tcPr>
          <w:p w:rsidR="00932993" w:rsidRPr="00932993" w:rsidRDefault="00B620A5" w:rsidP="00B944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 апреля 2021 года</w:t>
            </w:r>
          </w:p>
        </w:tc>
      </w:tr>
    </w:tbl>
    <w:p w:rsidR="00932993"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C61214"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1.4. </w:t>
      </w:r>
      <w:r w:rsidR="00AF4F0C">
        <w:rPr>
          <w:rFonts w:ascii="Times New Roman" w:hAnsi="Times New Roman" w:cs="Times New Roman"/>
          <w:b/>
          <w:bCs/>
          <w:sz w:val="24"/>
          <w:szCs w:val="24"/>
        </w:rPr>
        <w:t>П</w:t>
      </w:r>
      <w:r w:rsidRPr="00C61214">
        <w:rPr>
          <w:rFonts w:ascii="Times New Roman" w:hAnsi="Times New Roman" w:cs="Times New Roman"/>
          <w:b/>
          <w:bCs/>
          <w:sz w:val="24"/>
          <w:szCs w:val="24"/>
        </w:rPr>
        <w:t xml:space="preserve">родолжительность написания итогового сочинения (изложения)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97548F">
        <w:rPr>
          <w:rFonts w:ascii="Times New Roman" w:hAnsi="Times New Roman" w:cs="Times New Roman"/>
          <w:sz w:val="24"/>
          <w:szCs w:val="24"/>
        </w:rPr>
        <w:t xml:space="preserve">Продолжительность написания итогового сочинения </w:t>
      </w:r>
      <w:r w:rsidRPr="00C61214">
        <w:rPr>
          <w:rFonts w:ascii="Times New Roman" w:hAnsi="Times New Roman" w:cs="Times New Roman"/>
          <w:sz w:val="24"/>
          <w:szCs w:val="24"/>
        </w:rPr>
        <w:t xml:space="preserve">(изложения) составляет </w:t>
      </w:r>
      <w:r w:rsidR="00AF4F0C">
        <w:rPr>
          <w:rFonts w:ascii="Times New Roman" w:hAnsi="Times New Roman" w:cs="Times New Roman"/>
          <w:sz w:val="24"/>
          <w:szCs w:val="24"/>
        </w:rPr>
        <w:br/>
      </w:r>
      <w:r w:rsidRPr="00C61214">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3C63F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и регистрационных полей и др.).</w:t>
      </w: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1.5.1. Повторно к написанию итогового сочинения (изложения) в текущем учебном году в дополнительные сроки (</w:t>
      </w:r>
      <w:r w:rsidR="000C1FF3" w:rsidRPr="003C63F6">
        <w:rPr>
          <w:rFonts w:ascii="Times New Roman" w:hAnsi="Times New Roman" w:cs="Times New Roman"/>
          <w:sz w:val="24"/>
          <w:szCs w:val="24"/>
        </w:rPr>
        <w:t>3</w:t>
      </w:r>
      <w:r w:rsidRPr="003C63F6">
        <w:rPr>
          <w:rFonts w:ascii="Times New Roman" w:hAnsi="Times New Roman" w:cs="Times New Roman"/>
          <w:sz w:val="24"/>
          <w:szCs w:val="24"/>
        </w:rPr>
        <w:t xml:space="preserve"> февраля и </w:t>
      </w:r>
      <w:r w:rsidR="000C1FF3" w:rsidRPr="003C63F6">
        <w:rPr>
          <w:rFonts w:ascii="Times New Roman" w:hAnsi="Times New Roman" w:cs="Times New Roman"/>
          <w:sz w:val="24"/>
          <w:szCs w:val="24"/>
        </w:rPr>
        <w:t>5</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0C1FF3" w:rsidRPr="003C63F6">
        <w:rPr>
          <w:rFonts w:ascii="Times New Roman" w:hAnsi="Times New Roman" w:cs="Times New Roman"/>
          <w:sz w:val="24"/>
          <w:szCs w:val="24"/>
        </w:rPr>
        <w:t>1</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9" w:history="1">
        <w:r w:rsidRPr="003C63F6">
          <w:rPr>
            <w:rStyle w:val="a4"/>
            <w:rFonts w:ascii="Times New Roman" w:hAnsi="Times New Roman" w:cs="Times New Roman"/>
            <w:color w:val="auto"/>
            <w:sz w:val="24"/>
            <w:szCs w:val="24"/>
          </w:rPr>
          <w:t>http://check.ege.edu.ru</w:t>
        </w:r>
      </w:hyperlink>
      <w:r w:rsidRPr="003C63F6">
        <w:rPr>
          <w:rFonts w:ascii="Times New Roman" w:hAnsi="Times New Roman" w:cs="Times New Roman"/>
          <w:sz w:val="24"/>
          <w:szCs w:val="24"/>
        </w:rPr>
        <w:t>).</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3C63F6">
        <w:rPr>
          <w:rFonts w:ascii="Times New Roman" w:hAnsi="Times New Roman" w:cs="Times New Roman"/>
          <w:sz w:val="24"/>
          <w:szCs w:val="24"/>
        </w:rPr>
        <w:t>бакалавриата</w:t>
      </w:r>
      <w:proofErr w:type="spellEnd"/>
      <w:r w:rsidRPr="003C63F6">
        <w:rPr>
          <w:rFonts w:ascii="Times New Roman" w:hAnsi="Times New Roman" w:cs="Times New Roman"/>
          <w:sz w:val="24"/>
          <w:szCs w:val="24"/>
        </w:rPr>
        <w:t xml:space="preserve"> и программам </w:t>
      </w:r>
      <w:proofErr w:type="spellStart"/>
      <w:r w:rsidRPr="003C63F6">
        <w:rPr>
          <w:rFonts w:ascii="Times New Roman" w:hAnsi="Times New Roman" w:cs="Times New Roman"/>
          <w:sz w:val="24"/>
          <w:szCs w:val="24"/>
        </w:rPr>
        <w:t>специалитета</w:t>
      </w:r>
      <w:proofErr w:type="spellEnd"/>
      <w:r w:rsidRPr="003C63F6">
        <w:rPr>
          <w:rFonts w:ascii="Times New Roman" w:hAnsi="Times New Roman" w:cs="Times New Roman"/>
          <w:sz w:val="24"/>
          <w:szCs w:val="24"/>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Сумма баллов, начисленных поступающему за индивидуальные достижения, не может быть более 10 баллов. </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lastRenderedPageBreak/>
        <w:t xml:space="preserve">2. Порядок проведения итогового сочинения (изложения) в месте проведения итогового сочинения (изложения) </w:t>
      </w:r>
    </w:p>
    <w:p w:rsidR="00C570AF"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Pr>
          <w:rFonts w:ascii="Times New Roman" w:hAnsi="Times New Roman" w:cs="Times New Roman"/>
          <w:sz w:val="24"/>
          <w:szCs w:val="24"/>
        </w:rPr>
        <w:t>кабинетам</w:t>
      </w:r>
      <w:r w:rsidRPr="00C61214">
        <w:rPr>
          <w:rFonts w:ascii="Times New Roman" w:hAnsi="Times New Roman" w:cs="Times New Roman"/>
          <w:sz w:val="24"/>
          <w:szCs w:val="24"/>
        </w:rPr>
        <w:t xml:space="preserve">. </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4C63DB">
        <w:rPr>
          <w:rFonts w:ascii="Times New Roman" w:hAnsi="Times New Roman" w:cs="Times New Roman"/>
          <w:b/>
          <w:sz w:val="24"/>
          <w:szCs w:val="24"/>
        </w:rPr>
        <w:t>Вход участников</w:t>
      </w:r>
      <w:r w:rsidRPr="00C6121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ручку (</w:t>
      </w:r>
      <w:proofErr w:type="spellStart"/>
      <w:r w:rsidRPr="00C570AF">
        <w:rPr>
          <w:rFonts w:ascii="Times New Roman" w:hAnsi="Times New Roman" w:cs="Times New Roman"/>
          <w:bCs/>
          <w:color w:val="000000"/>
          <w:sz w:val="24"/>
          <w:szCs w:val="24"/>
        </w:rPr>
        <w:t>гелевую</w:t>
      </w:r>
      <w:proofErr w:type="spellEnd"/>
      <w:r w:rsidRPr="00C570AF">
        <w:rPr>
          <w:rFonts w:ascii="Times New Roman" w:hAnsi="Times New Roman" w:cs="Times New Roman"/>
          <w:bCs/>
          <w:color w:val="000000"/>
          <w:sz w:val="24"/>
          <w:szCs w:val="24"/>
        </w:rPr>
        <w:t xml:space="preserve">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FB047D" w:rsidRPr="007914F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 xml:space="preserve">Темы итогового сочинения становятся общедоступными за 15 минут до начала проведения сочинения. </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В 2020/2021 учебном году объявлены следующие пять открытых тематических направлений итогового сочинения:</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1. Забвению не подлежит;</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2. Я и другие;</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3. Время перемен;</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4. Разговор с собой;</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5. Между прошлым и будущим: портрет моего поколения.</w:t>
      </w:r>
    </w:p>
    <w:p w:rsidR="00737466" w:rsidRDefault="00BC3346" w:rsidP="00A03F53">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bCs/>
          <w:sz w:val="24"/>
          <w:szCs w:val="24"/>
        </w:rPr>
        <w:t xml:space="preserve">Тексты для изложения доставляются в школы и становятся общедоступными не ранее 10.00. </w:t>
      </w:r>
      <w:r w:rsidRPr="007914FD">
        <w:rPr>
          <w:rFonts w:ascii="Times New Roman" w:hAnsi="Times New Roman" w:cs="Times New Roman"/>
          <w:sz w:val="24"/>
          <w:szCs w:val="26"/>
        </w:rPr>
        <w:t xml:space="preserve">Тексты для итогового изложения отбираются из </w:t>
      </w:r>
      <w:r w:rsidRPr="00BC3346">
        <w:rPr>
          <w:rFonts w:ascii="Times New Roman" w:hAnsi="Times New Roman" w:cs="Times New Roman"/>
          <w:sz w:val="24"/>
          <w:szCs w:val="26"/>
        </w:rPr>
        <w:t>произведений отечественных авторов (не из хрестоматий и учебников).</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Не допускается списывание сочинения (фрагментов сочинени</w:t>
      </w:r>
      <w:r w:rsidR="00F91B02">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w:t>
      </w:r>
      <w:r w:rsidR="001D4496" w:rsidRPr="001D4496">
        <w:rPr>
          <w:rFonts w:ascii="Times New Roman" w:hAnsi="Times New Roman" w:cs="Times New Roman"/>
          <w:color w:val="000000"/>
          <w:sz w:val="24"/>
          <w:szCs w:val="24"/>
        </w:rPr>
        <w:t xml:space="preserve"> </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w:t>
      </w:r>
      <w:r w:rsidRPr="00BA3816">
        <w:rPr>
          <w:rFonts w:ascii="Times New Roman" w:hAnsi="Times New Roman" w:cs="Times New Roman"/>
          <w:bCs/>
          <w:sz w:val="24"/>
          <w:szCs w:val="24"/>
        </w:rPr>
        <w:lastRenderedPageBreak/>
        <w:t>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xml:space="preserve">.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lastRenderedPageBreak/>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от 350.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200.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w:t>
      </w:r>
      <w:r w:rsidR="00CF4F62">
        <w:rPr>
          <w:rFonts w:ascii="Times New Roman" w:hAnsi="Times New Roman" w:cs="Times New Roman"/>
          <w:sz w:val="24"/>
          <w:szCs w:val="24"/>
        </w:rPr>
        <w:t>20</w:t>
      </w:r>
      <w:r w:rsidR="005A1AC6" w:rsidRPr="00644E2C">
        <w:rPr>
          <w:rFonts w:ascii="Times New Roman" w:hAnsi="Times New Roman" w:cs="Times New Roman"/>
          <w:sz w:val="24"/>
          <w:szCs w:val="24"/>
        </w:rPr>
        <w:t>-202</w:t>
      </w:r>
      <w:r w:rsidR="00CF4F62">
        <w:rPr>
          <w:rFonts w:ascii="Times New Roman" w:hAnsi="Times New Roman" w:cs="Times New Roman"/>
          <w:sz w:val="24"/>
          <w:szCs w:val="24"/>
        </w:rPr>
        <w:t>1</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4C7739" w:rsidTr="00043B1A">
        <w:tc>
          <w:tcPr>
            <w:tcW w:w="4491"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4A794C" w:rsidRPr="00C727A1" w:rsidRDefault="004A794C" w:rsidP="004A794C">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1584"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2D68F" id="Прямоугольник 11" o:spid="_x0000_s1026" style="position:absolute;margin-left:.85pt;margin-top:9.6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5363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8BD07" id="Прямоугольник 10" o:spid="_x0000_s1026" style="position:absolute;margin-left:.75pt;margin-top:11.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Pr="00A22F48"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794C" w:rsidRPr="00021D12" w:rsidRDefault="00AF1EA7" w:rsidP="004A794C">
            <w:pPr>
              <w:spacing w:before="240" w:after="120" w:line="276" w:lineRule="auto"/>
              <w:jc w:val="both"/>
              <w:rPr>
                <w:rFonts w:ascii="Times New Roman" w:hAnsi="Times New Roman" w:cs="Times New Roman"/>
                <w:i/>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3D35E8B4" wp14:editId="582D13D0">
                      <wp:simplePos x="0" y="0"/>
                      <wp:positionH relativeFrom="column">
                        <wp:posOffset>2540</wp:posOffset>
                      </wp:positionH>
                      <wp:positionV relativeFrom="paragraph">
                        <wp:posOffset>623570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BAF676" id="Прямоугольник 8" o:spid="_x0000_s1026" style="position:absolute;margin-left:.2pt;margin-top:49.1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2DL4u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004A794C" w:rsidRPr="00021D12">
              <w:rPr>
                <w:rFonts w:ascii="Times New Roman" w:hAnsi="Times New Roman" w:cs="Times New Roman"/>
                <w:i/>
                <w:sz w:val="26"/>
                <w:szCs w:val="26"/>
              </w:rPr>
              <w:t>Указать дополнительные условия,</w:t>
            </w:r>
            <w:r w:rsidR="004A794C" w:rsidRPr="00021D12">
              <w:rPr>
                <w:rFonts w:ascii="Times New Roman" w:hAnsi="Times New Roman" w:cs="Times New Roman"/>
              </w:rPr>
              <w:t xml:space="preserve"> </w:t>
            </w:r>
            <w:r w:rsidR="004A794C" w:rsidRPr="00021D12">
              <w:rPr>
                <w:rFonts w:ascii="Times New Roman" w:hAnsi="Times New Roman" w:cs="Times New Roman"/>
                <w:i/>
                <w:sz w:val="26"/>
                <w:szCs w:val="26"/>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366AC" id="Прямоугольник 5" o:spid="_x0000_s1026" style="position:absolute;margin-left:-.05pt;margin-top:.85pt;width:16.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3A25C4">
              <w:rPr>
                <w:rFonts w:ascii="Times New Roman" w:hAnsi="Times New Roman" w:cs="Times New Roman"/>
                <w:b/>
                <w:sz w:val="28"/>
              </w:rPr>
              <w:t xml:space="preserve"> (обучающегося по образовательным программам среднего профессионального образования,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4896"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B4886" id="Прямоугольник 25" o:spid="_x0000_s1026" style="position:absolute;margin-left:.85pt;margin-top:13.0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021D12" w:rsidRDefault="00AE54DB" w:rsidP="004933CB">
            <w:pPr>
              <w:jc w:val="both"/>
              <w:rPr>
                <w:rFonts w:ascii="Times New Roman" w:hAnsi="Times New Roman" w:cs="Times New Roman"/>
                <w:sz w:val="26"/>
                <w:szCs w:val="26"/>
              </w:rPr>
            </w:pPr>
            <w:r>
              <w:rPr>
                <w:rFonts w:ascii="Times New Roman" w:hAnsi="Times New Roman" w:cs="Times New Roman"/>
                <w:sz w:val="26"/>
                <w:szCs w:val="26"/>
              </w:rPr>
              <w:t>2</w:t>
            </w:r>
            <w:r w:rsidR="00BA521E">
              <w:rPr>
                <w:rFonts w:ascii="Times New Roman" w:hAnsi="Times New Roman" w:cs="Times New Roman"/>
                <w:sz w:val="26"/>
                <w:szCs w:val="26"/>
              </w:rPr>
              <w:t xml:space="preserve"> декабря 20</w:t>
            </w:r>
            <w:r>
              <w:rPr>
                <w:rFonts w:ascii="Times New Roman" w:hAnsi="Times New Roman" w:cs="Times New Roman"/>
                <w:sz w:val="26"/>
                <w:szCs w:val="26"/>
              </w:rPr>
              <w:t>20</w:t>
            </w:r>
            <w:r w:rsidR="00A43C1F" w:rsidRPr="00A43C1F">
              <w:rPr>
                <w:rFonts w:ascii="Times New Roman" w:hAnsi="Times New Roman" w:cs="Times New Roman"/>
                <w:sz w:val="26"/>
                <w:szCs w:val="26"/>
              </w:rPr>
              <w:t xml:space="preserve"> года</w:t>
            </w:r>
            <w:r w:rsidR="00021D12" w:rsidRPr="00021D12">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3872"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0938B" id="Прямоугольник 24" o:spid="_x0000_s1026" style="position:absolute;margin-left:.65pt;margin-top:13.7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021D12" w:rsidRDefault="00AE54DB" w:rsidP="004933CB">
            <w:pPr>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3</w:t>
            </w:r>
            <w:r w:rsidR="00BA521E">
              <w:rPr>
                <w:rFonts w:ascii="Times New Roman" w:hAnsi="Times New Roman" w:cs="Times New Roman"/>
                <w:noProof/>
                <w:sz w:val="26"/>
                <w:szCs w:val="26"/>
                <w:lang w:eastAsia="ru-RU"/>
              </w:rPr>
              <w:t xml:space="preserve"> февраля 20</w:t>
            </w:r>
            <w:r w:rsidR="005B7F57">
              <w:rPr>
                <w:rFonts w:ascii="Times New Roman" w:hAnsi="Times New Roman" w:cs="Times New Roman"/>
                <w:noProof/>
                <w:sz w:val="26"/>
                <w:szCs w:val="26"/>
                <w:lang w:eastAsia="ru-RU"/>
              </w:rPr>
              <w:t>2</w:t>
            </w:r>
            <w:r>
              <w:rPr>
                <w:rFonts w:ascii="Times New Roman" w:hAnsi="Times New Roman" w:cs="Times New Roman"/>
                <w:noProof/>
                <w:sz w:val="26"/>
                <w:szCs w:val="26"/>
                <w:lang w:eastAsia="ru-RU"/>
              </w:rPr>
              <w:t>1</w:t>
            </w:r>
            <w:r w:rsidR="00A43C1F" w:rsidRPr="00A43C1F">
              <w:rPr>
                <w:rFonts w:ascii="Times New Roman" w:hAnsi="Times New Roman" w:cs="Times New Roman"/>
                <w:noProof/>
                <w:sz w:val="26"/>
                <w:szCs w:val="26"/>
                <w:lang w:eastAsia="ru-RU"/>
              </w:rPr>
              <w:t xml:space="preserve"> года</w:t>
            </w:r>
            <w:r w:rsidR="004933CB" w:rsidRPr="00021D12">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98E42A" id="Прямоугольник 23" o:spid="_x0000_s1026" style="position:absolute;margin-left:.65pt;margin-top:13.05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021D12" w:rsidRDefault="00AE54DB" w:rsidP="004933CB">
            <w:pPr>
              <w:jc w:val="both"/>
              <w:rPr>
                <w:rFonts w:ascii="Times New Roman" w:hAnsi="Times New Roman" w:cs="Times New Roman"/>
                <w:sz w:val="26"/>
                <w:szCs w:val="26"/>
              </w:rPr>
            </w:pPr>
            <w:r>
              <w:rPr>
                <w:rFonts w:ascii="Times New Roman" w:hAnsi="Times New Roman" w:cs="Times New Roman"/>
                <w:sz w:val="26"/>
                <w:szCs w:val="26"/>
              </w:rPr>
              <w:t>5</w:t>
            </w:r>
            <w:r w:rsidR="00021D12" w:rsidRPr="00021D12">
              <w:rPr>
                <w:rFonts w:ascii="Times New Roman" w:hAnsi="Times New Roman" w:cs="Times New Roman"/>
                <w:sz w:val="26"/>
                <w:szCs w:val="26"/>
              </w:rPr>
              <w:t xml:space="preserve"> мая</w:t>
            </w:r>
            <w:r w:rsidR="00BA521E">
              <w:rPr>
                <w:rFonts w:ascii="Times New Roman" w:hAnsi="Times New Roman" w:cs="Times New Roman"/>
                <w:sz w:val="26"/>
                <w:szCs w:val="26"/>
              </w:rPr>
              <w:t xml:space="preserve"> 20</w:t>
            </w:r>
            <w:r w:rsidR="005B7F57">
              <w:rPr>
                <w:rFonts w:ascii="Times New Roman" w:hAnsi="Times New Roman" w:cs="Times New Roman"/>
                <w:sz w:val="26"/>
                <w:szCs w:val="26"/>
              </w:rPr>
              <w:t>2</w:t>
            </w:r>
            <w:r>
              <w:rPr>
                <w:rFonts w:ascii="Times New Roman" w:hAnsi="Times New Roman" w:cs="Times New Roman"/>
                <w:sz w:val="26"/>
                <w:szCs w:val="26"/>
              </w:rPr>
              <w:t>1</w:t>
            </w:r>
            <w:r w:rsidR="00A43C1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 xml:space="preserve">для использования его при приеме в образовательные организации высшего </w:t>
            </w:r>
            <w:r w:rsidRPr="00C727A1">
              <w:rPr>
                <w:rFonts w:ascii="Times New Roman" w:hAnsi="Times New Roman" w:cs="Times New Roman"/>
                <w:sz w:val="26"/>
                <w:szCs w:val="26"/>
              </w:rPr>
              <w:lastRenderedPageBreak/>
              <w:t>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0017425B" w:rsidRPr="00C727A1">
              <w:rPr>
                <w:rFonts w:ascii="Times New Roman" w:hAnsi="Times New Roman" w:cs="Times New Roman"/>
                <w:sz w:val="26"/>
                <w:szCs w:val="26"/>
              </w:rPr>
              <w:t xml:space="preserve"> </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8752"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0D4968" id="Прямоугольник 6" o:spid="_x0000_s1026" style="position:absolute;margin-left:.85pt;margin-top:9.6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59776"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15F4D" id="Прямоугольник 7" o:spid="_x0000_s1026" style="position:absolute;margin-left:.75pt;margin-top:11.8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1D54A6"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33CB" w:rsidRPr="00C727A1" w:rsidRDefault="004933CB" w:rsidP="00F565C1">
            <w:pPr>
              <w:spacing w:before="240" w:after="120" w:line="276" w:lineRule="auto"/>
              <w:jc w:val="both"/>
              <w:rPr>
                <w:rFonts w:ascii="Times New Roman" w:hAnsi="Times New Roman" w:cs="Times New Roman"/>
                <w:i/>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0800" behindDoc="1" locked="0" layoutInCell="1" allowOverlap="1" wp14:anchorId="7DF667D8" wp14:editId="70FAC685">
                      <wp:simplePos x="0" y="0"/>
                      <wp:positionH relativeFrom="column">
                        <wp:posOffset>2540</wp:posOffset>
                      </wp:positionH>
                      <wp:positionV relativeFrom="paragraph">
                        <wp:posOffset>623570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83923" id="Прямоугольник 9" o:spid="_x0000_s1026" style="position:absolute;margin-left:.2pt;margin-top:49.1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Qq1fJ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i/>
                <w:sz w:val="26"/>
                <w:szCs w:val="26"/>
              </w:rPr>
              <w:t>Указать дополнительные условия,</w:t>
            </w:r>
            <w:r w:rsidRPr="00C727A1">
              <w:rPr>
                <w:rFonts w:ascii="Times New Roman" w:hAnsi="Times New Roman" w:cs="Times New Roman"/>
              </w:rPr>
              <w:t xml:space="preserve"> </w:t>
            </w:r>
            <w:r w:rsidRPr="00C727A1">
              <w:rPr>
                <w:rFonts w:ascii="Times New Roman" w:hAnsi="Times New Roman" w:cs="Times New Roman"/>
                <w:i/>
                <w:sz w:val="26"/>
                <w:szCs w:val="26"/>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4933CB" w:rsidP="003106D3">
            <w:pPr>
              <w:pBdr>
                <w:bottom w:val="single" w:sz="12" w:space="0"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1824" behindDoc="1" locked="0" layoutInCell="1" allowOverlap="1" wp14:anchorId="5F9EE2A9" wp14:editId="6D6A6175">
                      <wp:simplePos x="0" y="0"/>
                      <wp:positionH relativeFrom="column">
                        <wp:posOffset>-635</wp:posOffset>
                      </wp:positionH>
                      <wp:positionV relativeFrom="paragraph">
                        <wp:posOffset>10795</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18C99" id="Прямоугольник 12" o:spid="_x0000_s1026" style="position:absolute;margin-left:-.05pt;margin-top:.85pt;width:16.9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" fillcolor="window" strokecolor="windowText" strokeweight=".25pt">
                      <v:path arrowok="t"/>
                    </v:rect>
                  </w:pict>
                </mc:Fallback>
              </mc:AlternateContent>
            </w:r>
            <w:r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BB3D21" w:rsidTr="009B285C">
        <w:tc>
          <w:tcPr>
            <w:tcW w:w="4622" w:type="dxa"/>
          </w:tcPr>
          <w:p w:rsidR="00BB3D21" w:rsidRDefault="00BB3D21" w:rsidP="00F565C1">
            <w:pPr>
              <w:ind w:firstLine="709"/>
              <w:rPr>
                <w:rFonts w:ascii="Times New Roman" w:hAnsi="Times New Roman" w:cs="Times New Roman"/>
              </w:rPr>
            </w:pPr>
          </w:p>
        </w:tc>
        <w:tc>
          <w:tcPr>
            <w:tcW w:w="4842" w:type="dxa"/>
          </w:tcPr>
          <w:p w:rsidR="000671C0"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BB3D21" w:rsidRDefault="00BB3D21" w:rsidP="00F565C1">
            <w:pPr>
              <w:rPr>
                <w:rFonts w:ascii="Times New Roman" w:hAnsi="Times New Roman" w:cs="Times New Roman"/>
              </w:rPr>
            </w:pP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A14FC7" w:rsidRDefault="009D67D3" w:rsidP="00A14FC7">
            <w:pPr>
              <w:pStyle w:val="Default"/>
              <w:spacing w:line="276" w:lineRule="auto"/>
              <w:ind w:left="1310" w:hanging="1310"/>
              <w:contextualSpacing/>
              <w:jc w:val="both"/>
              <w:rPr>
                <w:sz w:val="26"/>
                <w:szCs w:val="26"/>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w:t>
            </w:r>
            <w:r w:rsidR="005472CC">
              <w:rPr>
                <w:rFonts w:ascii="Times New Roman" w:hAnsi="Times New Roman" w:cs="Times New Roman"/>
                <w:sz w:val="26"/>
                <w:szCs w:val="26"/>
              </w:rPr>
              <w:t>нта, удостоверяющего личность;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гражданство; </w:t>
            </w:r>
            <w:r w:rsidR="00C8491A" w:rsidRPr="00C70252">
              <w:rPr>
                <w:rFonts w:ascii="Times New Roman" w:hAnsi="Times New Roman" w:cs="Times New Roman"/>
                <w:sz w:val="26"/>
                <w:szCs w:val="26"/>
              </w:rPr>
              <w:t xml:space="preserve">информация о выбранных экзаменах; информация </w:t>
            </w:r>
            <w:r w:rsidR="00C8491A" w:rsidRPr="00C22115">
              <w:rPr>
                <w:rFonts w:ascii="Times New Roman" w:hAnsi="Times New Roman" w:cs="Times New Roman"/>
                <w:sz w:val="26"/>
                <w:szCs w:val="26"/>
              </w:rPr>
              <w:t>о результатах итогового сочинения (изложения)</w:t>
            </w:r>
            <w:r w:rsidR="00C8491A" w:rsidRPr="009060CF">
              <w:rPr>
                <w:rFonts w:ascii="Times New Roman" w:hAnsi="Times New Roman" w:cs="Times New Roman"/>
                <w:sz w:val="26"/>
                <w:szCs w:val="26"/>
              </w:rPr>
              <w:t xml:space="preserve">; информация об отнесении участника </w:t>
            </w:r>
            <w:r w:rsidR="00BE0078" w:rsidRPr="009060CF">
              <w:rPr>
                <w:rFonts w:ascii="Times New Roman" w:hAnsi="Times New Roman" w:cs="Times New Roman"/>
                <w:sz w:val="26"/>
                <w:szCs w:val="26"/>
              </w:rPr>
              <w:t>итогового сочинения (изложения)</w:t>
            </w:r>
            <w:r w:rsidR="00BE0078">
              <w:rPr>
                <w:rFonts w:ascii="Times New Roman" w:hAnsi="Times New Roman" w:cs="Times New Roman"/>
                <w:sz w:val="26"/>
                <w:szCs w:val="26"/>
              </w:rPr>
              <w:t xml:space="preserve">, </w:t>
            </w:r>
            <w:r w:rsidR="00BE0078" w:rsidRPr="00A43C1F">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w:t>
            </w:r>
            <w:r w:rsidR="00C8491A" w:rsidRPr="00A43C1F">
              <w:rPr>
                <w:rFonts w:ascii="Times New Roman" w:hAnsi="Times New Roman" w:cs="Times New Roman"/>
                <w:sz w:val="26"/>
                <w:szCs w:val="26"/>
              </w:rPr>
              <w:t xml:space="preserve"> </w:t>
            </w:r>
            <w:r w:rsidR="00C8491A"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r w:rsidRPr="009060CF">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w:t>
            </w:r>
            <w:r w:rsidRPr="009060CF">
              <w:rPr>
                <w:rFonts w:ascii="Times New Roman" w:hAnsi="Times New Roman" w:cs="Times New Roman"/>
                <w:color w:val="000000"/>
                <w:sz w:val="26"/>
                <w:szCs w:val="26"/>
              </w:rPr>
              <w:lastRenderedPageBreak/>
              <w:t>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9D67D3" w:rsidRDefault="009D67D3"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20</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3C6E1C">
        <w:rPr>
          <w:rFonts w:ascii="Times New Roman" w:hAnsi="Times New Roman" w:cs="Times New Roman"/>
          <w:b/>
          <w:sz w:val="36"/>
          <w:szCs w:val="36"/>
        </w:rPr>
        <w:t>1</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6B7578">
          <w:headerReference w:type="default" r:id="rId10"/>
          <w:pgSz w:w="11906" w:h="16838"/>
          <w:pgMar w:top="851" w:right="851" w:bottom="709" w:left="1418" w:header="709" w:footer="709" w:gutter="0"/>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B6BB3" w:rsidP="00CB6BB3">
            <w:pPr>
              <w:ind w:left="-57" w:right="-57"/>
              <w:jc w:val="center"/>
              <w:rPr>
                <w:rFonts w:ascii="Times New Roman" w:hAnsi="Times New Roman" w:cs="Times New Roman"/>
                <w:b/>
                <w:sz w:val="20"/>
                <w:szCs w:val="20"/>
              </w:rPr>
            </w:pPr>
            <w:r>
              <w:rPr>
                <w:rFonts w:ascii="Times New Roman" w:hAnsi="Times New Roman" w:cs="Times New Roman"/>
                <w:b/>
                <w:sz w:val="20"/>
                <w:szCs w:val="20"/>
              </w:rPr>
              <w:t>2 декабря 2020</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B6BB3" w:rsidP="00BD7883">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00A163E1" w:rsidRPr="00FF44D6">
              <w:rPr>
                <w:rFonts w:ascii="Times New Roman" w:hAnsi="Times New Roman" w:cs="Times New Roman"/>
                <w:b/>
                <w:sz w:val="20"/>
                <w:szCs w:val="20"/>
              </w:rPr>
              <w:t xml:space="preserve"> февраля 20</w:t>
            </w:r>
            <w:r>
              <w:rPr>
                <w:rFonts w:ascii="Times New Roman" w:hAnsi="Times New Roman" w:cs="Times New Roman"/>
                <w:b/>
                <w:sz w:val="20"/>
                <w:szCs w:val="20"/>
              </w:rPr>
              <w:t>21</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B6BB3"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5</w:t>
            </w:r>
            <w:r w:rsidR="009D67D3" w:rsidRPr="00FF44D6">
              <w:rPr>
                <w:rFonts w:ascii="Times New Roman" w:hAnsi="Times New Roman" w:cs="Times New Roman"/>
                <w:b/>
                <w:sz w:val="20"/>
                <w:szCs w:val="20"/>
              </w:rPr>
              <w:t xml:space="preserve"> мая </w:t>
            </w:r>
          </w:p>
          <w:p w:rsidR="009D67D3" w:rsidRPr="00FF44D6" w:rsidRDefault="009D67D3" w:rsidP="00CB6BB3">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B6BB3">
              <w:rPr>
                <w:rFonts w:ascii="Times New Roman" w:hAnsi="Times New Roman" w:cs="Times New Roman"/>
                <w:b/>
                <w:sz w:val="20"/>
                <w:szCs w:val="20"/>
              </w:rPr>
              <w:t>1</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Pr="00034509">
        <w:rPr>
          <w:rFonts w:ascii="Times New Roman" w:hAnsi="Times New Roman" w:cs="Times New Roman"/>
          <w:b/>
          <w:sz w:val="36"/>
          <w:szCs w:val="36"/>
        </w:rPr>
        <w:t xml:space="preserve"> по порядку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2020</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Pr>
          <w:rFonts w:ascii="Times New Roman" w:hAnsi="Times New Roman" w:cs="Times New Roman"/>
          <w:b/>
          <w:sz w:val="36"/>
          <w:szCs w:val="36"/>
        </w:rPr>
        <w:t>1</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7"/>
          <w:headerReference w:type="default" r:id="rId18"/>
          <w:footerReference w:type="even" r:id="rId19"/>
          <w:footerReference w:type="default" r:id="rId20"/>
          <w:headerReference w:type="first" r:id="rId21"/>
          <w:footerReference w:type="first" r:id="rId22"/>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 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о</w:t>
            </w:r>
          </w:p>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у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Иваново</w:t>
            </w:r>
          </w:p>
        </w:tc>
        <w:tc>
          <w:tcPr>
            <w:tcW w:w="4678"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 xml:space="preserve">пл. Революции, 6, </w:t>
            </w:r>
            <w:proofErr w:type="spellStart"/>
            <w:r w:rsidRPr="00644E2C">
              <w:rPr>
                <w:rFonts w:ascii="Times New Roman" w:hAnsi="Times New Roman" w:cs="Times New Roman"/>
                <w:sz w:val="24"/>
                <w:szCs w:val="24"/>
              </w:rPr>
              <w:t>каб</w:t>
            </w:r>
            <w:proofErr w:type="spellEnd"/>
            <w:r w:rsidRPr="00644E2C">
              <w:rPr>
                <w:rFonts w:ascii="Times New Roman" w:hAnsi="Times New Roman" w:cs="Times New Roman"/>
                <w:sz w:val="24"/>
                <w:szCs w:val="24"/>
              </w:rPr>
              <w:t>. 907</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w:t>
            </w:r>
            <w:proofErr w:type="spellStart"/>
            <w:r w:rsidRPr="00644E2C">
              <w:rPr>
                <w:rFonts w:ascii="Times New Roman" w:hAnsi="Times New Roman" w:cs="Times New Roman"/>
                <w:sz w:val="24"/>
                <w:szCs w:val="24"/>
              </w:rPr>
              <w:t>Ландеховский</w:t>
            </w:r>
            <w:proofErr w:type="spellEnd"/>
          </w:p>
        </w:tc>
        <w:tc>
          <w:tcPr>
            <w:tcW w:w="4678" w:type="dxa"/>
          </w:tcPr>
          <w:p w:rsidR="003E5625"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5462BA" w:rsidRPr="00644E2C">
              <w:rPr>
                <w:rFonts w:ascii="Times New Roman" w:hAnsi="Times New Roman" w:cs="Times New Roman"/>
                <w:sz w:val="24"/>
                <w:szCs w:val="24"/>
              </w:rPr>
              <w:t>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Вичугский</w:t>
            </w:r>
            <w:proofErr w:type="spellEnd"/>
          </w:p>
        </w:tc>
        <w:tc>
          <w:tcPr>
            <w:tcW w:w="4678"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Гаврилово</w:t>
            </w:r>
            <w:proofErr w:type="spellEnd"/>
            <w:r w:rsidRPr="00644E2C">
              <w:rPr>
                <w:rFonts w:ascii="Times New Roman" w:hAnsi="Times New Roman" w:cs="Times New Roman"/>
                <w:sz w:val="24"/>
                <w:szCs w:val="24"/>
              </w:rPr>
              <w:t>-Посадский</w:t>
            </w:r>
          </w:p>
        </w:tc>
        <w:tc>
          <w:tcPr>
            <w:tcW w:w="4678" w:type="dxa"/>
          </w:tcPr>
          <w:p w:rsidR="005462BA"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C46A9D" w:rsidRPr="00644E2C">
              <w:rPr>
                <w:rFonts w:ascii="Times New Roman" w:hAnsi="Times New Roman" w:cs="Times New Roman"/>
                <w:sz w:val="24"/>
                <w:szCs w:val="24"/>
              </w:rPr>
              <w:t>л. Пионерская,</w:t>
            </w:r>
            <w:r w:rsidR="005462BA" w:rsidRPr="00644E2C">
              <w:rPr>
                <w:rFonts w:ascii="Times New Roman" w:hAnsi="Times New Roman" w:cs="Times New Roman"/>
                <w:sz w:val="24"/>
                <w:szCs w:val="24"/>
              </w:rPr>
              <w:t xml:space="preserve">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CC5822" w:rsidP="00CC5822">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Ивановский</w:t>
            </w:r>
          </w:p>
        </w:tc>
        <w:tc>
          <w:tcPr>
            <w:tcW w:w="4678" w:type="dxa"/>
          </w:tcPr>
          <w:p w:rsidR="00622DBD" w:rsidRPr="00644E2C" w:rsidRDefault="00622DBD" w:rsidP="00CC5822">
            <w:pPr>
              <w:contextualSpacing/>
              <w:jc w:val="both"/>
              <w:rPr>
                <w:rFonts w:ascii="Times New Roman" w:hAnsi="Times New Roman" w:cs="Times New Roman"/>
                <w:sz w:val="24"/>
                <w:szCs w:val="24"/>
              </w:rPr>
            </w:pPr>
            <w:r w:rsidRPr="00644E2C">
              <w:rPr>
                <w:rFonts w:ascii="Times New Roman" w:hAnsi="Times New Roman" w:cs="Times New Roman"/>
                <w:sz w:val="24"/>
                <w:szCs w:val="24"/>
              </w:rPr>
              <w:t xml:space="preserve">ул. </w:t>
            </w:r>
            <w:proofErr w:type="spellStart"/>
            <w:r w:rsidRPr="00644E2C">
              <w:rPr>
                <w:rFonts w:ascii="Times New Roman" w:hAnsi="Times New Roman" w:cs="Times New Roman"/>
                <w:sz w:val="24"/>
                <w:szCs w:val="24"/>
              </w:rPr>
              <w:t>Постышева</w:t>
            </w:r>
            <w:proofErr w:type="spellEnd"/>
            <w:r w:rsidRPr="00644E2C">
              <w:rPr>
                <w:rFonts w:ascii="Times New Roman" w:hAnsi="Times New Roman" w:cs="Times New Roman"/>
                <w:sz w:val="24"/>
                <w:szCs w:val="24"/>
              </w:rPr>
              <w:t>, 46</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 xml:space="preserve">п. </w:t>
            </w:r>
            <w:proofErr w:type="spellStart"/>
            <w:r w:rsidRPr="00644E2C">
              <w:rPr>
                <w:rFonts w:ascii="Times New Roman" w:hAnsi="Times New Roman" w:cs="Times New Roman"/>
                <w:sz w:val="24"/>
                <w:szCs w:val="24"/>
              </w:rPr>
              <w:t>Ильинское-Хованское</w:t>
            </w:r>
            <w:proofErr w:type="spellEnd"/>
            <w:r w:rsidRPr="00644E2C">
              <w:rPr>
                <w:rFonts w:ascii="Times New Roman" w:hAnsi="Times New Roman" w:cs="Times New Roman"/>
                <w:sz w:val="24"/>
                <w:szCs w:val="24"/>
              </w:rPr>
              <w:t>,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Лежневский</w:t>
            </w:r>
            <w:proofErr w:type="spellEnd"/>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Лухский</w:t>
            </w:r>
            <w:proofErr w:type="spellEnd"/>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622DBD" w:rsidP="00622DBD">
            <w:pPr>
              <w:contextualSpacing/>
              <w:rPr>
                <w:rFonts w:ascii="Times New Roman" w:hAnsi="Times New Roman" w:cs="Times New Roman"/>
                <w:sz w:val="24"/>
                <w:szCs w:val="24"/>
              </w:rPr>
            </w:pPr>
            <w:r w:rsidRPr="00644E2C">
              <w:rPr>
                <w:rFonts w:ascii="Times New Roman" w:hAnsi="Times New Roman" w:cs="Times New Roman"/>
                <w:sz w:val="24"/>
                <w:szCs w:val="24"/>
              </w:rPr>
              <w:t>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w:t>
            </w:r>
            <w:r w:rsidR="00622DBD" w:rsidRPr="00644E2C">
              <w:rPr>
                <w:rFonts w:ascii="Times New Roman" w:hAnsi="Times New Roman" w:cs="Times New Roman"/>
                <w:sz w:val="24"/>
                <w:szCs w:val="24"/>
              </w:rPr>
              <w:t>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14</w:t>
            </w:r>
          </w:p>
        </w:tc>
        <w:tc>
          <w:tcPr>
            <w:tcW w:w="1946" w:type="dxa"/>
          </w:tcPr>
          <w:p w:rsidR="00622DBD" w:rsidRPr="00644E2C" w:rsidRDefault="00D64207"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Пучежский</w:t>
            </w:r>
            <w:proofErr w:type="spellEnd"/>
          </w:p>
        </w:tc>
        <w:tc>
          <w:tcPr>
            <w:tcW w:w="4678" w:type="dxa"/>
          </w:tcPr>
          <w:p w:rsidR="00622DBD"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Ленина,</w:t>
            </w:r>
            <w:r w:rsidR="00E6173B" w:rsidRPr="00644E2C">
              <w:rPr>
                <w:rFonts w:ascii="Times New Roman" w:hAnsi="Times New Roman" w:cs="Times New Roman"/>
                <w:sz w:val="24"/>
                <w:szCs w:val="24"/>
              </w:rPr>
              <w:t xml:space="preserve"> </w:t>
            </w:r>
            <w:r w:rsidRPr="00644E2C">
              <w:rPr>
                <w:rFonts w:ascii="Times New Roman" w:hAnsi="Times New Roman" w:cs="Times New Roman"/>
                <w:sz w:val="24"/>
                <w:szCs w:val="24"/>
              </w:rPr>
              <w:t>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Тейковский</w:t>
            </w:r>
            <w:proofErr w:type="spellEnd"/>
          </w:p>
        </w:tc>
        <w:tc>
          <w:tcPr>
            <w:tcW w:w="4678" w:type="dxa"/>
          </w:tcPr>
          <w:p w:rsidR="00D64207" w:rsidRPr="00644E2C" w:rsidRDefault="00D64207"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Фурмановский</w:t>
            </w:r>
            <w:proofErr w:type="spellEnd"/>
          </w:p>
        </w:tc>
        <w:tc>
          <w:tcPr>
            <w:tcW w:w="4678" w:type="dxa"/>
          </w:tcPr>
          <w:p w:rsidR="00D64207" w:rsidRPr="00644E2C" w:rsidRDefault="009E3210" w:rsidP="00D64207">
            <w:pPr>
              <w:contextualSpacing/>
              <w:rPr>
                <w:rFonts w:ascii="Times New Roman" w:hAnsi="Times New Roman" w:cs="Times New Roman"/>
                <w:sz w:val="24"/>
                <w:szCs w:val="24"/>
              </w:rPr>
            </w:pPr>
            <w:r w:rsidRPr="00644E2C">
              <w:rPr>
                <w:rFonts w:ascii="Times New Roman" w:hAnsi="Times New Roman" w:cs="Times New Roman"/>
                <w:sz w:val="24"/>
                <w:szCs w:val="24"/>
              </w:rPr>
              <w:t>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9E3210" w:rsidP="009E3210">
            <w:pPr>
              <w:contextualSpacing/>
              <w:rPr>
                <w:rFonts w:ascii="Times New Roman" w:hAnsi="Times New Roman" w:cs="Times New Roman"/>
                <w:sz w:val="24"/>
                <w:szCs w:val="24"/>
              </w:rPr>
            </w:pPr>
            <w:r w:rsidRPr="00644E2C">
              <w:rPr>
                <w:rFonts w:ascii="Times New Roman" w:hAnsi="Times New Roman" w:cs="Times New Roman"/>
                <w:sz w:val="24"/>
                <w:szCs w:val="24"/>
              </w:rPr>
              <w:t>пл.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Южский</w:t>
            </w:r>
            <w:proofErr w:type="spellEnd"/>
          </w:p>
        </w:tc>
        <w:tc>
          <w:tcPr>
            <w:tcW w:w="4678" w:type="dxa"/>
          </w:tcPr>
          <w:p w:rsidR="009E3210" w:rsidRPr="00644E2C" w:rsidRDefault="0063719E" w:rsidP="009E3210">
            <w:pPr>
              <w:contextualSpacing/>
              <w:rPr>
                <w:rFonts w:ascii="Times New Roman" w:hAnsi="Times New Roman" w:cs="Times New Roman"/>
                <w:sz w:val="24"/>
                <w:szCs w:val="24"/>
              </w:rPr>
            </w:pPr>
            <w:r w:rsidRPr="00644E2C">
              <w:rPr>
                <w:rFonts w:ascii="Times New Roman" w:hAnsi="Times New Roman" w:cs="Times New Roman"/>
                <w:sz w:val="24"/>
                <w:szCs w:val="24"/>
              </w:rPr>
              <w:t>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Юрьевецкий</w:t>
            </w:r>
            <w:proofErr w:type="spellEnd"/>
          </w:p>
        </w:tc>
        <w:tc>
          <w:tcPr>
            <w:tcW w:w="4678" w:type="dxa"/>
          </w:tcPr>
          <w:p w:rsidR="0063719E" w:rsidRPr="00644E2C" w:rsidRDefault="0063719E" w:rsidP="009E3210">
            <w:pPr>
              <w:contextualSpacing/>
              <w:rPr>
                <w:rFonts w:ascii="Times New Roman" w:hAnsi="Times New Roman" w:cs="Times New Roman"/>
                <w:sz w:val="24"/>
                <w:szCs w:val="24"/>
              </w:rPr>
            </w:pPr>
            <w:r w:rsidRPr="00644E2C">
              <w:rPr>
                <w:rFonts w:ascii="Times New Roman" w:hAnsi="Times New Roman" w:cs="Times New Roman"/>
                <w:sz w:val="24"/>
                <w:szCs w:val="24"/>
              </w:rPr>
              <w:t>ул. Светская,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E0CE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w:t>
            </w:r>
            <w:r w:rsidRPr="00E97E5F">
              <w:rPr>
                <w:rFonts w:ascii="Times New Roman" w:hAnsi="Times New Roman" w:cs="Times New Roman"/>
                <w:sz w:val="28"/>
                <w:szCs w:val="28"/>
              </w:rPr>
              <w:t>№ ________</w:t>
            </w:r>
            <w:proofErr w:type="gramStart"/>
            <w:r w:rsidRPr="00E97E5F">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о</w:t>
            </w:r>
          </w:p>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___________________________________________________________________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w:t>
      </w:r>
      <w:proofErr w:type="gramStart"/>
      <w:r w:rsidRPr="00644E2C">
        <w:rPr>
          <w:rFonts w:ascii="Times New Roman" w:hAnsi="Times New Roman" w:cs="Times New Roman"/>
          <w:sz w:val="28"/>
          <w:szCs w:val="28"/>
        </w:rPr>
        <w:t>н</w:t>
      </w:r>
      <w:r w:rsidR="00812866" w:rsidRPr="00644E2C">
        <w:rPr>
          <w:rFonts w:ascii="Times New Roman" w:hAnsi="Times New Roman" w:cs="Times New Roman"/>
          <w:sz w:val="28"/>
          <w:szCs w:val="28"/>
        </w:rPr>
        <w:t>(</w:t>
      </w:r>
      <w:proofErr w:type="gramEnd"/>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6A420B">
        <w:rPr>
          <w:rFonts w:ascii="Times New Roman" w:hAnsi="Times New Roman" w:cs="Times New Roman"/>
          <w:sz w:val="28"/>
          <w:szCs w:val="28"/>
        </w:rPr>
        <w:t>завершает в 2021</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29"/>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CB" w:rsidRDefault="003561CB" w:rsidP="00CE0494">
      <w:pPr>
        <w:spacing w:after="0" w:line="240" w:lineRule="auto"/>
      </w:pPr>
      <w:r>
        <w:separator/>
      </w:r>
    </w:p>
  </w:endnote>
  <w:endnote w:type="continuationSeparator" w:id="0">
    <w:p w:rsidR="003561CB" w:rsidRDefault="003561C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CB" w:rsidRDefault="003561CB" w:rsidP="00CE0494">
      <w:pPr>
        <w:spacing w:after="0" w:line="240" w:lineRule="auto"/>
      </w:pPr>
      <w:r>
        <w:separator/>
      </w:r>
    </w:p>
  </w:footnote>
  <w:footnote w:type="continuationSeparator" w:id="0">
    <w:p w:rsidR="003561CB" w:rsidRDefault="003561C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03200"/>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sidR="00964272">
          <w:rPr>
            <w:noProof/>
          </w:rPr>
          <w:t>2</w:t>
        </w:r>
        <w:r>
          <w:fldChar w:fldCharType="end"/>
        </w:r>
      </w:p>
    </w:sdtContent>
  </w:sdt>
  <w:p w:rsidR="009C7803" w:rsidRDefault="009C780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1224"/>
      <w:docPartObj>
        <w:docPartGallery w:val="Page Numbers (Top of Page)"/>
        <w:docPartUnique/>
      </w:docPartObj>
    </w:sdtPr>
    <w:sdtEndPr/>
    <w:sdtContent>
      <w:p w:rsidR="009C7803" w:rsidRDefault="009C7803" w:rsidP="00CE0494">
        <w:pPr>
          <w:pStyle w:val="a5"/>
          <w:jc w:val="right"/>
        </w:pPr>
        <w:r>
          <w:fldChar w:fldCharType="begin"/>
        </w:r>
        <w:r>
          <w:instrText>PAGE   \* MERGEFORMAT</w:instrText>
        </w:r>
        <w:r>
          <w:fldChar w:fldCharType="separate"/>
        </w:r>
        <w:r w:rsidR="00964272">
          <w:rPr>
            <w:noProof/>
          </w:rPr>
          <w:t>21</w:t>
        </w:r>
        <w:r>
          <w:fldChar w:fldCharType="end"/>
        </w:r>
      </w:p>
    </w:sdtContent>
  </w:sdt>
  <w:p w:rsidR="009C7803" w:rsidRDefault="009C78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0540"/>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11</w:t>
        </w:r>
        <w:r>
          <w:fldChar w:fldCharType="end"/>
        </w:r>
      </w:p>
    </w:sdtContent>
  </w:sdt>
  <w:p w:rsidR="009C7803" w:rsidRDefault="009C780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834"/>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29</w:t>
        </w:r>
        <w:r>
          <w:fldChar w:fldCharType="end"/>
        </w:r>
      </w:p>
    </w:sdtContent>
  </w:sdt>
  <w:p w:rsidR="009C7803" w:rsidRDefault="009C780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3" w:rsidRDefault="009C7803">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87935"/>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28</w:t>
        </w:r>
        <w:r>
          <w:fldChar w:fldCharType="end"/>
        </w:r>
      </w:p>
    </w:sdtContent>
  </w:sdt>
  <w:p w:rsidR="009C7803" w:rsidRDefault="009C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B2C"/>
    <w:rsid w:val="00005A79"/>
    <w:rsid w:val="0000730C"/>
    <w:rsid w:val="00007851"/>
    <w:rsid w:val="00021D12"/>
    <w:rsid w:val="00024FF8"/>
    <w:rsid w:val="00025EFC"/>
    <w:rsid w:val="00030D4C"/>
    <w:rsid w:val="000325E7"/>
    <w:rsid w:val="00034509"/>
    <w:rsid w:val="00043B1A"/>
    <w:rsid w:val="000441BB"/>
    <w:rsid w:val="00044BD8"/>
    <w:rsid w:val="00054EB7"/>
    <w:rsid w:val="00057FA3"/>
    <w:rsid w:val="00060E55"/>
    <w:rsid w:val="00064DE6"/>
    <w:rsid w:val="000671C0"/>
    <w:rsid w:val="000720D0"/>
    <w:rsid w:val="00076551"/>
    <w:rsid w:val="00095D7C"/>
    <w:rsid w:val="000961ED"/>
    <w:rsid w:val="000A0C42"/>
    <w:rsid w:val="000A229F"/>
    <w:rsid w:val="000A33D6"/>
    <w:rsid w:val="000B29D2"/>
    <w:rsid w:val="000B7BBA"/>
    <w:rsid w:val="000C0717"/>
    <w:rsid w:val="000C0C61"/>
    <w:rsid w:val="000C1FF3"/>
    <w:rsid w:val="000C2B87"/>
    <w:rsid w:val="000D71AA"/>
    <w:rsid w:val="000E1F59"/>
    <w:rsid w:val="000F09FD"/>
    <w:rsid w:val="000F3542"/>
    <w:rsid w:val="000F5F40"/>
    <w:rsid w:val="00102F4C"/>
    <w:rsid w:val="00105775"/>
    <w:rsid w:val="0011005A"/>
    <w:rsid w:val="0011252D"/>
    <w:rsid w:val="001137E6"/>
    <w:rsid w:val="00143695"/>
    <w:rsid w:val="00150BAF"/>
    <w:rsid w:val="00157EEF"/>
    <w:rsid w:val="0016213F"/>
    <w:rsid w:val="00166EBC"/>
    <w:rsid w:val="0017425B"/>
    <w:rsid w:val="0017792B"/>
    <w:rsid w:val="00195FBB"/>
    <w:rsid w:val="001A6735"/>
    <w:rsid w:val="001B2ED5"/>
    <w:rsid w:val="001B3CFE"/>
    <w:rsid w:val="001B4D3C"/>
    <w:rsid w:val="001C3B7A"/>
    <w:rsid w:val="001C7C6F"/>
    <w:rsid w:val="001D04AE"/>
    <w:rsid w:val="001D0B4B"/>
    <w:rsid w:val="001D4496"/>
    <w:rsid w:val="001D54A6"/>
    <w:rsid w:val="001D6CC0"/>
    <w:rsid w:val="001E1622"/>
    <w:rsid w:val="001F4B62"/>
    <w:rsid w:val="00200138"/>
    <w:rsid w:val="00204B62"/>
    <w:rsid w:val="00204C2C"/>
    <w:rsid w:val="00210068"/>
    <w:rsid w:val="0021699C"/>
    <w:rsid w:val="00217992"/>
    <w:rsid w:val="00217D1E"/>
    <w:rsid w:val="00220096"/>
    <w:rsid w:val="00224132"/>
    <w:rsid w:val="00224C46"/>
    <w:rsid w:val="0023528D"/>
    <w:rsid w:val="002542EF"/>
    <w:rsid w:val="00255E7E"/>
    <w:rsid w:val="00257315"/>
    <w:rsid w:val="00261B64"/>
    <w:rsid w:val="002734C7"/>
    <w:rsid w:val="0027603D"/>
    <w:rsid w:val="0028782E"/>
    <w:rsid w:val="0029096E"/>
    <w:rsid w:val="002912A0"/>
    <w:rsid w:val="002A30F3"/>
    <w:rsid w:val="002B03F0"/>
    <w:rsid w:val="002B2F8C"/>
    <w:rsid w:val="002B5C6F"/>
    <w:rsid w:val="002C1F4D"/>
    <w:rsid w:val="002C4E3B"/>
    <w:rsid w:val="002D5563"/>
    <w:rsid w:val="002D6534"/>
    <w:rsid w:val="002E5300"/>
    <w:rsid w:val="002E5763"/>
    <w:rsid w:val="0030518F"/>
    <w:rsid w:val="0030687F"/>
    <w:rsid w:val="003106D3"/>
    <w:rsid w:val="00311B2C"/>
    <w:rsid w:val="00323EF6"/>
    <w:rsid w:val="0033117B"/>
    <w:rsid w:val="00331E8C"/>
    <w:rsid w:val="0033479A"/>
    <w:rsid w:val="00341FF3"/>
    <w:rsid w:val="00346A50"/>
    <w:rsid w:val="00346B2D"/>
    <w:rsid w:val="003541EA"/>
    <w:rsid w:val="003561CB"/>
    <w:rsid w:val="0037019C"/>
    <w:rsid w:val="00380602"/>
    <w:rsid w:val="00381636"/>
    <w:rsid w:val="00381C93"/>
    <w:rsid w:val="0038250E"/>
    <w:rsid w:val="00386C08"/>
    <w:rsid w:val="003904C0"/>
    <w:rsid w:val="003939BE"/>
    <w:rsid w:val="00395052"/>
    <w:rsid w:val="00395C4A"/>
    <w:rsid w:val="003A1C01"/>
    <w:rsid w:val="003A25C4"/>
    <w:rsid w:val="003A53D7"/>
    <w:rsid w:val="003B00C8"/>
    <w:rsid w:val="003B09C5"/>
    <w:rsid w:val="003B7EBC"/>
    <w:rsid w:val="003C600D"/>
    <w:rsid w:val="003C63F6"/>
    <w:rsid w:val="003C6E1C"/>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794C"/>
    <w:rsid w:val="004B4384"/>
    <w:rsid w:val="004C273A"/>
    <w:rsid w:val="004C63DB"/>
    <w:rsid w:val="004C6961"/>
    <w:rsid w:val="004C7739"/>
    <w:rsid w:val="004D1F1E"/>
    <w:rsid w:val="004E6E33"/>
    <w:rsid w:val="004F7B23"/>
    <w:rsid w:val="00503E66"/>
    <w:rsid w:val="00504E3E"/>
    <w:rsid w:val="00506FB3"/>
    <w:rsid w:val="00511A12"/>
    <w:rsid w:val="0051648C"/>
    <w:rsid w:val="0052636A"/>
    <w:rsid w:val="00532294"/>
    <w:rsid w:val="00534BFC"/>
    <w:rsid w:val="00542E83"/>
    <w:rsid w:val="00544FD5"/>
    <w:rsid w:val="005462BA"/>
    <w:rsid w:val="005472CC"/>
    <w:rsid w:val="00555D1E"/>
    <w:rsid w:val="0055779C"/>
    <w:rsid w:val="00571DA0"/>
    <w:rsid w:val="0057305D"/>
    <w:rsid w:val="00577598"/>
    <w:rsid w:val="00581AD8"/>
    <w:rsid w:val="00591E8F"/>
    <w:rsid w:val="00597F7E"/>
    <w:rsid w:val="005A1AC6"/>
    <w:rsid w:val="005A4709"/>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71B28"/>
    <w:rsid w:val="00671F41"/>
    <w:rsid w:val="00684644"/>
    <w:rsid w:val="00685221"/>
    <w:rsid w:val="00686CD5"/>
    <w:rsid w:val="00691C32"/>
    <w:rsid w:val="0069374C"/>
    <w:rsid w:val="006965E4"/>
    <w:rsid w:val="00696E02"/>
    <w:rsid w:val="006A1E17"/>
    <w:rsid w:val="006A420B"/>
    <w:rsid w:val="006A6FFD"/>
    <w:rsid w:val="006B60E1"/>
    <w:rsid w:val="006B7578"/>
    <w:rsid w:val="006C1327"/>
    <w:rsid w:val="006E150C"/>
    <w:rsid w:val="006E5100"/>
    <w:rsid w:val="007003A2"/>
    <w:rsid w:val="00712AAA"/>
    <w:rsid w:val="00716DA2"/>
    <w:rsid w:val="0072306A"/>
    <w:rsid w:val="00735AE8"/>
    <w:rsid w:val="00737466"/>
    <w:rsid w:val="007439AC"/>
    <w:rsid w:val="0075227E"/>
    <w:rsid w:val="007611AE"/>
    <w:rsid w:val="00767B9A"/>
    <w:rsid w:val="007728C3"/>
    <w:rsid w:val="0077548C"/>
    <w:rsid w:val="00776250"/>
    <w:rsid w:val="00780FCD"/>
    <w:rsid w:val="00784551"/>
    <w:rsid w:val="00790AD1"/>
    <w:rsid w:val="007914FD"/>
    <w:rsid w:val="00793B50"/>
    <w:rsid w:val="00793FC8"/>
    <w:rsid w:val="00794A76"/>
    <w:rsid w:val="00795408"/>
    <w:rsid w:val="0079675F"/>
    <w:rsid w:val="007A2508"/>
    <w:rsid w:val="007A7FDC"/>
    <w:rsid w:val="007B0A5A"/>
    <w:rsid w:val="007B6AC6"/>
    <w:rsid w:val="007C4CDE"/>
    <w:rsid w:val="007D6B55"/>
    <w:rsid w:val="007D77C0"/>
    <w:rsid w:val="007E75F7"/>
    <w:rsid w:val="007F197C"/>
    <w:rsid w:val="008011AF"/>
    <w:rsid w:val="00804989"/>
    <w:rsid w:val="0080781A"/>
    <w:rsid w:val="00812866"/>
    <w:rsid w:val="00813968"/>
    <w:rsid w:val="0082113C"/>
    <w:rsid w:val="00831DD4"/>
    <w:rsid w:val="00834D99"/>
    <w:rsid w:val="008422E1"/>
    <w:rsid w:val="008431A1"/>
    <w:rsid w:val="008441BC"/>
    <w:rsid w:val="00853022"/>
    <w:rsid w:val="008539F8"/>
    <w:rsid w:val="008551D9"/>
    <w:rsid w:val="00856BFD"/>
    <w:rsid w:val="00857406"/>
    <w:rsid w:val="00864710"/>
    <w:rsid w:val="008706FE"/>
    <w:rsid w:val="00871D6E"/>
    <w:rsid w:val="00886E82"/>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23840"/>
    <w:rsid w:val="00925D0A"/>
    <w:rsid w:val="00932993"/>
    <w:rsid w:val="00941BE7"/>
    <w:rsid w:val="00950E23"/>
    <w:rsid w:val="00952192"/>
    <w:rsid w:val="00954D8F"/>
    <w:rsid w:val="00960D36"/>
    <w:rsid w:val="009626BA"/>
    <w:rsid w:val="00962E48"/>
    <w:rsid w:val="00963611"/>
    <w:rsid w:val="00964272"/>
    <w:rsid w:val="00967857"/>
    <w:rsid w:val="00973C9B"/>
    <w:rsid w:val="0097548F"/>
    <w:rsid w:val="00977E1F"/>
    <w:rsid w:val="009A5148"/>
    <w:rsid w:val="009B285C"/>
    <w:rsid w:val="009C5B94"/>
    <w:rsid w:val="009C69A9"/>
    <w:rsid w:val="009C7803"/>
    <w:rsid w:val="009C7AD1"/>
    <w:rsid w:val="009D1533"/>
    <w:rsid w:val="009D67D3"/>
    <w:rsid w:val="009E3210"/>
    <w:rsid w:val="009E4AD3"/>
    <w:rsid w:val="009E6997"/>
    <w:rsid w:val="009E775B"/>
    <w:rsid w:val="00A03F53"/>
    <w:rsid w:val="00A06F7F"/>
    <w:rsid w:val="00A079BF"/>
    <w:rsid w:val="00A11980"/>
    <w:rsid w:val="00A14FC7"/>
    <w:rsid w:val="00A15CC0"/>
    <w:rsid w:val="00A163E1"/>
    <w:rsid w:val="00A17B46"/>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781B"/>
    <w:rsid w:val="00AA1E17"/>
    <w:rsid w:val="00AA28FC"/>
    <w:rsid w:val="00AD4DEE"/>
    <w:rsid w:val="00AD61F1"/>
    <w:rsid w:val="00AD799E"/>
    <w:rsid w:val="00AE0B81"/>
    <w:rsid w:val="00AE54DB"/>
    <w:rsid w:val="00AF164C"/>
    <w:rsid w:val="00AF1EA7"/>
    <w:rsid w:val="00AF448C"/>
    <w:rsid w:val="00AF4F0C"/>
    <w:rsid w:val="00AF6F5F"/>
    <w:rsid w:val="00B1249E"/>
    <w:rsid w:val="00B12B3E"/>
    <w:rsid w:val="00B1376E"/>
    <w:rsid w:val="00B13E2A"/>
    <w:rsid w:val="00B267AB"/>
    <w:rsid w:val="00B27B1F"/>
    <w:rsid w:val="00B301ED"/>
    <w:rsid w:val="00B31D95"/>
    <w:rsid w:val="00B327CE"/>
    <w:rsid w:val="00B441AC"/>
    <w:rsid w:val="00B47B0F"/>
    <w:rsid w:val="00B614F8"/>
    <w:rsid w:val="00B61DA8"/>
    <w:rsid w:val="00B620A5"/>
    <w:rsid w:val="00B75F36"/>
    <w:rsid w:val="00B7783F"/>
    <w:rsid w:val="00B876D3"/>
    <w:rsid w:val="00B90BF8"/>
    <w:rsid w:val="00B92560"/>
    <w:rsid w:val="00B93233"/>
    <w:rsid w:val="00B944CA"/>
    <w:rsid w:val="00B9469A"/>
    <w:rsid w:val="00BA3816"/>
    <w:rsid w:val="00BA521E"/>
    <w:rsid w:val="00BB3D21"/>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3A20"/>
    <w:rsid w:val="00BF3C68"/>
    <w:rsid w:val="00BF5503"/>
    <w:rsid w:val="00BF567A"/>
    <w:rsid w:val="00C01795"/>
    <w:rsid w:val="00C046CD"/>
    <w:rsid w:val="00C06472"/>
    <w:rsid w:val="00C06F3C"/>
    <w:rsid w:val="00C124E3"/>
    <w:rsid w:val="00C20470"/>
    <w:rsid w:val="00C22115"/>
    <w:rsid w:val="00C24472"/>
    <w:rsid w:val="00C27420"/>
    <w:rsid w:val="00C32767"/>
    <w:rsid w:val="00C35CC4"/>
    <w:rsid w:val="00C3720C"/>
    <w:rsid w:val="00C402B6"/>
    <w:rsid w:val="00C41992"/>
    <w:rsid w:val="00C45A9B"/>
    <w:rsid w:val="00C46A9D"/>
    <w:rsid w:val="00C570AF"/>
    <w:rsid w:val="00C61214"/>
    <w:rsid w:val="00C67FE1"/>
    <w:rsid w:val="00C70252"/>
    <w:rsid w:val="00C76AA0"/>
    <w:rsid w:val="00C76EA8"/>
    <w:rsid w:val="00C8491A"/>
    <w:rsid w:val="00C86E0C"/>
    <w:rsid w:val="00C8757C"/>
    <w:rsid w:val="00C91E8B"/>
    <w:rsid w:val="00C9380F"/>
    <w:rsid w:val="00C96223"/>
    <w:rsid w:val="00CA6EB1"/>
    <w:rsid w:val="00CB3724"/>
    <w:rsid w:val="00CB5162"/>
    <w:rsid w:val="00CB6BB3"/>
    <w:rsid w:val="00CB70B4"/>
    <w:rsid w:val="00CC199F"/>
    <w:rsid w:val="00CC5822"/>
    <w:rsid w:val="00CD1418"/>
    <w:rsid w:val="00CD176F"/>
    <w:rsid w:val="00CE0494"/>
    <w:rsid w:val="00CE36DD"/>
    <w:rsid w:val="00CE455D"/>
    <w:rsid w:val="00CE7739"/>
    <w:rsid w:val="00CF4F62"/>
    <w:rsid w:val="00CF646B"/>
    <w:rsid w:val="00D07F77"/>
    <w:rsid w:val="00D167D5"/>
    <w:rsid w:val="00D60391"/>
    <w:rsid w:val="00D63F8A"/>
    <w:rsid w:val="00D64207"/>
    <w:rsid w:val="00D64EE3"/>
    <w:rsid w:val="00D658F9"/>
    <w:rsid w:val="00D80A8B"/>
    <w:rsid w:val="00D90DDF"/>
    <w:rsid w:val="00D94131"/>
    <w:rsid w:val="00DA5366"/>
    <w:rsid w:val="00DB55FD"/>
    <w:rsid w:val="00DC79C1"/>
    <w:rsid w:val="00DE2738"/>
    <w:rsid w:val="00DE6268"/>
    <w:rsid w:val="00DE7457"/>
    <w:rsid w:val="00DF37EC"/>
    <w:rsid w:val="00E16A57"/>
    <w:rsid w:val="00E200E0"/>
    <w:rsid w:val="00E253C4"/>
    <w:rsid w:val="00E25405"/>
    <w:rsid w:val="00E25CC3"/>
    <w:rsid w:val="00E32C69"/>
    <w:rsid w:val="00E42582"/>
    <w:rsid w:val="00E4584D"/>
    <w:rsid w:val="00E46DD1"/>
    <w:rsid w:val="00E544DB"/>
    <w:rsid w:val="00E6173B"/>
    <w:rsid w:val="00E61BB5"/>
    <w:rsid w:val="00E65228"/>
    <w:rsid w:val="00E730A3"/>
    <w:rsid w:val="00E85803"/>
    <w:rsid w:val="00E87731"/>
    <w:rsid w:val="00E95666"/>
    <w:rsid w:val="00E95700"/>
    <w:rsid w:val="00E96871"/>
    <w:rsid w:val="00E97E5F"/>
    <w:rsid w:val="00EB4B4F"/>
    <w:rsid w:val="00EC7E7A"/>
    <w:rsid w:val="00EE0209"/>
    <w:rsid w:val="00EE0E2A"/>
    <w:rsid w:val="00EE20C6"/>
    <w:rsid w:val="00EE69D7"/>
    <w:rsid w:val="00EF4F49"/>
    <w:rsid w:val="00F01129"/>
    <w:rsid w:val="00F034A9"/>
    <w:rsid w:val="00F20ADD"/>
    <w:rsid w:val="00F26E1F"/>
    <w:rsid w:val="00F27282"/>
    <w:rsid w:val="00F27399"/>
    <w:rsid w:val="00F47447"/>
    <w:rsid w:val="00F565C1"/>
    <w:rsid w:val="00F658B2"/>
    <w:rsid w:val="00F73685"/>
    <w:rsid w:val="00F81FEF"/>
    <w:rsid w:val="00F82CEE"/>
    <w:rsid w:val="00F90A47"/>
    <w:rsid w:val="00F91B02"/>
    <w:rsid w:val="00FB047D"/>
    <w:rsid w:val="00FB2439"/>
    <w:rsid w:val="00FB287D"/>
    <w:rsid w:val="00FB30D9"/>
    <w:rsid w:val="00FB600B"/>
    <w:rsid w:val="00FB73D4"/>
    <w:rsid w:val="00FD494D"/>
    <w:rsid w:val="00FD593B"/>
    <w:rsid w:val="00FF1369"/>
    <w:rsid w:val="00FF2C1C"/>
    <w:rsid w:val="00FF40CB"/>
    <w:rsid w:val="00FF44D6"/>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heck.ege.edu.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D5F1-56D7-4C46-A98D-43A51E89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1287</TotalTime>
  <Pages>21</Pages>
  <Words>5968</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231</cp:revision>
  <cp:lastPrinted>2020-10-05T06:12:00Z</cp:lastPrinted>
  <dcterms:created xsi:type="dcterms:W3CDTF">2019-09-27T13:00:00Z</dcterms:created>
  <dcterms:modified xsi:type="dcterms:W3CDTF">2020-10-05T06:14:00Z</dcterms:modified>
</cp:coreProperties>
</file>