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3D4" w:rsidRPr="00E14F1A" w:rsidRDefault="00F13E78" w:rsidP="00BB23D4">
      <w:pPr>
        <w:spacing w:after="0" w:line="240" w:lineRule="auto"/>
        <w:rPr>
          <w:color w:val="FF0000"/>
          <w:sz w:val="28"/>
          <w:szCs w:val="28"/>
        </w:rPr>
      </w:pPr>
      <w:bookmarkStart w:id="0" w:name="_GoBack"/>
      <w:bookmarkEnd w:id="0"/>
      <w:r>
        <w:rPr>
          <w:color w:val="FF0000"/>
          <w:sz w:val="28"/>
          <w:szCs w:val="28"/>
        </w:rPr>
        <w:t xml:space="preserve"> </w:t>
      </w:r>
    </w:p>
    <w:p w:rsidR="00BB23D4" w:rsidRPr="00243E5B" w:rsidRDefault="00BB23D4" w:rsidP="00243E5B">
      <w:pPr>
        <w:spacing w:after="0" w:line="240" w:lineRule="auto"/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243E5B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Стратегия развития</w:t>
      </w:r>
      <w:r w:rsidR="00344D71" w:rsidRPr="00243E5B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системы </w:t>
      </w:r>
      <w:r w:rsidRPr="00243E5B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образования</w:t>
      </w:r>
    </w:p>
    <w:p w:rsidR="009A2DFE" w:rsidRDefault="00BB23D4" w:rsidP="00243E5B">
      <w:pPr>
        <w:spacing w:after="0" w:line="240" w:lineRule="auto"/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243E5B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на период до 2030 года</w:t>
      </w:r>
      <w:r w:rsidR="00D42E00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</w:p>
    <w:p w:rsidR="00243E5B" w:rsidRDefault="00243E5B" w:rsidP="00243E5B">
      <w:pPr>
        <w:spacing w:after="0" w:line="240" w:lineRule="auto"/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BB23D4" w:rsidRPr="00344D71" w:rsidRDefault="00BB23D4" w:rsidP="00344D71">
      <w:pPr>
        <w:spacing w:after="0" w:line="240" w:lineRule="auto"/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4D71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Введение</w:t>
      </w:r>
    </w:p>
    <w:p w:rsidR="00BB23D4" w:rsidRPr="00A96E6E" w:rsidRDefault="00BB23D4" w:rsidP="00E14F1A">
      <w:pPr>
        <w:spacing w:after="0" w:line="240" w:lineRule="auto"/>
        <w:ind w:firstLine="708"/>
        <w:jc w:val="both"/>
        <w:rPr>
          <w:szCs w:val="24"/>
        </w:rPr>
      </w:pPr>
      <w:r w:rsidRPr="00A96E6E">
        <w:rPr>
          <w:szCs w:val="24"/>
        </w:rPr>
        <w:t>Главн</w:t>
      </w:r>
      <w:r w:rsidR="00E14F1A" w:rsidRPr="00A96E6E">
        <w:rPr>
          <w:szCs w:val="24"/>
        </w:rPr>
        <w:t>ая</w:t>
      </w:r>
      <w:r w:rsidRPr="00A96E6E">
        <w:rPr>
          <w:szCs w:val="24"/>
        </w:rPr>
        <w:t xml:space="preserve"> </w:t>
      </w:r>
      <w:r w:rsidR="00E14F1A" w:rsidRPr="00A96E6E">
        <w:rPr>
          <w:szCs w:val="24"/>
        </w:rPr>
        <w:t>цель</w:t>
      </w:r>
      <w:r w:rsidRPr="00A96E6E">
        <w:rPr>
          <w:szCs w:val="24"/>
        </w:rPr>
        <w:t xml:space="preserve"> города Иванова как регионального центра, находящегося в самом центре европейской части РФ </w:t>
      </w:r>
      <w:r w:rsidR="00E14F1A" w:rsidRPr="00A96E6E">
        <w:rPr>
          <w:szCs w:val="24"/>
        </w:rPr>
        <w:t>- повысить благосостояние горожан, сделать город конкурентоспособным, политически стабильным и устойчиво развивающимся. Это невозможно без решения двух основополагающих задач: развитие человеческого капитала жителей, социального капитала города и сохранение консолидации городского сообщества.</w:t>
      </w:r>
    </w:p>
    <w:p w:rsidR="00E14F1A" w:rsidRPr="00A96E6E" w:rsidRDefault="00E14F1A" w:rsidP="00E14F1A">
      <w:pPr>
        <w:spacing w:after="0" w:line="240" w:lineRule="auto"/>
        <w:ind w:firstLine="708"/>
        <w:jc w:val="both"/>
        <w:rPr>
          <w:szCs w:val="24"/>
        </w:rPr>
      </w:pPr>
      <w:r w:rsidRPr="00A96E6E">
        <w:rPr>
          <w:szCs w:val="24"/>
        </w:rPr>
        <w:t>В центре обеих задач - человек, создание условий для развития способностей которого, обеспечение для него комфортных и безопасных условий жизни являются приоритетными зонами ответственности города.</w:t>
      </w:r>
    </w:p>
    <w:p w:rsidR="00E14F1A" w:rsidRPr="00A96E6E" w:rsidRDefault="00E14F1A" w:rsidP="00E14F1A">
      <w:pPr>
        <w:spacing w:after="0" w:line="240" w:lineRule="auto"/>
        <w:ind w:firstLine="708"/>
        <w:jc w:val="both"/>
        <w:rPr>
          <w:szCs w:val="24"/>
        </w:rPr>
      </w:pPr>
      <w:r w:rsidRPr="00A96E6E">
        <w:rPr>
          <w:szCs w:val="24"/>
        </w:rPr>
        <w:t xml:space="preserve">Образование –это отрасль городского хозяйства, которая представляет собой систему образовательных учреждений и организаций, осуществляющих главным образом образовательную деятельность, направленную на удовлетворение многообразных потребностей населения в образовательных услугах и подготовку высококвалифицированных работников. </w:t>
      </w:r>
    </w:p>
    <w:p w:rsidR="00E14F1A" w:rsidRPr="00A96E6E" w:rsidRDefault="006112FB" w:rsidP="006112FB">
      <w:pPr>
        <w:spacing w:after="0" w:line="240" w:lineRule="auto"/>
        <w:ind w:firstLine="709"/>
        <w:jc w:val="both"/>
        <w:rPr>
          <w:szCs w:val="24"/>
        </w:rPr>
      </w:pPr>
      <w:r w:rsidRPr="00A96E6E">
        <w:rPr>
          <w:szCs w:val="24"/>
        </w:rPr>
        <w:t>Это единственная отрасль, которая удовлетворяет запросы населения в образовательных услугах и специализируется на воспроизводстве главной производительной силы общества – квалифицированных работников для всех отраслей материального и нематериального производства, а также для различных видов непроизводственной деятельности. Именно этим объективно предопределяется приоритетность отрасли образования. В статье 3 Федерального закона «Об образовании в РФ» № 273 –ФЗ от 29.12.2012 приоритетность государственной политики в области образования получила юридическое закрепление.</w:t>
      </w:r>
    </w:p>
    <w:p w:rsidR="006112FB" w:rsidRPr="00294294" w:rsidRDefault="00236885" w:rsidP="006112FB">
      <w:pPr>
        <w:spacing w:after="0" w:line="240" w:lineRule="auto"/>
        <w:ind w:firstLine="709"/>
        <w:jc w:val="both"/>
        <w:rPr>
          <w:szCs w:val="24"/>
        </w:rPr>
      </w:pPr>
      <w:r w:rsidRPr="00294294">
        <w:rPr>
          <w:szCs w:val="24"/>
        </w:rPr>
        <w:t>Образование это та отрасль, которая способна внести вклад в решение вышеперечисленных задач и как следствие,- вклад в развитие и рост конкурентоспособности города Иванова.</w:t>
      </w:r>
    </w:p>
    <w:p w:rsidR="00236885" w:rsidRPr="00294294" w:rsidRDefault="00236885" w:rsidP="006112FB">
      <w:pPr>
        <w:spacing w:after="0" w:line="240" w:lineRule="auto"/>
        <w:ind w:firstLine="709"/>
        <w:jc w:val="both"/>
        <w:rPr>
          <w:szCs w:val="24"/>
        </w:rPr>
      </w:pPr>
      <w:r w:rsidRPr="00294294">
        <w:rPr>
          <w:szCs w:val="24"/>
        </w:rPr>
        <w:t>Ключевой принцип, на котором строится Стратегия развития образования города Иванова до 2030 года - безусловная ценность каждого ребенка для каждой образовательной организации.</w:t>
      </w:r>
    </w:p>
    <w:p w:rsidR="00236885" w:rsidRPr="00294294" w:rsidRDefault="00236885" w:rsidP="006112FB">
      <w:pPr>
        <w:spacing w:after="0" w:line="240" w:lineRule="auto"/>
        <w:ind w:firstLine="709"/>
        <w:jc w:val="both"/>
        <w:rPr>
          <w:szCs w:val="24"/>
        </w:rPr>
      </w:pPr>
      <w:r w:rsidRPr="00294294">
        <w:rPr>
          <w:szCs w:val="24"/>
        </w:rPr>
        <w:t>Именно интересы ребенка обусловили курс на переход от организации, которая учит, к организации, в которой учатся.</w:t>
      </w:r>
    </w:p>
    <w:p w:rsidR="00236885" w:rsidRPr="00294294" w:rsidRDefault="00236885" w:rsidP="006112FB">
      <w:pPr>
        <w:spacing w:after="0" w:line="240" w:lineRule="auto"/>
        <w:ind w:firstLine="709"/>
        <w:jc w:val="both"/>
        <w:rPr>
          <w:szCs w:val="24"/>
        </w:rPr>
      </w:pPr>
      <w:r w:rsidRPr="00294294">
        <w:rPr>
          <w:szCs w:val="24"/>
        </w:rPr>
        <w:t xml:space="preserve">Организация, в которой учатся, создает современную, мотивирующую, технологически, эмоционально и идейно насыщенную образовательную среду, способную побудить </w:t>
      </w:r>
      <w:r w:rsidR="00A52FFB" w:rsidRPr="00294294">
        <w:rPr>
          <w:szCs w:val="24"/>
        </w:rPr>
        <w:t>ребенка</w:t>
      </w:r>
      <w:r w:rsidRPr="00294294">
        <w:rPr>
          <w:szCs w:val="24"/>
        </w:rPr>
        <w:t xml:space="preserve"> к саморазвитию, самообучению, самодвижению и самопродвижению по своему образовательному маршруту при участии опытного педагога-наставника.</w:t>
      </w:r>
    </w:p>
    <w:p w:rsidR="00A52FFB" w:rsidRPr="00294294" w:rsidRDefault="00A52FFB" w:rsidP="006112FB">
      <w:pPr>
        <w:spacing w:after="0" w:line="240" w:lineRule="auto"/>
        <w:ind w:firstLine="709"/>
        <w:jc w:val="both"/>
        <w:rPr>
          <w:szCs w:val="24"/>
        </w:rPr>
      </w:pPr>
      <w:r w:rsidRPr="00294294">
        <w:rPr>
          <w:szCs w:val="24"/>
        </w:rPr>
        <w:t>Именно такая система в состоянии помочь в формировании у выпускников набора компетенций, адекватных времени, в котором им предстоит жить и работать.</w:t>
      </w:r>
    </w:p>
    <w:p w:rsidR="00294294" w:rsidRDefault="00294294" w:rsidP="00A52FFB">
      <w:pPr>
        <w:spacing w:after="0" w:line="240" w:lineRule="auto"/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94294" w:rsidRDefault="00294294" w:rsidP="00A52FFB">
      <w:pPr>
        <w:spacing w:after="0" w:line="240" w:lineRule="auto"/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52FFB" w:rsidRPr="00344D71" w:rsidRDefault="00A52FFB" w:rsidP="00344D71">
      <w:pPr>
        <w:spacing w:after="0" w:line="240" w:lineRule="auto"/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4D71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Анализ </w:t>
      </w:r>
      <w:r w:rsidR="00344D71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текущей </w:t>
      </w:r>
      <w:r w:rsidRPr="00344D71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ситуации</w:t>
      </w:r>
    </w:p>
    <w:p w:rsidR="00294294" w:rsidRPr="0034734E" w:rsidRDefault="00294294" w:rsidP="00294294">
      <w:pPr>
        <w:spacing w:after="0" w:line="240" w:lineRule="auto"/>
        <w:ind w:firstLine="709"/>
        <w:jc w:val="both"/>
        <w:rPr>
          <w:szCs w:val="24"/>
        </w:rPr>
      </w:pPr>
      <w:r w:rsidRPr="0034734E">
        <w:rPr>
          <w:szCs w:val="24"/>
        </w:rPr>
        <w:t>На начало 2020 года дошкольное образование в городе Иванове предоставляют 142 организации, реализующие программы дошкольного образования, в том числе 136 муниципальных дошкольных учреждений, 3 учреждения дополнительного образования, а также 3 частные образовательные организации.</w:t>
      </w:r>
    </w:p>
    <w:p w:rsidR="00294294" w:rsidRPr="0034734E" w:rsidRDefault="00294294" w:rsidP="00294294">
      <w:pPr>
        <w:spacing w:after="0" w:line="240" w:lineRule="auto"/>
        <w:ind w:firstLine="709"/>
        <w:jc w:val="both"/>
        <w:rPr>
          <w:szCs w:val="24"/>
        </w:rPr>
      </w:pPr>
      <w:r w:rsidRPr="0034734E">
        <w:rPr>
          <w:szCs w:val="24"/>
        </w:rPr>
        <w:lastRenderedPageBreak/>
        <w:t>Всего по данным 2019 года дошкольное образование в городе Иванове предоставлялось около 23 тыс. детей. Данный показатель ежегодно увеличивается в связи с притоком сельского населения в областной центр и проводимой работой по созданию дополнительных мест в муниципальных детских садах, развитию вариативных форм дошкольного образования.</w:t>
      </w:r>
    </w:p>
    <w:p w:rsidR="00294294" w:rsidRPr="0034734E" w:rsidRDefault="00294294" w:rsidP="00294294">
      <w:pPr>
        <w:spacing w:after="0" w:line="240" w:lineRule="auto"/>
        <w:ind w:firstLine="709"/>
        <w:jc w:val="both"/>
        <w:rPr>
          <w:szCs w:val="24"/>
        </w:rPr>
      </w:pPr>
      <w:r w:rsidRPr="0034734E">
        <w:rPr>
          <w:szCs w:val="24"/>
        </w:rPr>
        <w:t>В структуре предоставления дошкольного образования преобладает традиционное предоставление дошкольного образования в группах 12-часового пребывания (более 90% от общего числа обучающихся). Более 1700 детей имеют возможность получения специального (коррекционного) образования, 290 детей посещают группы кратковременного пребывания, 5 человек получают образовательную услугу на дому.</w:t>
      </w:r>
    </w:p>
    <w:p w:rsidR="00294294" w:rsidRPr="0034734E" w:rsidRDefault="00294294" w:rsidP="00294294">
      <w:pPr>
        <w:spacing w:after="0" w:line="240" w:lineRule="auto"/>
        <w:ind w:firstLine="709"/>
        <w:jc w:val="both"/>
        <w:rPr>
          <w:szCs w:val="24"/>
        </w:rPr>
      </w:pPr>
      <w:r w:rsidRPr="0034734E">
        <w:rPr>
          <w:szCs w:val="24"/>
        </w:rPr>
        <w:t>Несмотря на расширение мощностей муниципальных детских садов, а также развитие частного сектора в области дошкольного образования, по-прежнему остается нехватка мест в дошкольных образовательных организациях для детей раннего возраста. Обеспеченность дошкольными образовательными учреждениями составляла на начало 2020 года 82,0%, актуальная очередь в детские сады cоставляла 1207 человек (дети в возрасте от 1,5 до 3 лет).</w:t>
      </w:r>
    </w:p>
    <w:p w:rsidR="00294294" w:rsidRPr="0034734E" w:rsidRDefault="00294294" w:rsidP="00294294">
      <w:pPr>
        <w:spacing w:after="0" w:line="240" w:lineRule="auto"/>
        <w:ind w:firstLine="709"/>
        <w:jc w:val="both"/>
        <w:rPr>
          <w:szCs w:val="24"/>
        </w:rPr>
      </w:pPr>
      <w:r w:rsidRPr="0034734E">
        <w:rPr>
          <w:szCs w:val="24"/>
        </w:rPr>
        <w:t>Наиболее полно спрос на дошкольное образование удовлетворен для детей с трех до семи лет: охват детей данной возрастной группы разными формами дошкольного образования составляет 100%.</w:t>
      </w:r>
    </w:p>
    <w:p w:rsidR="00294294" w:rsidRPr="0034734E" w:rsidRDefault="00294294" w:rsidP="00294294">
      <w:pPr>
        <w:spacing w:after="0" w:line="240" w:lineRule="auto"/>
        <w:ind w:firstLine="709"/>
        <w:jc w:val="both"/>
        <w:rPr>
          <w:szCs w:val="24"/>
        </w:rPr>
      </w:pPr>
      <w:r w:rsidRPr="0034734E">
        <w:rPr>
          <w:szCs w:val="24"/>
        </w:rPr>
        <w:t>В последние годы основные усилия органов местного самоуправления города Иванова были направлены на:</w:t>
      </w:r>
    </w:p>
    <w:p w:rsidR="00294294" w:rsidRPr="0034734E" w:rsidRDefault="00294294" w:rsidP="00294294">
      <w:pPr>
        <w:spacing w:after="0" w:line="240" w:lineRule="auto"/>
        <w:ind w:firstLine="709"/>
        <w:jc w:val="both"/>
        <w:rPr>
          <w:szCs w:val="24"/>
        </w:rPr>
      </w:pPr>
      <w:r w:rsidRPr="0034734E">
        <w:rPr>
          <w:szCs w:val="24"/>
        </w:rPr>
        <w:t>- повышение доступности дошкольного образования. За 2019 год создано 442 дополнительных места для предоставления дошкольного образования (детский сад-новостройка в микрорайоне «Рождественский» на 240 мест и 172 дополнительных компенсационных места в действующих ДОУ). Для обеспечения доступности, а также с целью развития частно-государственного партнерства с апреля 2017 в городе Иванове работает проект «Частный детский сад по цене муниципального». Он предусматривает компенсационные выплаты части затрат за присмотр и уход за детьми в возрасте от 1,5 до 3 лет работникам муниципальных учреждений социальной сферы;</w:t>
      </w:r>
    </w:p>
    <w:p w:rsidR="00294294" w:rsidRPr="0034734E" w:rsidRDefault="00294294" w:rsidP="00294294">
      <w:pPr>
        <w:spacing w:after="0" w:line="240" w:lineRule="auto"/>
        <w:ind w:firstLine="709"/>
        <w:jc w:val="both"/>
        <w:rPr>
          <w:szCs w:val="24"/>
        </w:rPr>
      </w:pPr>
      <w:r w:rsidRPr="0034734E">
        <w:rPr>
          <w:szCs w:val="24"/>
        </w:rPr>
        <w:t>- обеспечение комплексной безопасности образовательной среды в дошкольных учреждениях и, в первую очередь, пожарной безопасности;</w:t>
      </w:r>
    </w:p>
    <w:p w:rsidR="00294294" w:rsidRPr="0034734E" w:rsidRDefault="00294294" w:rsidP="00294294">
      <w:pPr>
        <w:spacing w:after="0" w:line="240" w:lineRule="auto"/>
        <w:ind w:firstLine="709"/>
        <w:jc w:val="both"/>
        <w:rPr>
          <w:szCs w:val="24"/>
        </w:rPr>
      </w:pPr>
      <w:r w:rsidRPr="0034734E">
        <w:rPr>
          <w:szCs w:val="24"/>
        </w:rPr>
        <w:t>- повышение привлекательности профессии педагога дошкольного образования, ИКТ-компетентности педагогов, укрепление и усиление кадрового потенциала дошкольного образования;</w:t>
      </w:r>
    </w:p>
    <w:p w:rsidR="00294294" w:rsidRPr="0034734E" w:rsidRDefault="00294294" w:rsidP="00294294">
      <w:pPr>
        <w:spacing w:after="0" w:line="240" w:lineRule="auto"/>
        <w:ind w:firstLine="709"/>
        <w:jc w:val="both"/>
        <w:rPr>
          <w:szCs w:val="24"/>
        </w:rPr>
      </w:pPr>
      <w:r w:rsidRPr="0034734E">
        <w:rPr>
          <w:szCs w:val="24"/>
        </w:rPr>
        <w:t>- приведение условий предоставления дошкольного образования в соответствие с федеральным государственным образовательным стандартом дошкольного образования (ФГОС ДО).</w:t>
      </w:r>
    </w:p>
    <w:p w:rsidR="00294294" w:rsidRPr="0034734E" w:rsidRDefault="00294294" w:rsidP="00294294">
      <w:pPr>
        <w:spacing w:after="0" w:line="240" w:lineRule="auto"/>
        <w:ind w:firstLine="709"/>
        <w:jc w:val="both"/>
        <w:rPr>
          <w:szCs w:val="24"/>
        </w:rPr>
      </w:pPr>
      <w:r w:rsidRPr="0034734E">
        <w:rPr>
          <w:szCs w:val="24"/>
        </w:rPr>
        <w:t>Основными проблемами, стоящими перед органами местного самоуправления города в сфере дошкольного образования, являются:</w:t>
      </w:r>
    </w:p>
    <w:p w:rsidR="00294294" w:rsidRPr="0034734E" w:rsidRDefault="00294294" w:rsidP="00294294">
      <w:pPr>
        <w:spacing w:after="0" w:line="240" w:lineRule="auto"/>
        <w:ind w:firstLine="709"/>
        <w:jc w:val="both"/>
        <w:rPr>
          <w:szCs w:val="24"/>
        </w:rPr>
      </w:pPr>
      <w:r w:rsidRPr="0034734E">
        <w:rPr>
          <w:szCs w:val="24"/>
        </w:rPr>
        <w:t>- наличие очереди на зачисление детей раннего возраста в организации дошкольного образования;</w:t>
      </w:r>
    </w:p>
    <w:p w:rsidR="00294294" w:rsidRPr="0034734E" w:rsidRDefault="00294294" w:rsidP="00294294">
      <w:pPr>
        <w:spacing w:after="0" w:line="240" w:lineRule="auto"/>
        <w:ind w:firstLine="709"/>
        <w:jc w:val="both"/>
        <w:rPr>
          <w:szCs w:val="24"/>
        </w:rPr>
      </w:pPr>
      <w:r w:rsidRPr="0034734E">
        <w:rPr>
          <w:szCs w:val="24"/>
        </w:rPr>
        <w:t>- создание современной предметно-пространственной среды в соответствии с требованиями ФГОС ДО;</w:t>
      </w:r>
    </w:p>
    <w:p w:rsidR="00294294" w:rsidRPr="0034734E" w:rsidRDefault="00294294" w:rsidP="00294294">
      <w:pPr>
        <w:spacing w:after="0" w:line="240" w:lineRule="auto"/>
        <w:ind w:firstLine="709"/>
        <w:jc w:val="both"/>
        <w:rPr>
          <w:szCs w:val="24"/>
        </w:rPr>
      </w:pPr>
      <w:r w:rsidRPr="0034734E">
        <w:rPr>
          <w:szCs w:val="24"/>
        </w:rPr>
        <w:t>- отсутствие необходимых условий для предоставления качественного образования детям с ограниченными возможностями в неспециализированных муниципальных образовательных организациях.</w:t>
      </w:r>
    </w:p>
    <w:p w:rsidR="00294294" w:rsidRPr="0034734E" w:rsidRDefault="00294294" w:rsidP="00294294">
      <w:pPr>
        <w:spacing w:after="0" w:line="240" w:lineRule="auto"/>
        <w:ind w:firstLine="709"/>
        <w:jc w:val="both"/>
        <w:rPr>
          <w:szCs w:val="24"/>
        </w:rPr>
      </w:pPr>
    </w:p>
    <w:p w:rsidR="00294294" w:rsidRPr="0034734E" w:rsidRDefault="00294294" w:rsidP="00294294">
      <w:pPr>
        <w:spacing w:after="0" w:line="240" w:lineRule="auto"/>
        <w:ind w:firstLine="709"/>
        <w:jc w:val="both"/>
        <w:rPr>
          <w:b/>
          <w:szCs w:val="24"/>
        </w:rPr>
      </w:pPr>
      <w:r w:rsidRPr="0034734E">
        <w:rPr>
          <w:b/>
          <w:szCs w:val="24"/>
        </w:rPr>
        <w:t>Общее образование</w:t>
      </w:r>
    </w:p>
    <w:p w:rsidR="00294294" w:rsidRPr="00294294" w:rsidRDefault="00294294" w:rsidP="00294294">
      <w:pPr>
        <w:spacing w:after="0" w:line="240" w:lineRule="auto"/>
        <w:ind w:firstLine="709"/>
        <w:jc w:val="both"/>
        <w:rPr>
          <w:szCs w:val="24"/>
        </w:rPr>
      </w:pPr>
      <w:r w:rsidRPr="00294294">
        <w:rPr>
          <w:szCs w:val="24"/>
        </w:rPr>
        <w:t>Система общего образования города Иванова представлена 54 общеобразовательными организациями, из которых 49 - муниципальные, 5 - частные образовательные организации. Учащиеся могут получить общее образование в одной из 37 средних школ,  12 лицеев (гимназий) и школ с углубленным изучением предметов.</w:t>
      </w:r>
    </w:p>
    <w:p w:rsidR="00294294" w:rsidRPr="00294294" w:rsidRDefault="00294294" w:rsidP="00294294">
      <w:pPr>
        <w:spacing w:after="0" w:line="240" w:lineRule="auto"/>
        <w:ind w:firstLine="709"/>
        <w:jc w:val="both"/>
        <w:rPr>
          <w:szCs w:val="24"/>
        </w:rPr>
      </w:pPr>
      <w:r w:rsidRPr="00294294">
        <w:rPr>
          <w:szCs w:val="24"/>
        </w:rPr>
        <w:lastRenderedPageBreak/>
        <w:t>Дети с ограниченными возможностями здоровья имеют возможности для обучения в обычных классах общеобразовательных учреждений по адаптированным программам по заключению психолого-медико-педагогической комиссии.</w:t>
      </w:r>
    </w:p>
    <w:p w:rsidR="00294294" w:rsidRPr="00294294" w:rsidRDefault="00294294" w:rsidP="00294294">
      <w:pPr>
        <w:spacing w:after="0" w:line="240" w:lineRule="auto"/>
        <w:ind w:firstLine="709"/>
        <w:jc w:val="both"/>
        <w:rPr>
          <w:szCs w:val="24"/>
        </w:rPr>
      </w:pPr>
      <w:r w:rsidRPr="00294294">
        <w:rPr>
          <w:szCs w:val="24"/>
        </w:rPr>
        <w:t>Среднегодовое число учащихся, получающих общее образование, составило по итогам 2019 года 40429,3 человека и, в среднесрочной перспективе, будет иметь тенденцию к увеличению. Лишь 10,8% учащихся обучаются во вторую смену.</w:t>
      </w:r>
    </w:p>
    <w:p w:rsidR="00294294" w:rsidRPr="00294294" w:rsidRDefault="00294294" w:rsidP="00294294">
      <w:pPr>
        <w:spacing w:after="0" w:line="240" w:lineRule="auto"/>
        <w:ind w:firstLine="709"/>
        <w:jc w:val="both"/>
        <w:rPr>
          <w:szCs w:val="24"/>
        </w:rPr>
      </w:pPr>
      <w:r w:rsidRPr="00294294">
        <w:rPr>
          <w:szCs w:val="24"/>
        </w:rPr>
        <w:t>На начало 2019 года 95% школьников обучались в школах, обеспечивающих от 80% до 100% основных видов современных условий обучения:</w:t>
      </w:r>
    </w:p>
    <w:p w:rsidR="00294294" w:rsidRPr="00294294" w:rsidRDefault="00294294" w:rsidP="00294294">
      <w:pPr>
        <w:spacing w:after="0" w:line="240" w:lineRule="auto"/>
        <w:ind w:firstLine="709"/>
        <w:jc w:val="both"/>
        <w:rPr>
          <w:szCs w:val="24"/>
        </w:rPr>
      </w:pPr>
      <w:r w:rsidRPr="00294294">
        <w:rPr>
          <w:szCs w:val="24"/>
        </w:rPr>
        <w:t>- во всех школах созданы лицензированные медицинские кабинеты;</w:t>
      </w:r>
    </w:p>
    <w:p w:rsidR="00294294" w:rsidRPr="00294294" w:rsidRDefault="00294294" w:rsidP="00294294">
      <w:pPr>
        <w:spacing w:after="0" w:line="240" w:lineRule="auto"/>
        <w:ind w:firstLine="709"/>
        <w:jc w:val="both"/>
        <w:rPr>
          <w:szCs w:val="24"/>
        </w:rPr>
      </w:pPr>
      <w:r w:rsidRPr="00294294">
        <w:rPr>
          <w:szCs w:val="24"/>
        </w:rPr>
        <w:t>- 100% школьных столовых обеспечены современным технологическим оборудованием;</w:t>
      </w:r>
    </w:p>
    <w:p w:rsidR="00294294" w:rsidRPr="00294294" w:rsidRDefault="00294294" w:rsidP="00294294">
      <w:pPr>
        <w:spacing w:after="0" w:line="240" w:lineRule="auto"/>
        <w:ind w:firstLine="709"/>
        <w:jc w:val="both"/>
        <w:rPr>
          <w:szCs w:val="24"/>
        </w:rPr>
      </w:pPr>
      <w:r w:rsidRPr="00294294">
        <w:rPr>
          <w:szCs w:val="24"/>
        </w:rPr>
        <w:t>- все общеобразовательные организации подключены к городской образовательной сети (сети Интернет);</w:t>
      </w:r>
    </w:p>
    <w:p w:rsidR="00294294" w:rsidRPr="00294294" w:rsidRDefault="00294294" w:rsidP="00294294">
      <w:pPr>
        <w:spacing w:after="0" w:line="240" w:lineRule="auto"/>
        <w:ind w:firstLine="709"/>
        <w:jc w:val="both"/>
        <w:rPr>
          <w:szCs w:val="24"/>
        </w:rPr>
      </w:pPr>
      <w:r w:rsidRPr="00294294">
        <w:rPr>
          <w:szCs w:val="24"/>
        </w:rPr>
        <w:t>- 100% школ города оборудованы автоматической пожарной сигнализацией, системами оповещения о пожаре, кнопками экстренного вызова полиции;</w:t>
      </w:r>
    </w:p>
    <w:p w:rsidR="00294294" w:rsidRPr="0034734E" w:rsidRDefault="00294294" w:rsidP="00294294">
      <w:pPr>
        <w:spacing w:after="0" w:line="240" w:lineRule="auto"/>
        <w:ind w:firstLine="709"/>
        <w:jc w:val="both"/>
        <w:rPr>
          <w:szCs w:val="24"/>
        </w:rPr>
      </w:pPr>
      <w:r w:rsidRPr="00294294">
        <w:rPr>
          <w:szCs w:val="24"/>
        </w:rPr>
        <w:t xml:space="preserve">- более чем в </w:t>
      </w:r>
      <w:r w:rsidRPr="00294294">
        <w:rPr>
          <w:b/>
          <w:szCs w:val="24"/>
        </w:rPr>
        <w:t xml:space="preserve">59% </w:t>
      </w:r>
      <w:r w:rsidRPr="00294294">
        <w:rPr>
          <w:szCs w:val="24"/>
        </w:rPr>
        <w:t xml:space="preserve">общеобразовательных организаций </w:t>
      </w:r>
      <w:r w:rsidRPr="0034734E">
        <w:rPr>
          <w:szCs w:val="24"/>
        </w:rPr>
        <w:t>реализуются программы профильного или углубленного изучения предметов;</w:t>
      </w:r>
    </w:p>
    <w:p w:rsidR="00294294" w:rsidRPr="0034734E" w:rsidRDefault="00294294" w:rsidP="00294294">
      <w:pPr>
        <w:spacing w:after="0" w:line="240" w:lineRule="auto"/>
        <w:ind w:firstLine="709"/>
        <w:jc w:val="both"/>
        <w:rPr>
          <w:szCs w:val="24"/>
        </w:rPr>
      </w:pPr>
      <w:r w:rsidRPr="0034734E">
        <w:rPr>
          <w:szCs w:val="24"/>
        </w:rPr>
        <w:t>- 100% общеобразовательных школ имеют спортивные площадки и спортивные залы, современными библиотеками оборудованы 69,2% школ.</w:t>
      </w:r>
    </w:p>
    <w:p w:rsidR="00294294" w:rsidRPr="0034734E" w:rsidRDefault="00294294" w:rsidP="00294294">
      <w:pPr>
        <w:spacing w:after="0" w:line="240" w:lineRule="auto"/>
        <w:ind w:firstLine="709"/>
        <w:jc w:val="both"/>
        <w:rPr>
          <w:szCs w:val="24"/>
        </w:rPr>
      </w:pPr>
      <w:r w:rsidRPr="0034734E">
        <w:rPr>
          <w:szCs w:val="24"/>
        </w:rPr>
        <w:t>В последние годы органам местного самоуправления города Иванова удалось реализовать комплекс мер, способствовавших динамичному развитию системы общего образования:</w:t>
      </w:r>
    </w:p>
    <w:p w:rsidR="00294294" w:rsidRPr="0034734E" w:rsidRDefault="00294294" w:rsidP="00294294">
      <w:pPr>
        <w:spacing w:after="0" w:line="240" w:lineRule="auto"/>
        <w:ind w:firstLine="709"/>
        <w:jc w:val="both"/>
        <w:rPr>
          <w:szCs w:val="24"/>
        </w:rPr>
      </w:pPr>
      <w:r w:rsidRPr="0034734E">
        <w:rPr>
          <w:szCs w:val="24"/>
        </w:rPr>
        <w:t>- созданы необходимые материально-технические и кадровые условия для внедрения во всех первых классах общеобразовательных школ города нового федерального государственного образовательного стандарта начального общего образования;</w:t>
      </w:r>
    </w:p>
    <w:p w:rsidR="00294294" w:rsidRPr="0034734E" w:rsidRDefault="00294294" w:rsidP="00294294">
      <w:pPr>
        <w:spacing w:after="0" w:line="240" w:lineRule="auto"/>
        <w:ind w:firstLine="709"/>
        <w:jc w:val="both"/>
        <w:rPr>
          <w:szCs w:val="24"/>
        </w:rPr>
      </w:pPr>
      <w:r w:rsidRPr="0034734E">
        <w:rPr>
          <w:szCs w:val="24"/>
        </w:rPr>
        <w:t>- ежегодно оказывалась поддержка опорным образовательным организациям, лучшим учителям, одаренным детям;</w:t>
      </w:r>
    </w:p>
    <w:p w:rsidR="00294294" w:rsidRPr="0034734E" w:rsidRDefault="00294294" w:rsidP="00294294">
      <w:pPr>
        <w:spacing w:after="0" w:line="240" w:lineRule="auto"/>
        <w:ind w:firstLine="709"/>
        <w:jc w:val="both"/>
        <w:rPr>
          <w:szCs w:val="24"/>
        </w:rPr>
      </w:pPr>
      <w:r w:rsidRPr="0034734E">
        <w:rPr>
          <w:szCs w:val="24"/>
        </w:rPr>
        <w:t>- уровень заработной платы учителей доведен до средней заработной платы по Ивановской области, что создало необходимые условия для предотвращения негативных тенденций истощения кадрового потенциала общего образования;</w:t>
      </w:r>
    </w:p>
    <w:p w:rsidR="00294294" w:rsidRPr="0034734E" w:rsidRDefault="00294294" w:rsidP="00294294">
      <w:pPr>
        <w:spacing w:after="0" w:line="240" w:lineRule="auto"/>
        <w:ind w:firstLine="709"/>
        <w:jc w:val="both"/>
        <w:rPr>
          <w:szCs w:val="24"/>
        </w:rPr>
      </w:pPr>
      <w:r w:rsidRPr="0034734E">
        <w:rPr>
          <w:szCs w:val="24"/>
        </w:rPr>
        <w:t>- проводились капитальные ремонты муниципальных школ, осуществлялась закупка технологического, компьютерного и спортивного оборудования;</w:t>
      </w:r>
    </w:p>
    <w:p w:rsidR="00294294" w:rsidRPr="0034734E" w:rsidRDefault="00294294" w:rsidP="00294294">
      <w:pPr>
        <w:spacing w:after="0" w:line="240" w:lineRule="auto"/>
        <w:ind w:firstLine="709"/>
        <w:jc w:val="both"/>
        <w:rPr>
          <w:szCs w:val="24"/>
        </w:rPr>
      </w:pPr>
      <w:r w:rsidRPr="0034734E">
        <w:rPr>
          <w:szCs w:val="24"/>
        </w:rPr>
        <w:t>- расширялись локальные вычислительные сети школ, была качественно улучшена их сетевая инфраструктура (в особенности в части малобюджетных школ), до 83,7% увеличилось количество школьных компьютеров, имеющих выход в сеть Интернет;</w:t>
      </w:r>
    </w:p>
    <w:p w:rsidR="00294294" w:rsidRPr="0034734E" w:rsidRDefault="00294294" w:rsidP="00294294">
      <w:pPr>
        <w:spacing w:after="0" w:line="240" w:lineRule="auto"/>
        <w:ind w:firstLine="709"/>
        <w:jc w:val="both"/>
        <w:rPr>
          <w:color w:val="FF0000"/>
          <w:szCs w:val="24"/>
        </w:rPr>
      </w:pPr>
      <w:r w:rsidRPr="0034734E">
        <w:rPr>
          <w:szCs w:val="24"/>
        </w:rPr>
        <w:t xml:space="preserve">- внедрялись здоровьесберегающие технологии, увеличилась до 26,8% доля школьников, систематически занимающихся спортом; предоставляется горячее питание для всех учащихся 1 - 4 классов, общий охват школьников горячим питанием возрос до </w:t>
      </w:r>
      <w:r w:rsidRPr="0034734E">
        <w:rPr>
          <w:color w:val="FF0000"/>
          <w:szCs w:val="24"/>
        </w:rPr>
        <w:t>85%;</w:t>
      </w:r>
    </w:p>
    <w:p w:rsidR="00294294" w:rsidRPr="0034734E" w:rsidRDefault="00294294" w:rsidP="00294294">
      <w:pPr>
        <w:spacing w:after="0" w:line="240" w:lineRule="auto"/>
        <w:ind w:firstLine="709"/>
        <w:jc w:val="both"/>
        <w:rPr>
          <w:szCs w:val="24"/>
        </w:rPr>
      </w:pPr>
      <w:r w:rsidRPr="0034734E">
        <w:rPr>
          <w:szCs w:val="24"/>
        </w:rPr>
        <w:t>- осуществлялось последовательное приведение общеобразовательных организаций в соответствие с требованиями технического регламента о требованиях пожарной безопасности;</w:t>
      </w:r>
    </w:p>
    <w:p w:rsidR="00294294" w:rsidRPr="0034734E" w:rsidRDefault="00294294" w:rsidP="00294294">
      <w:pPr>
        <w:spacing w:after="0" w:line="240" w:lineRule="auto"/>
        <w:ind w:firstLine="709"/>
        <w:jc w:val="both"/>
        <w:rPr>
          <w:szCs w:val="24"/>
        </w:rPr>
      </w:pPr>
      <w:r w:rsidRPr="0034734E">
        <w:rPr>
          <w:szCs w:val="24"/>
        </w:rPr>
        <w:t>- во всех школах в рамках реализации проекта "Универсальная карта школьника" были установлены электронные проходные;</w:t>
      </w:r>
    </w:p>
    <w:p w:rsidR="00294294" w:rsidRPr="0034734E" w:rsidRDefault="00294294" w:rsidP="00294294">
      <w:pPr>
        <w:spacing w:after="0" w:line="240" w:lineRule="auto"/>
        <w:ind w:firstLine="709"/>
        <w:jc w:val="both"/>
        <w:rPr>
          <w:szCs w:val="24"/>
        </w:rPr>
      </w:pPr>
      <w:r w:rsidRPr="0034734E">
        <w:rPr>
          <w:szCs w:val="24"/>
        </w:rPr>
        <w:t>- 100% общеобразовательных учреждений перешли на электронный документооборот;</w:t>
      </w:r>
    </w:p>
    <w:p w:rsidR="00294294" w:rsidRPr="0034734E" w:rsidRDefault="00294294" w:rsidP="00294294">
      <w:pPr>
        <w:spacing w:after="0" w:line="240" w:lineRule="auto"/>
        <w:ind w:firstLine="709"/>
        <w:jc w:val="both"/>
        <w:rPr>
          <w:szCs w:val="24"/>
        </w:rPr>
      </w:pPr>
      <w:r w:rsidRPr="0034734E">
        <w:rPr>
          <w:szCs w:val="24"/>
        </w:rPr>
        <w:t>- все школы используют сервис "электронный дневник" для осуществления оперативного информирования родителей и педагогов о результатах ученика.</w:t>
      </w:r>
    </w:p>
    <w:p w:rsidR="00294294" w:rsidRPr="0034734E" w:rsidRDefault="00294294" w:rsidP="00294294">
      <w:pPr>
        <w:spacing w:after="0" w:line="240" w:lineRule="auto"/>
        <w:ind w:firstLine="709"/>
        <w:jc w:val="both"/>
        <w:rPr>
          <w:szCs w:val="24"/>
        </w:rPr>
      </w:pPr>
      <w:r w:rsidRPr="0034734E">
        <w:rPr>
          <w:szCs w:val="24"/>
        </w:rPr>
        <w:t xml:space="preserve">Несмотря на достигнутые успехи и позитивную динамику развития общего образования в городе Иванове целый ряд проблем в данной сфере остается нерешенным, </w:t>
      </w:r>
      <w:r w:rsidRPr="0034734E">
        <w:rPr>
          <w:szCs w:val="24"/>
        </w:rPr>
        <w:lastRenderedPageBreak/>
        <w:t>прогнозируется возникновение новых факторов, требующих пристального внимания городских властей.</w:t>
      </w:r>
    </w:p>
    <w:p w:rsidR="00294294" w:rsidRPr="0034734E" w:rsidRDefault="00294294" w:rsidP="00294294">
      <w:pPr>
        <w:spacing w:after="0" w:line="240" w:lineRule="auto"/>
        <w:ind w:firstLine="709"/>
        <w:jc w:val="both"/>
        <w:rPr>
          <w:szCs w:val="24"/>
        </w:rPr>
      </w:pPr>
      <w:r w:rsidRPr="0034734E">
        <w:rPr>
          <w:szCs w:val="24"/>
        </w:rPr>
        <w:t>Жилищное строительство привело к увеличению наполняемости классов в целом ряде школ города, что, в свою очередь, не позволяет решить проблему с сокращением количества обучающихся во вторую смену.</w:t>
      </w:r>
    </w:p>
    <w:p w:rsidR="00294294" w:rsidRPr="0034734E" w:rsidRDefault="00294294" w:rsidP="00294294">
      <w:pPr>
        <w:spacing w:after="0" w:line="240" w:lineRule="auto"/>
        <w:ind w:firstLine="709"/>
        <w:jc w:val="both"/>
        <w:rPr>
          <w:szCs w:val="24"/>
        </w:rPr>
      </w:pPr>
      <w:r w:rsidRPr="0034734E">
        <w:rPr>
          <w:szCs w:val="24"/>
        </w:rPr>
        <w:t>Далеко не все городские школы отвечают современным требованиям к организации образовательного процесса. Не все учреждения полностью отвечают требованиям, предъявляемым надзорными органами. Внедрение федеральных государственных образовательных стандартов основного общего и среднего общего образования предъявляет дополнительные требования - не только к образовательным программам, но и к материально-техническим условиям организации образовательного процесса. При этом сохраняется дифференциация образовательных организаций по количеству учащихся и качеству образования.</w:t>
      </w:r>
    </w:p>
    <w:p w:rsidR="00294294" w:rsidRPr="0034734E" w:rsidRDefault="00294294" w:rsidP="00294294">
      <w:pPr>
        <w:spacing w:after="0" w:line="240" w:lineRule="auto"/>
        <w:ind w:firstLine="709"/>
        <w:jc w:val="both"/>
        <w:rPr>
          <w:szCs w:val="24"/>
        </w:rPr>
      </w:pPr>
      <w:r w:rsidRPr="0034734E">
        <w:rPr>
          <w:szCs w:val="24"/>
        </w:rPr>
        <w:t>Требует качественного совершенствования существующая система поддержки педагогических работников, достигших высокого уровня профессионализма. Остается недостаточно высокой доля молодых учителей, а также доля педагогов, участвующих в инновационной деятельности.</w:t>
      </w:r>
    </w:p>
    <w:p w:rsidR="00294294" w:rsidRPr="00666FC6" w:rsidRDefault="00294294" w:rsidP="00294294">
      <w:pPr>
        <w:spacing w:after="0" w:line="240" w:lineRule="auto"/>
        <w:ind w:firstLine="709"/>
        <w:jc w:val="both"/>
        <w:rPr>
          <w:b/>
          <w:szCs w:val="24"/>
        </w:rPr>
      </w:pPr>
      <w:r w:rsidRPr="0034734E">
        <w:rPr>
          <w:szCs w:val="24"/>
        </w:rPr>
        <w:t xml:space="preserve">Актуальным остается вопрос слабого здоровья школьников. Лишь немногим более четверти школьников систематически занимаются спортом. </w:t>
      </w:r>
      <w:r w:rsidRPr="0034734E">
        <w:rPr>
          <w:b/>
          <w:szCs w:val="24"/>
        </w:rPr>
        <w:t xml:space="preserve">Большая доля детей школьного возраста </w:t>
      </w:r>
      <w:r w:rsidRPr="00666FC6">
        <w:rPr>
          <w:b/>
          <w:szCs w:val="24"/>
        </w:rPr>
        <w:t xml:space="preserve">(83,9%) </w:t>
      </w:r>
      <w:r w:rsidR="004F7CED">
        <w:rPr>
          <w:b/>
          <w:szCs w:val="24"/>
        </w:rPr>
        <w:t xml:space="preserve">имеют отклонения в здоровье- </w:t>
      </w:r>
      <w:r w:rsidR="008C6455" w:rsidRPr="00666FC6">
        <w:rPr>
          <w:b/>
          <w:szCs w:val="24"/>
        </w:rPr>
        <w:t>23,3%</w:t>
      </w:r>
    </w:p>
    <w:p w:rsidR="00294294" w:rsidRPr="0034734E" w:rsidRDefault="00294294" w:rsidP="00294294">
      <w:pPr>
        <w:spacing w:after="0" w:line="240" w:lineRule="auto"/>
        <w:ind w:firstLine="709"/>
        <w:jc w:val="both"/>
        <w:rPr>
          <w:szCs w:val="24"/>
        </w:rPr>
      </w:pPr>
      <w:r w:rsidRPr="0034734E">
        <w:rPr>
          <w:szCs w:val="24"/>
        </w:rPr>
        <w:t>Педагогические коллективы не в полной мере подготовлены к обучению детей с ограниченными возможностями здоровья по адаптированным программам. Значительная часть школ не имеет возможности обеспечить сопровождение данной категории детей специалистами (логопеды, дефектологи, тьюторы, психологи).</w:t>
      </w:r>
    </w:p>
    <w:p w:rsidR="00294294" w:rsidRPr="0034734E" w:rsidRDefault="00294294" w:rsidP="00294294">
      <w:pPr>
        <w:spacing w:after="0" w:line="240" w:lineRule="auto"/>
        <w:ind w:firstLine="709"/>
        <w:jc w:val="both"/>
        <w:rPr>
          <w:szCs w:val="24"/>
        </w:rPr>
      </w:pPr>
      <w:r w:rsidRPr="0034734E">
        <w:rPr>
          <w:szCs w:val="24"/>
        </w:rPr>
        <w:t>Недостаточное сетевое взаимодействие образовательных учреждений в рамках реализации профильного обучения, участия педагогической и родительской общественности в управлении школой и оценке качества образования.</w:t>
      </w:r>
    </w:p>
    <w:p w:rsidR="00294294" w:rsidRPr="0034734E" w:rsidRDefault="00294294" w:rsidP="00294294">
      <w:pPr>
        <w:spacing w:after="0" w:line="240" w:lineRule="auto"/>
        <w:ind w:firstLine="709"/>
        <w:jc w:val="both"/>
        <w:rPr>
          <w:szCs w:val="24"/>
        </w:rPr>
      </w:pPr>
      <w:r w:rsidRPr="0034734E">
        <w:rPr>
          <w:szCs w:val="24"/>
        </w:rPr>
        <w:t>Требует дальнейшего совершенствования и индивидуализации система работы с одаренными детьми.</w:t>
      </w:r>
    </w:p>
    <w:p w:rsidR="00294294" w:rsidRPr="0034734E" w:rsidRDefault="00294294" w:rsidP="00294294">
      <w:pPr>
        <w:spacing w:after="0" w:line="240" w:lineRule="auto"/>
        <w:ind w:firstLine="709"/>
        <w:jc w:val="both"/>
        <w:rPr>
          <w:szCs w:val="24"/>
        </w:rPr>
      </w:pPr>
    </w:p>
    <w:p w:rsidR="00294294" w:rsidRPr="0034734E" w:rsidRDefault="00294294" w:rsidP="00294294">
      <w:pPr>
        <w:spacing w:after="0" w:line="240" w:lineRule="auto"/>
        <w:ind w:firstLine="709"/>
        <w:jc w:val="both"/>
        <w:rPr>
          <w:b/>
          <w:szCs w:val="24"/>
        </w:rPr>
      </w:pPr>
      <w:r w:rsidRPr="0034734E">
        <w:rPr>
          <w:b/>
          <w:szCs w:val="24"/>
        </w:rPr>
        <w:t>Дополнительное образование</w:t>
      </w:r>
    </w:p>
    <w:p w:rsidR="00294294" w:rsidRPr="0034734E" w:rsidRDefault="00294294" w:rsidP="00294294">
      <w:pPr>
        <w:tabs>
          <w:tab w:val="left" w:pos="6237"/>
        </w:tabs>
        <w:spacing w:after="0" w:line="240" w:lineRule="auto"/>
        <w:ind w:firstLine="709"/>
        <w:jc w:val="both"/>
        <w:rPr>
          <w:szCs w:val="24"/>
        </w:rPr>
      </w:pPr>
      <w:r w:rsidRPr="0034734E">
        <w:rPr>
          <w:szCs w:val="24"/>
        </w:rPr>
        <w:t xml:space="preserve">В муниципальную систему дополнительного образования входят 6 организаций дополнительного образования в области спорта, 8 организаций в сфере культуры и искусства и 9 многопрофильных учреждений дополнительного образования, услугами которого охвачено свыше 36 тыс. детей, среднегодовое число обучающихся остается стабильным на протяжении ряда лет. Наиболее востребованы образовательные услуги в области социально-педагогической, художественной, естественнонаучной и физкультурно-спортивной направленности. </w:t>
      </w:r>
    </w:p>
    <w:p w:rsidR="00294294" w:rsidRPr="0034734E" w:rsidRDefault="00294294" w:rsidP="00294294">
      <w:pPr>
        <w:spacing w:after="0" w:line="240" w:lineRule="auto"/>
        <w:ind w:firstLine="709"/>
        <w:jc w:val="both"/>
        <w:rPr>
          <w:szCs w:val="24"/>
        </w:rPr>
      </w:pPr>
      <w:r w:rsidRPr="0034734E">
        <w:rPr>
          <w:szCs w:val="24"/>
        </w:rPr>
        <w:t>Основные усилия органов местного самоуправления города Иванова в сфере дополнительного образования были в последние годы направлены на:</w:t>
      </w:r>
    </w:p>
    <w:p w:rsidR="00294294" w:rsidRPr="0034734E" w:rsidRDefault="00294294" w:rsidP="00294294">
      <w:pPr>
        <w:tabs>
          <w:tab w:val="left" w:pos="709"/>
        </w:tabs>
        <w:spacing w:after="0" w:line="240" w:lineRule="auto"/>
        <w:ind w:firstLine="567"/>
        <w:jc w:val="both"/>
        <w:rPr>
          <w:szCs w:val="24"/>
        </w:rPr>
      </w:pPr>
      <w:r w:rsidRPr="0034734E">
        <w:rPr>
          <w:szCs w:val="24"/>
        </w:rPr>
        <w:t>- приведение организаций дополнительного образования в соответствие с требованиями технического регламента о требованиях пожарной безопасности;</w:t>
      </w:r>
    </w:p>
    <w:p w:rsidR="00294294" w:rsidRPr="0034734E" w:rsidRDefault="00294294" w:rsidP="00294294">
      <w:pPr>
        <w:spacing w:after="0" w:line="240" w:lineRule="auto"/>
        <w:ind w:firstLine="567"/>
        <w:jc w:val="both"/>
        <w:rPr>
          <w:szCs w:val="24"/>
        </w:rPr>
      </w:pPr>
      <w:r w:rsidRPr="0034734E">
        <w:rPr>
          <w:szCs w:val="24"/>
        </w:rPr>
        <w:t xml:space="preserve">- расширение спектра направлений предоставления дополнительного образования </w:t>
      </w:r>
    </w:p>
    <w:p w:rsidR="00294294" w:rsidRPr="0034734E" w:rsidRDefault="00294294" w:rsidP="00294294">
      <w:pPr>
        <w:spacing w:after="0" w:line="240" w:lineRule="auto"/>
        <w:ind w:firstLine="567"/>
        <w:jc w:val="both"/>
        <w:rPr>
          <w:szCs w:val="24"/>
        </w:rPr>
      </w:pPr>
      <w:r w:rsidRPr="0034734E">
        <w:rPr>
          <w:szCs w:val="24"/>
        </w:rPr>
        <w:t xml:space="preserve">- развитие сетевых форм взаимодействия организаций дополнительного образования с общеобразовательными организациями. Благодаря сетевому взаимодействию в городе разработана модель психолого-педагогического сопровождения детей, создана городская психолого-педагогическая служба (ЦПР «Перспектива»). Муниципальной сетевой моделью дополнительного образования в рамках развития технического творчества в городе Иваново является создание на базе МАУ ДО ЦТТ «Новация» детского технопарка «Кванториум. Новатория», что является перспективной ступенью развития научно-технического творчества города и региона и полностью соответствует реализации концепции развития инженерного образования, востребованного в современном обществе. </w:t>
      </w:r>
      <w:r w:rsidRPr="0034734E">
        <w:rPr>
          <w:szCs w:val="24"/>
        </w:rPr>
        <w:lastRenderedPageBreak/>
        <w:t>В 2019 году в здании бывшего ДК «Меланжевого комбината», переданного в оперативное управление МБУ ДО ДЮЦ №1 (ул. 3-я Сосневская, д.139) открылся центр социальных компетенций подростков «Притяжение»;</w:t>
      </w:r>
    </w:p>
    <w:p w:rsidR="00294294" w:rsidRPr="0034734E" w:rsidRDefault="00294294" w:rsidP="00294294">
      <w:pPr>
        <w:spacing w:after="0" w:line="240" w:lineRule="auto"/>
        <w:ind w:firstLine="709"/>
        <w:jc w:val="both"/>
        <w:rPr>
          <w:szCs w:val="24"/>
        </w:rPr>
      </w:pPr>
      <w:r w:rsidRPr="0034734E">
        <w:rPr>
          <w:szCs w:val="24"/>
        </w:rPr>
        <w:t>- модернизацию комплексной инфраструктуры дополнительного образования, удовлетворяющей общественные потребности в воспитании, образовании, физическом развитии и оздоровлении детей.</w:t>
      </w:r>
    </w:p>
    <w:p w:rsidR="00294294" w:rsidRPr="0034734E" w:rsidRDefault="00294294" w:rsidP="00294294">
      <w:pPr>
        <w:spacing w:after="0" w:line="240" w:lineRule="auto"/>
        <w:ind w:firstLine="709"/>
        <w:jc w:val="both"/>
        <w:rPr>
          <w:szCs w:val="24"/>
        </w:rPr>
      </w:pPr>
      <w:r w:rsidRPr="0034734E">
        <w:rPr>
          <w:szCs w:val="24"/>
        </w:rPr>
        <w:t>Наиболее актуальными проблемами в сфере дополнительного образования в среднесрочной перспективе являются:</w:t>
      </w:r>
    </w:p>
    <w:p w:rsidR="00294294" w:rsidRPr="0034734E" w:rsidRDefault="00294294" w:rsidP="00294294">
      <w:pPr>
        <w:spacing w:after="0" w:line="240" w:lineRule="auto"/>
        <w:ind w:firstLine="709"/>
        <w:contextualSpacing/>
        <w:jc w:val="both"/>
        <w:rPr>
          <w:szCs w:val="24"/>
        </w:rPr>
      </w:pPr>
      <w:r w:rsidRPr="0034734E">
        <w:rPr>
          <w:szCs w:val="24"/>
        </w:rPr>
        <w:t>- персонификация образовательных траекторий и достижений учащихся (в настоящее время недостаточно проработаны методическая и нормативная базы, сопровождающие механизм персонифицированного финансирования);</w:t>
      </w:r>
    </w:p>
    <w:p w:rsidR="00294294" w:rsidRPr="0034734E" w:rsidRDefault="00294294" w:rsidP="00294294">
      <w:pPr>
        <w:spacing w:after="0" w:line="240" w:lineRule="auto"/>
        <w:ind w:firstLine="709"/>
        <w:jc w:val="both"/>
        <w:rPr>
          <w:szCs w:val="24"/>
        </w:rPr>
      </w:pPr>
      <w:r w:rsidRPr="0034734E">
        <w:rPr>
          <w:szCs w:val="24"/>
        </w:rPr>
        <w:t>- улучшение состояния материально-технической базы и условий, в которых предоставляется дополнительное образование. Имеются предписания надзорных органов, значительная часть площадей организаций дополнительного образования (более 40%) требует ремонта;</w:t>
      </w:r>
    </w:p>
    <w:p w:rsidR="00294294" w:rsidRPr="0034734E" w:rsidRDefault="00294294" w:rsidP="00294294">
      <w:pPr>
        <w:spacing w:after="0" w:line="240" w:lineRule="auto"/>
        <w:ind w:firstLine="709"/>
        <w:jc w:val="both"/>
        <w:rPr>
          <w:szCs w:val="24"/>
        </w:rPr>
      </w:pPr>
      <w:r w:rsidRPr="0034734E">
        <w:rPr>
          <w:szCs w:val="24"/>
        </w:rPr>
        <w:t>- обеспечение инвестиционной привлекательности дополнительного образования; привлечение дополнительных инвестиций;</w:t>
      </w:r>
    </w:p>
    <w:p w:rsidR="00294294" w:rsidRPr="0034734E" w:rsidRDefault="00294294" w:rsidP="00294294">
      <w:pPr>
        <w:spacing w:after="0" w:line="240" w:lineRule="auto"/>
        <w:ind w:firstLine="709"/>
        <w:jc w:val="both"/>
        <w:rPr>
          <w:szCs w:val="24"/>
        </w:rPr>
      </w:pPr>
      <w:r w:rsidRPr="0034734E">
        <w:rPr>
          <w:szCs w:val="24"/>
        </w:rPr>
        <w:t>- создание условий для привлечения в сферу дополнительного образования молодых специалистов, их профессионального и творческого развития;</w:t>
      </w:r>
    </w:p>
    <w:p w:rsidR="00294294" w:rsidRPr="0034734E" w:rsidRDefault="00294294" w:rsidP="00294294">
      <w:pPr>
        <w:tabs>
          <w:tab w:val="left" w:pos="993"/>
        </w:tabs>
        <w:spacing w:after="0" w:line="240" w:lineRule="auto"/>
        <w:ind w:firstLine="709"/>
        <w:jc w:val="both"/>
        <w:rPr>
          <w:szCs w:val="24"/>
        </w:rPr>
      </w:pPr>
      <w:r w:rsidRPr="0034734E">
        <w:rPr>
          <w:szCs w:val="24"/>
        </w:rPr>
        <w:t>- налаживание взаимодействия дополнительного образования с негосударственным сектором и выстраивание государственно-частного партнёрства в целях обеспечения доступа школьников к новым ресурсам и удовлетворения потребностей современных детей.</w:t>
      </w:r>
    </w:p>
    <w:p w:rsidR="00A52FFB" w:rsidRDefault="00A52FFB" w:rsidP="006112F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52FFB" w:rsidRDefault="00A52FFB" w:rsidP="0023191C">
      <w:pPr>
        <w:spacing w:after="0" w:line="240" w:lineRule="auto"/>
        <w:jc w:val="both"/>
        <w:rPr>
          <w:sz w:val="28"/>
          <w:szCs w:val="28"/>
        </w:rPr>
      </w:pPr>
    </w:p>
    <w:p w:rsidR="00A52FFB" w:rsidRPr="00344D71" w:rsidRDefault="0023191C" w:rsidP="00344D71">
      <w:pPr>
        <w:spacing w:after="0" w:line="240" w:lineRule="auto"/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4D71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Проблемы</w:t>
      </w:r>
    </w:p>
    <w:p w:rsidR="0023191C" w:rsidRPr="00344D71" w:rsidRDefault="0023191C" w:rsidP="00A96E6E">
      <w:pPr>
        <w:pStyle w:val="a7"/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r w:rsidRPr="00344D71">
        <w:rPr>
          <w:szCs w:val="24"/>
        </w:rPr>
        <w:t xml:space="preserve">Неизбежные постоянные изменения становятся нормой жизни. </w:t>
      </w:r>
    </w:p>
    <w:p w:rsidR="0023191C" w:rsidRPr="00A96E6E" w:rsidRDefault="0023191C" w:rsidP="00A96E6E">
      <w:pPr>
        <w:pStyle w:val="a7"/>
        <w:numPr>
          <w:ilvl w:val="0"/>
          <w:numId w:val="3"/>
        </w:numPr>
        <w:spacing w:after="0" w:line="240" w:lineRule="auto"/>
        <w:jc w:val="both"/>
        <w:rPr>
          <w:color w:val="000000"/>
          <w:szCs w:val="24"/>
        </w:rPr>
      </w:pPr>
      <w:r w:rsidRPr="00A96E6E">
        <w:rPr>
          <w:color w:val="000000"/>
          <w:szCs w:val="24"/>
        </w:rPr>
        <w:t xml:space="preserve">Быстрое развитие цифровизации и информационного общества, что приводит к изменениям ценностных ориентиров. </w:t>
      </w:r>
    </w:p>
    <w:p w:rsidR="0023191C" w:rsidRPr="00A96E6E" w:rsidRDefault="0023191C" w:rsidP="00A96E6E">
      <w:pPr>
        <w:pStyle w:val="a7"/>
        <w:numPr>
          <w:ilvl w:val="0"/>
          <w:numId w:val="3"/>
        </w:numPr>
        <w:spacing w:after="0" w:line="240" w:lineRule="auto"/>
        <w:jc w:val="both"/>
        <w:rPr>
          <w:color w:val="000000"/>
          <w:szCs w:val="24"/>
        </w:rPr>
      </w:pPr>
      <w:r w:rsidRPr="00A96E6E">
        <w:rPr>
          <w:color w:val="000000"/>
          <w:szCs w:val="24"/>
        </w:rPr>
        <w:t xml:space="preserve">Потеря школой «монополии» на образование ребенка. Мест (физических и виртуальных), где ребенок имеет возможность получить образование, становится все больше, и урок выходит за стены класса. </w:t>
      </w:r>
    </w:p>
    <w:p w:rsidR="0023191C" w:rsidRPr="00294294" w:rsidRDefault="0023191C" w:rsidP="00A96E6E">
      <w:pPr>
        <w:pStyle w:val="a7"/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r w:rsidRPr="00A96E6E">
        <w:rPr>
          <w:color w:val="000000"/>
          <w:szCs w:val="24"/>
        </w:rPr>
        <w:t>Постоянно меняющиеся требования к проф</w:t>
      </w:r>
      <w:r w:rsidR="00AC4F3B">
        <w:rPr>
          <w:color w:val="000000"/>
          <w:szCs w:val="24"/>
        </w:rPr>
        <w:t xml:space="preserve">ессиональным умениям и навыкам, </w:t>
      </w:r>
      <w:r w:rsidR="00AC4F3B" w:rsidRPr="00294294">
        <w:rPr>
          <w:szCs w:val="24"/>
        </w:rPr>
        <w:t xml:space="preserve">смена ориентиров на </w:t>
      </w:r>
      <w:r w:rsidR="00294294" w:rsidRPr="00294294">
        <w:rPr>
          <w:szCs w:val="24"/>
        </w:rPr>
        <w:t>получение значимых для общества профессий.</w:t>
      </w:r>
    </w:p>
    <w:p w:rsidR="0023191C" w:rsidRPr="00294294" w:rsidRDefault="0023191C" w:rsidP="00A96E6E">
      <w:pPr>
        <w:pStyle w:val="a7"/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r w:rsidRPr="00294294">
        <w:rPr>
          <w:szCs w:val="24"/>
        </w:rPr>
        <w:t>Н</w:t>
      </w:r>
      <w:r w:rsidR="00294294" w:rsidRPr="00294294">
        <w:rPr>
          <w:szCs w:val="24"/>
        </w:rPr>
        <w:t>ехватка кадров. Старение кадров,</w:t>
      </w:r>
      <w:r w:rsidR="00AC4F3B" w:rsidRPr="00294294">
        <w:rPr>
          <w:szCs w:val="24"/>
        </w:rPr>
        <w:t xml:space="preserve"> привлечение в систему молодых специалистов</w:t>
      </w:r>
    </w:p>
    <w:p w:rsidR="00294294" w:rsidRPr="00294294" w:rsidRDefault="0023191C" w:rsidP="008A6A70">
      <w:pPr>
        <w:pStyle w:val="a7"/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r w:rsidRPr="00294294">
        <w:rPr>
          <w:szCs w:val="24"/>
        </w:rPr>
        <w:t>Слабая материально-т</w:t>
      </w:r>
      <w:r w:rsidR="00AC4F3B" w:rsidRPr="00294294">
        <w:rPr>
          <w:szCs w:val="24"/>
        </w:rPr>
        <w:t xml:space="preserve">ехническая база учреждений образования </w:t>
      </w:r>
      <w:r w:rsidRPr="00294294">
        <w:rPr>
          <w:szCs w:val="24"/>
        </w:rPr>
        <w:t xml:space="preserve"> </w:t>
      </w:r>
    </w:p>
    <w:p w:rsidR="0023191C" w:rsidRPr="00294294" w:rsidRDefault="0023191C" w:rsidP="008A6A70">
      <w:pPr>
        <w:pStyle w:val="a7"/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r w:rsidRPr="00294294">
        <w:rPr>
          <w:szCs w:val="24"/>
        </w:rPr>
        <w:t>Увеличение числа детей, находящихся в трудной жизненной ситуации,</w:t>
      </w:r>
      <w:r w:rsidR="00AC4F3B" w:rsidRPr="00294294">
        <w:rPr>
          <w:szCs w:val="24"/>
        </w:rPr>
        <w:t xml:space="preserve"> детей с особыми </w:t>
      </w:r>
      <w:r w:rsidR="00294294" w:rsidRPr="00294294">
        <w:rPr>
          <w:szCs w:val="24"/>
        </w:rPr>
        <w:t>образовательными</w:t>
      </w:r>
      <w:r w:rsidR="00AC4F3B" w:rsidRPr="00294294">
        <w:rPr>
          <w:szCs w:val="24"/>
        </w:rPr>
        <w:t xml:space="preserve"> потребностями</w:t>
      </w:r>
      <w:r w:rsidRPr="00294294">
        <w:rPr>
          <w:szCs w:val="24"/>
        </w:rPr>
        <w:t xml:space="preserve">, </w:t>
      </w:r>
      <w:r w:rsidR="00294294" w:rsidRPr="00294294">
        <w:rPr>
          <w:szCs w:val="24"/>
        </w:rPr>
        <w:t>детей омофонов</w:t>
      </w:r>
      <w:r w:rsidRPr="00294294">
        <w:rPr>
          <w:szCs w:val="24"/>
        </w:rPr>
        <w:t>.</w:t>
      </w:r>
    </w:p>
    <w:p w:rsidR="0023191C" w:rsidRPr="00A96E6E" w:rsidRDefault="00294294" w:rsidP="00A96E6E">
      <w:pPr>
        <w:pStyle w:val="a7"/>
        <w:numPr>
          <w:ilvl w:val="0"/>
          <w:numId w:val="3"/>
        </w:numPr>
        <w:spacing w:after="0" w:line="24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Недостаточная</w:t>
      </w:r>
      <w:r w:rsidR="0023191C" w:rsidRPr="00A96E6E">
        <w:rPr>
          <w:color w:val="000000"/>
          <w:szCs w:val="24"/>
        </w:rPr>
        <w:t xml:space="preserve"> интеграци</w:t>
      </w:r>
      <w:r>
        <w:rPr>
          <w:color w:val="000000"/>
          <w:szCs w:val="24"/>
        </w:rPr>
        <w:t>я</w:t>
      </w:r>
      <w:r w:rsidR="0023191C" w:rsidRPr="00A96E6E">
        <w:rPr>
          <w:color w:val="000000"/>
          <w:szCs w:val="24"/>
        </w:rPr>
        <w:t xml:space="preserve"> разных уровней и видов образования.</w:t>
      </w:r>
    </w:p>
    <w:p w:rsidR="0023191C" w:rsidRPr="00A96E6E" w:rsidRDefault="0023191C" w:rsidP="00A96E6E">
      <w:pPr>
        <w:pStyle w:val="a7"/>
        <w:numPr>
          <w:ilvl w:val="0"/>
          <w:numId w:val="3"/>
        </w:numPr>
        <w:spacing w:after="0" w:line="240" w:lineRule="auto"/>
        <w:jc w:val="both"/>
        <w:rPr>
          <w:color w:val="000000"/>
          <w:szCs w:val="24"/>
        </w:rPr>
      </w:pPr>
      <w:r w:rsidRPr="00A96E6E">
        <w:rPr>
          <w:color w:val="000000"/>
          <w:szCs w:val="24"/>
        </w:rPr>
        <w:t xml:space="preserve">Не </w:t>
      </w:r>
      <w:r w:rsidR="00294294">
        <w:rPr>
          <w:color w:val="000000"/>
          <w:szCs w:val="24"/>
        </w:rPr>
        <w:t xml:space="preserve">в полной мере </w:t>
      </w:r>
      <w:r w:rsidRPr="00A96E6E">
        <w:rPr>
          <w:color w:val="000000"/>
          <w:szCs w:val="24"/>
        </w:rPr>
        <w:t>решена проблема доступности образования детей.</w:t>
      </w:r>
    </w:p>
    <w:p w:rsidR="00294294" w:rsidRDefault="00294294" w:rsidP="006112FB">
      <w:pPr>
        <w:spacing w:after="0" w:line="240" w:lineRule="auto"/>
        <w:ind w:firstLine="709"/>
        <w:jc w:val="both"/>
        <w:rPr>
          <w:color w:val="000000"/>
          <w:szCs w:val="24"/>
        </w:rPr>
      </w:pPr>
    </w:p>
    <w:p w:rsidR="00294294" w:rsidRPr="00A96E6E" w:rsidRDefault="00294294" w:rsidP="006112FB">
      <w:pPr>
        <w:spacing w:after="0" w:line="240" w:lineRule="auto"/>
        <w:ind w:firstLine="709"/>
        <w:jc w:val="both"/>
        <w:rPr>
          <w:color w:val="000000"/>
          <w:szCs w:val="24"/>
        </w:rPr>
      </w:pPr>
    </w:p>
    <w:p w:rsidR="00A52FFB" w:rsidRPr="00294294" w:rsidRDefault="00294294" w:rsidP="00294294">
      <w:pPr>
        <w:spacing w:after="0" w:line="240" w:lineRule="auto"/>
        <w:ind w:firstLine="709"/>
        <w:jc w:val="center"/>
        <w:rPr>
          <w:szCs w:val="24"/>
        </w:rPr>
      </w:pPr>
      <w:r w:rsidRPr="00294294">
        <w:rPr>
          <w:szCs w:val="24"/>
        </w:rPr>
        <w:t>Смарт-анализ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3191C" w:rsidRPr="00A96E6E" w:rsidTr="00931BA6">
        <w:tc>
          <w:tcPr>
            <w:tcW w:w="4672" w:type="dxa"/>
          </w:tcPr>
          <w:p w:rsidR="0023191C" w:rsidRPr="00A96E6E" w:rsidRDefault="0023191C" w:rsidP="00294294">
            <w:pPr>
              <w:rPr>
                <w:szCs w:val="24"/>
              </w:rPr>
            </w:pPr>
            <w:r w:rsidRPr="00294294">
              <w:rPr>
                <w:szCs w:val="24"/>
              </w:rPr>
              <w:t>Сильные стороны</w:t>
            </w:r>
            <w:r w:rsidR="004C4799" w:rsidRPr="00294294">
              <w:rPr>
                <w:szCs w:val="24"/>
              </w:rPr>
              <w:t xml:space="preserve"> </w:t>
            </w:r>
          </w:p>
        </w:tc>
        <w:tc>
          <w:tcPr>
            <w:tcW w:w="4673" w:type="dxa"/>
          </w:tcPr>
          <w:p w:rsidR="0023191C" w:rsidRPr="00A96E6E" w:rsidRDefault="0023191C" w:rsidP="00931BA6">
            <w:pPr>
              <w:rPr>
                <w:szCs w:val="24"/>
              </w:rPr>
            </w:pPr>
            <w:r w:rsidRPr="00A96E6E">
              <w:rPr>
                <w:szCs w:val="24"/>
              </w:rPr>
              <w:t>Слабые стороны</w:t>
            </w:r>
          </w:p>
        </w:tc>
      </w:tr>
      <w:tr w:rsidR="0023191C" w:rsidRPr="00A96E6E" w:rsidTr="00931BA6">
        <w:tc>
          <w:tcPr>
            <w:tcW w:w="4672" w:type="dxa"/>
          </w:tcPr>
          <w:p w:rsidR="0023191C" w:rsidRPr="008A6A70" w:rsidRDefault="0023191C" w:rsidP="008A6A70">
            <w:pPr>
              <w:pStyle w:val="Default"/>
              <w:jc w:val="both"/>
              <w:rPr>
                <w:color w:val="auto"/>
              </w:rPr>
            </w:pPr>
            <w:r w:rsidRPr="00A96E6E">
              <w:rPr>
                <w:color w:val="auto"/>
              </w:rPr>
              <w:t xml:space="preserve">- наличие в городе необходимых условий для самореализации </w:t>
            </w:r>
            <w:r w:rsidR="006566E4" w:rsidRPr="008A6A70">
              <w:rPr>
                <w:color w:val="auto"/>
              </w:rPr>
              <w:t>детей</w:t>
            </w:r>
            <w:r w:rsidRPr="008A6A70">
              <w:rPr>
                <w:color w:val="auto"/>
              </w:rPr>
              <w:t xml:space="preserve"> в области </w:t>
            </w:r>
            <w:r w:rsidR="006566E4" w:rsidRPr="008A6A70">
              <w:rPr>
                <w:color w:val="auto"/>
              </w:rPr>
              <w:t>образования</w:t>
            </w:r>
            <w:r w:rsidRPr="008A6A70">
              <w:rPr>
                <w:color w:val="auto"/>
              </w:rPr>
              <w:t xml:space="preserve">; </w:t>
            </w:r>
          </w:p>
          <w:p w:rsidR="005D568A" w:rsidRDefault="005D568A" w:rsidP="00931BA6">
            <w:pPr>
              <w:rPr>
                <w:szCs w:val="24"/>
              </w:rPr>
            </w:pPr>
          </w:p>
          <w:p w:rsidR="005D568A" w:rsidRDefault="005D568A" w:rsidP="00931BA6">
            <w:pPr>
              <w:rPr>
                <w:szCs w:val="24"/>
              </w:rPr>
            </w:pPr>
          </w:p>
          <w:p w:rsidR="005D568A" w:rsidRDefault="005D568A" w:rsidP="00931BA6">
            <w:pPr>
              <w:rPr>
                <w:szCs w:val="24"/>
              </w:rPr>
            </w:pPr>
          </w:p>
          <w:p w:rsidR="005D568A" w:rsidRDefault="005D568A" w:rsidP="00931BA6">
            <w:pPr>
              <w:rPr>
                <w:szCs w:val="24"/>
              </w:rPr>
            </w:pPr>
          </w:p>
          <w:p w:rsidR="005D568A" w:rsidRDefault="005D568A" w:rsidP="00931BA6">
            <w:pPr>
              <w:rPr>
                <w:szCs w:val="24"/>
              </w:rPr>
            </w:pPr>
          </w:p>
          <w:p w:rsidR="005D568A" w:rsidRDefault="005D568A" w:rsidP="00931BA6">
            <w:pPr>
              <w:rPr>
                <w:szCs w:val="24"/>
              </w:rPr>
            </w:pPr>
          </w:p>
          <w:p w:rsidR="005D568A" w:rsidRDefault="005D568A" w:rsidP="005D568A">
            <w:pPr>
              <w:jc w:val="both"/>
              <w:rPr>
                <w:szCs w:val="24"/>
              </w:rPr>
            </w:pPr>
          </w:p>
          <w:p w:rsidR="00530048" w:rsidRPr="005D568A" w:rsidRDefault="0023191C" w:rsidP="005D568A">
            <w:pPr>
              <w:jc w:val="both"/>
              <w:rPr>
                <w:szCs w:val="24"/>
              </w:rPr>
            </w:pPr>
            <w:r w:rsidRPr="005D568A">
              <w:rPr>
                <w:szCs w:val="24"/>
              </w:rPr>
              <w:t xml:space="preserve">- </w:t>
            </w:r>
            <w:r w:rsidR="00530048" w:rsidRPr="005D568A">
              <w:rPr>
                <w:szCs w:val="24"/>
              </w:rPr>
              <w:t xml:space="preserve">высокий уровень удовлетворенности </w:t>
            </w:r>
            <w:r w:rsidR="005D568A" w:rsidRPr="005D568A">
              <w:rPr>
                <w:szCs w:val="24"/>
              </w:rPr>
              <w:t>родителей</w:t>
            </w:r>
            <w:r w:rsidR="00530048" w:rsidRPr="005D568A">
              <w:rPr>
                <w:szCs w:val="24"/>
              </w:rPr>
              <w:t xml:space="preserve"> качеством образ услуг </w:t>
            </w:r>
            <w:r w:rsidR="005D568A" w:rsidRPr="005D568A">
              <w:rPr>
                <w:szCs w:val="24"/>
              </w:rPr>
              <w:t>по итогам независимой оценки качества образования (НОКО)</w:t>
            </w:r>
            <w:r w:rsidR="00632F3A">
              <w:rPr>
                <w:szCs w:val="24"/>
              </w:rPr>
              <w:t>.</w:t>
            </w:r>
          </w:p>
          <w:p w:rsidR="00064680" w:rsidRPr="00530048" w:rsidRDefault="00064680" w:rsidP="00931BA6">
            <w:pPr>
              <w:rPr>
                <w:color w:val="FF0000"/>
                <w:szCs w:val="24"/>
              </w:rPr>
            </w:pPr>
          </w:p>
          <w:p w:rsidR="0023191C" w:rsidRPr="00A96E6E" w:rsidRDefault="0023191C" w:rsidP="00931BA6">
            <w:pPr>
              <w:rPr>
                <w:szCs w:val="24"/>
              </w:rPr>
            </w:pPr>
          </w:p>
          <w:p w:rsidR="0023191C" w:rsidRDefault="005D568A" w:rsidP="005D568A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 стабильно высокие результаты выпускников школ по итогам внешней оценки качества образования (ВПР, ОГЭ, ЕГЭ)</w:t>
            </w:r>
            <w:r w:rsidR="00632F3A">
              <w:rPr>
                <w:color w:val="000000"/>
                <w:szCs w:val="24"/>
              </w:rPr>
              <w:t>.</w:t>
            </w:r>
          </w:p>
          <w:p w:rsidR="005D568A" w:rsidRDefault="005D568A" w:rsidP="005D568A">
            <w:pPr>
              <w:jc w:val="both"/>
              <w:rPr>
                <w:color w:val="000000"/>
                <w:szCs w:val="24"/>
              </w:rPr>
            </w:pPr>
          </w:p>
          <w:p w:rsidR="005D568A" w:rsidRDefault="005D568A" w:rsidP="005D568A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 кадровый ресурс, демонстрирующий высокий уровень профессионального мастерства на уровне региона</w:t>
            </w:r>
            <w:r w:rsidR="00632F3A">
              <w:rPr>
                <w:color w:val="000000"/>
                <w:szCs w:val="24"/>
              </w:rPr>
              <w:t>.</w:t>
            </w:r>
          </w:p>
          <w:p w:rsidR="00632F3A" w:rsidRDefault="00632F3A" w:rsidP="005D568A">
            <w:pPr>
              <w:jc w:val="both"/>
              <w:rPr>
                <w:color w:val="000000"/>
                <w:szCs w:val="24"/>
              </w:rPr>
            </w:pPr>
          </w:p>
          <w:p w:rsidR="00632F3A" w:rsidRDefault="00632F3A" w:rsidP="005D568A">
            <w:pPr>
              <w:jc w:val="both"/>
              <w:rPr>
                <w:color w:val="000000"/>
                <w:szCs w:val="24"/>
              </w:rPr>
            </w:pPr>
          </w:p>
          <w:p w:rsidR="00632F3A" w:rsidRPr="00A96E6E" w:rsidRDefault="00632F3A" w:rsidP="005D568A">
            <w:pPr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- система психолого-педагогического сопровождения детей с разными образовательными потребностями.</w:t>
            </w:r>
          </w:p>
          <w:p w:rsidR="0023191C" w:rsidRPr="00A96E6E" w:rsidRDefault="0023191C" w:rsidP="00931BA6">
            <w:pPr>
              <w:rPr>
                <w:szCs w:val="24"/>
              </w:rPr>
            </w:pPr>
          </w:p>
        </w:tc>
        <w:tc>
          <w:tcPr>
            <w:tcW w:w="4673" w:type="dxa"/>
          </w:tcPr>
          <w:p w:rsidR="003C4F4B" w:rsidRPr="005D568A" w:rsidRDefault="0023191C" w:rsidP="005D568A">
            <w:pPr>
              <w:jc w:val="both"/>
              <w:rPr>
                <w:szCs w:val="24"/>
              </w:rPr>
            </w:pPr>
            <w:r w:rsidRPr="005D568A">
              <w:rPr>
                <w:szCs w:val="24"/>
              </w:rPr>
              <w:lastRenderedPageBreak/>
              <w:t xml:space="preserve">- </w:t>
            </w:r>
            <w:r w:rsidR="00530048" w:rsidRPr="005D568A">
              <w:rPr>
                <w:szCs w:val="24"/>
              </w:rPr>
              <w:t xml:space="preserve">недостаточное количество мест </w:t>
            </w:r>
            <w:r w:rsidR="003C4F4B" w:rsidRPr="005D568A">
              <w:rPr>
                <w:szCs w:val="24"/>
              </w:rPr>
              <w:t xml:space="preserve"> в дошкольных учреждениях</w:t>
            </w:r>
          </w:p>
          <w:p w:rsidR="008A6A70" w:rsidRPr="005D568A" w:rsidRDefault="003C4F4B" w:rsidP="005D568A">
            <w:pPr>
              <w:jc w:val="both"/>
              <w:rPr>
                <w:szCs w:val="24"/>
              </w:rPr>
            </w:pPr>
            <w:r w:rsidRPr="005D568A">
              <w:rPr>
                <w:szCs w:val="24"/>
              </w:rPr>
              <w:t xml:space="preserve">- рост второй смены в общеобразовательных учреждениях </w:t>
            </w:r>
            <w:r w:rsidR="00530048" w:rsidRPr="005D568A">
              <w:rPr>
                <w:szCs w:val="24"/>
              </w:rPr>
              <w:t xml:space="preserve"> </w:t>
            </w:r>
          </w:p>
          <w:p w:rsidR="006566E4" w:rsidRPr="005D568A" w:rsidRDefault="00530048" w:rsidP="005D568A">
            <w:pPr>
              <w:jc w:val="both"/>
              <w:rPr>
                <w:szCs w:val="24"/>
              </w:rPr>
            </w:pPr>
            <w:r w:rsidRPr="005D568A">
              <w:rPr>
                <w:szCs w:val="24"/>
              </w:rPr>
              <w:t>-</w:t>
            </w:r>
            <w:r w:rsidR="006566E4" w:rsidRPr="005D568A">
              <w:rPr>
                <w:szCs w:val="24"/>
              </w:rPr>
              <w:t xml:space="preserve">слабая материально-техническая база учреждений для реализации современных образовательных стандартов и </w:t>
            </w:r>
            <w:r w:rsidR="006566E4" w:rsidRPr="005D568A">
              <w:rPr>
                <w:szCs w:val="24"/>
              </w:rPr>
              <w:lastRenderedPageBreak/>
              <w:t>современных образовательных программ</w:t>
            </w:r>
            <w:r w:rsidR="00632F3A">
              <w:rPr>
                <w:szCs w:val="24"/>
              </w:rPr>
              <w:t>.</w:t>
            </w:r>
          </w:p>
          <w:p w:rsidR="005D568A" w:rsidRDefault="005D568A" w:rsidP="005D568A">
            <w:pPr>
              <w:jc w:val="both"/>
              <w:rPr>
                <w:szCs w:val="24"/>
              </w:rPr>
            </w:pPr>
          </w:p>
          <w:p w:rsidR="006566E4" w:rsidRDefault="006566E4" w:rsidP="005D568A">
            <w:pPr>
              <w:jc w:val="both"/>
              <w:rPr>
                <w:szCs w:val="24"/>
              </w:rPr>
            </w:pPr>
            <w:r w:rsidRPr="005D568A">
              <w:rPr>
                <w:szCs w:val="24"/>
              </w:rPr>
              <w:t xml:space="preserve">- </w:t>
            </w:r>
            <w:r w:rsidR="00530048" w:rsidRPr="005D568A">
              <w:rPr>
                <w:szCs w:val="24"/>
              </w:rPr>
              <w:t xml:space="preserve">слабая </w:t>
            </w:r>
            <w:r w:rsidR="005D568A" w:rsidRPr="005D568A">
              <w:rPr>
                <w:szCs w:val="24"/>
              </w:rPr>
              <w:t>инфраструктура в</w:t>
            </w:r>
            <w:r w:rsidR="00530048" w:rsidRPr="005D568A">
              <w:rPr>
                <w:szCs w:val="24"/>
              </w:rPr>
              <w:t xml:space="preserve"> учреждениях для организации обучения детей с ОВЗ</w:t>
            </w:r>
            <w:r w:rsidR="005D568A">
              <w:rPr>
                <w:szCs w:val="24"/>
              </w:rPr>
              <w:t>;</w:t>
            </w:r>
          </w:p>
          <w:p w:rsidR="005D568A" w:rsidRPr="005D568A" w:rsidRDefault="005D568A" w:rsidP="005D568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недостаточная информированность родителей о предоставляемых образовательных услугах</w:t>
            </w:r>
            <w:r w:rsidR="00632F3A">
              <w:rPr>
                <w:szCs w:val="24"/>
              </w:rPr>
              <w:t>.</w:t>
            </w:r>
          </w:p>
          <w:p w:rsidR="006566E4" w:rsidRPr="00530048" w:rsidRDefault="006566E4" w:rsidP="00931BA6">
            <w:pPr>
              <w:rPr>
                <w:color w:val="5B9BD5" w:themeColor="accent1"/>
                <w:szCs w:val="24"/>
              </w:rPr>
            </w:pPr>
          </w:p>
          <w:p w:rsidR="00632F3A" w:rsidRDefault="003C4F4B" w:rsidP="00632F3A">
            <w:pPr>
              <w:jc w:val="both"/>
              <w:rPr>
                <w:szCs w:val="24"/>
              </w:rPr>
            </w:pPr>
            <w:r w:rsidRPr="005D568A">
              <w:rPr>
                <w:szCs w:val="24"/>
              </w:rPr>
              <w:t>-</w:t>
            </w:r>
            <w:r w:rsidRPr="005D568A">
              <w:t xml:space="preserve"> </w:t>
            </w:r>
            <w:r w:rsidRPr="005D568A">
              <w:rPr>
                <w:szCs w:val="24"/>
              </w:rPr>
              <w:t xml:space="preserve">большой разрыв </w:t>
            </w:r>
            <w:r w:rsidR="005D568A" w:rsidRPr="005D568A">
              <w:rPr>
                <w:szCs w:val="24"/>
              </w:rPr>
              <w:t>между высокие и низкие результаты</w:t>
            </w:r>
            <w:r w:rsidRPr="005D568A">
              <w:rPr>
                <w:szCs w:val="24"/>
              </w:rPr>
              <w:t xml:space="preserve"> в обучении школьников</w:t>
            </w:r>
          </w:p>
          <w:p w:rsidR="00530048" w:rsidRDefault="00530048" w:rsidP="00632F3A">
            <w:pPr>
              <w:jc w:val="both"/>
              <w:rPr>
                <w:color w:val="FF0000"/>
                <w:szCs w:val="24"/>
              </w:rPr>
            </w:pPr>
          </w:p>
          <w:p w:rsidR="00530048" w:rsidRDefault="00530048" w:rsidP="00931BA6">
            <w:pPr>
              <w:rPr>
                <w:color w:val="FF0000"/>
                <w:szCs w:val="24"/>
              </w:rPr>
            </w:pPr>
          </w:p>
          <w:p w:rsidR="00530048" w:rsidRDefault="00530048" w:rsidP="00931BA6">
            <w:pPr>
              <w:rPr>
                <w:color w:val="FF0000"/>
                <w:szCs w:val="24"/>
              </w:rPr>
            </w:pPr>
          </w:p>
          <w:p w:rsidR="00632F3A" w:rsidRDefault="0023191C" w:rsidP="005D568A">
            <w:pPr>
              <w:jc w:val="both"/>
              <w:rPr>
                <w:szCs w:val="24"/>
              </w:rPr>
            </w:pPr>
            <w:r w:rsidRPr="00A96E6E">
              <w:rPr>
                <w:szCs w:val="24"/>
              </w:rPr>
              <w:t>- недостаточная эффективность механизмов повышения квалификации, переподготовки и привлечения молодых специалистов</w:t>
            </w:r>
            <w:r w:rsidR="00632F3A">
              <w:rPr>
                <w:szCs w:val="24"/>
              </w:rPr>
              <w:t>.</w:t>
            </w:r>
          </w:p>
          <w:p w:rsidR="00632F3A" w:rsidRDefault="00632F3A" w:rsidP="005D568A">
            <w:pPr>
              <w:jc w:val="both"/>
              <w:rPr>
                <w:szCs w:val="24"/>
              </w:rPr>
            </w:pPr>
          </w:p>
          <w:p w:rsidR="0023191C" w:rsidRPr="00A96E6E" w:rsidRDefault="00632F3A" w:rsidP="005D568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недостаточное количество специалистов для оказания специализированной профессиональной помощи.</w:t>
            </w:r>
            <w:r w:rsidR="0023191C" w:rsidRPr="00A96E6E">
              <w:rPr>
                <w:szCs w:val="24"/>
              </w:rPr>
              <w:t xml:space="preserve"> </w:t>
            </w:r>
          </w:p>
          <w:p w:rsidR="0023191C" w:rsidRPr="00A96E6E" w:rsidRDefault="0023191C" w:rsidP="00931BA6">
            <w:pPr>
              <w:rPr>
                <w:szCs w:val="24"/>
              </w:rPr>
            </w:pPr>
          </w:p>
        </w:tc>
      </w:tr>
      <w:tr w:rsidR="0023191C" w:rsidRPr="00A96E6E" w:rsidTr="00931BA6">
        <w:tc>
          <w:tcPr>
            <w:tcW w:w="4672" w:type="dxa"/>
          </w:tcPr>
          <w:p w:rsidR="0023191C" w:rsidRPr="00A96E6E" w:rsidRDefault="0023191C" w:rsidP="00931BA6">
            <w:pPr>
              <w:rPr>
                <w:szCs w:val="24"/>
              </w:rPr>
            </w:pPr>
            <w:r w:rsidRPr="00A96E6E">
              <w:rPr>
                <w:szCs w:val="24"/>
              </w:rPr>
              <w:lastRenderedPageBreak/>
              <w:t xml:space="preserve">Возможности </w:t>
            </w:r>
          </w:p>
        </w:tc>
        <w:tc>
          <w:tcPr>
            <w:tcW w:w="4673" w:type="dxa"/>
          </w:tcPr>
          <w:p w:rsidR="0023191C" w:rsidRPr="00A96E6E" w:rsidRDefault="0023191C" w:rsidP="00931BA6">
            <w:pPr>
              <w:rPr>
                <w:szCs w:val="24"/>
              </w:rPr>
            </w:pPr>
            <w:r w:rsidRPr="00A96E6E">
              <w:rPr>
                <w:szCs w:val="24"/>
              </w:rPr>
              <w:t>Угрозы</w:t>
            </w:r>
          </w:p>
        </w:tc>
      </w:tr>
      <w:tr w:rsidR="0023191C" w:rsidRPr="00A96E6E" w:rsidTr="00931BA6">
        <w:tc>
          <w:tcPr>
            <w:tcW w:w="4672" w:type="dxa"/>
          </w:tcPr>
          <w:p w:rsidR="0023191C" w:rsidRPr="00632F3A" w:rsidRDefault="0023191C" w:rsidP="00632F3A">
            <w:pPr>
              <w:jc w:val="both"/>
              <w:rPr>
                <w:szCs w:val="24"/>
              </w:rPr>
            </w:pPr>
            <w:r w:rsidRPr="00632F3A">
              <w:rPr>
                <w:szCs w:val="24"/>
              </w:rPr>
              <w:t>- возможность участия в федеральных и региональных целевых программах и проектах;</w:t>
            </w:r>
          </w:p>
          <w:p w:rsidR="0023191C" w:rsidRPr="00632F3A" w:rsidRDefault="0023191C" w:rsidP="00632F3A">
            <w:pPr>
              <w:jc w:val="both"/>
              <w:rPr>
                <w:szCs w:val="24"/>
              </w:rPr>
            </w:pPr>
            <w:r w:rsidRPr="00632F3A">
              <w:rPr>
                <w:szCs w:val="24"/>
              </w:rPr>
              <w:t>- развитие механизмов муниципально-частного партнерства;</w:t>
            </w:r>
          </w:p>
          <w:p w:rsidR="0023191C" w:rsidRPr="00632F3A" w:rsidRDefault="0023191C" w:rsidP="00632F3A">
            <w:pPr>
              <w:jc w:val="both"/>
              <w:rPr>
                <w:szCs w:val="24"/>
              </w:rPr>
            </w:pPr>
            <w:r w:rsidRPr="00632F3A">
              <w:rPr>
                <w:szCs w:val="24"/>
              </w:rPr>
              <w:t>- активное внедрение ресурсосберегающих технологий;</w:t>
            </w:r>
          </w:p>
          <w:p w:rsidR="0023191C" w:rsidRPr="00632F3A" w:rsidRDefault="0023191C" w:rsidP="00632F3A">
            <w:pPr>
              <w:jc w:val="both"/>
              <w:rPr>
                <w:szCs w:val="24"/>
              </w:rPr>
            </w:pPr>
            <w:r w:rsidRPr="00632F3A">
              <w:rPr>
                <w:szCs w:val="24"/>
              </w:rPr>
              <w:t>- наличие крупных и известных российских вузов</w:t>
            </w:r>
            <w:r w:rsidR="00632F3A">
              <w:rPr>
                <w:szCs w:val="24"/>
              </w:rPr>
              <w:t>;</w:t>
            </w:r>
            <w:r w:rsidRPr="00632F3A">
              <w:rPr>
                <w:szCs w:val="24"/>
              </w:rPr>
              <w:t xml:space="preserve"> </w:t>
            </w:r>
          </w:p>
          <w:p w:rsidR="00A4681A" w:rsidRPr="00632F3A" w:rsidRDefault="0023191C" w:rsidP="00632F3A">
            <w:pPr>
              <w:jc w:val="both"/>
              <w:rPr>
                <w:szCs w:val="24"/>
              </w:rPr>
            </w:pPr>
            <w:r w:rsidRPr="00632F3A">
              <w:rPr>
                <w:szCs w:val="24"/>
              </w:rPr>
              <w:t xml:space="preserve">- </w:t>
            </w:r>
            <w:r w:rsidR="00A4681A" w:rsidRPr="00632F3A">
              <w:rPr>
                <w:szCs w:val="24"/>
              </w:rPr>
              <w:t xml:space="preserve">сложившаяся </w:t>
            </w:r>
            <w:r w:rsidR="00632F3A" w:rsidRPr="00632F3A">
              <w:rPr>
                <w:szCs w:val="24"/>
              </w:rPr>
              <w:t>система поддержки</w:t>
            </w:r>
            <w:r w:rsidR="00A4681A" w:rsidRPr="00632F3A">
              <w:rPr>
                <w:szCs w:val="24"/>
              </w:rPr>
              <w:t xml:space="preserve"> одаренных детей</w:t>
            </w:r>
            <w:r w:rsidR="00632F3A">
              <w:rPr>
                <w:szCs w:val="24"/>
              </w:rPr>
              <w:t>;</w:t>
            </w:r>
          </w:p>
          <w:p w:rsidR="00A4681A" w:rsidRPr="00632F3A" w:rsidRDefault="00A4681A" w:rsidP="00632F3A">
            <w:pPr>
              <w:jc w:val="both"/>
              <w:rPr>
                <w:szCs w:val="24"/>
              </w:rPr>
            </w:pPr>
            <w:r w:rsidRPr="00632F3A">
              <w:rPr>
                <w:szCs w:val="24"/>
              </w:rPr>
              <w:t xml:space="preserve">-система мер социальной </w:t>
            </w:r>
            <w:r w:rsidR="00632F3A" w:rsidRPr="00632F3A">
              <w:rPr>
                <w:szCs w:val="24"/>
              </w:rPr>
              <w:t>поддержки педагогов</w:t>
            </w:r>
            <w:r w:rsidR="00632F3A">
              <w:rPr>
                <w:szCs w:val="24"/>
              </w:rPr>
              <w:t>;</w:t>
            </w:r>
          </w:p>
          <w:p w:rsidR="00A4681A" w:rsidRPr="00632F3A" w:rsidRDefault="0023191C" w:rsidP="00632F3A">
            <w:pPr>
              <w:jc w:val="both"/>
              <w:rPr>
                <w:szCs w:val="24"/>
              </w:rPr>
            </w:pPr>
            <w:r w:rsidRPr="00632F3A">
              <w:rPr>
                <w:szCs w:val="24"/>
              </w:rPr>
              <w:t>-</w:t>
            </w:r>
            <w:r w:rsidR="00632F3A">
              <w:rPr>
                <w:szCs w:val="24"/>
              </w:rPr>
              <w:t xml:space="preserve"> </w:t>
            </w:r>
            <w:r w:rsidR="00A4681A" w:rsidRPr="00632F3A">
              <w:rPr>
                <w:szCs w:val="24"/>
              </w:rPr>
              <w:t>сложившееся сотрудничество общего, дополнительного, высшего и среднего проф</w:t>
            </w:r>
            <w:r w:rsidR="00632F3A">
              <w:rPr>
                <w:szCs w:val="24"/>
              </w:rPr>
              <w:t>ессионального</w:t>
            </w:r>
            <w:r w:rsidR="00A4681A" w:rsidRPr="00632F3A">
              <w:rPr>
                <w:szCs w:val="24"/>
              </w:rPr>
              <w:t xml:space="preserve"> образования</w:t>
            </w:r>
            <w:r w:rsidR="00632F3A">
              <w:rPr>
                <w:szCs w:val="24"/>
              </w:rPr>
              <w:t>;</w:t>
            </w:r>
            <w:r w:rsidR="00A4681A" w:rsidRPr="00632F3A">
              <w:rPr>
                <w:szCs w:val="24"/>
              </w:rPr>
              <w:t xml:space="preserve">  </w:t>
            </w:r>
          </w:p>
          <w:p w:rsidR="00A4681A" w:rsidRPr="00632F3A" w:rsidRDefault="00A4681A" w:rsidP="00632F3A">
            <w:pPr>
              <w:jc w:val="both"/>
              <w:rPr>
                <w:szCs w:val="24"/>
              </w:rPr>
            </w:pPr>
            <w:r w:rsidRPr="00632F3A">
              <w:rPr>
                <w:szCs w:val="24"/>
              </w:rPr>
              <w:t>-</w:t>
            </w:r>
            <w:r w:rsidR="00632F3A">
              <w:rPr>
                <w:szCs w:val="24"/>
              </w:rPr>
              <w:t xml:space="preserve"> </w:t>
            </w:r>
            <w:r w:rsidRPr="00632F3A">
              <w:rPr>
                <w:szCs w:val="24"/>
              </w:rPr>
              <w:t>наличие учреждений</w:t>
            </w:r>
            <w:r w:rsidR="00632F3A">
              <w:rPr>
                <w:szCs w:val="24"/>
              </w:rPr>
              <w:t>-</w:t>
            </w:r>
            <w:r w:rsidRPr="00632F3A">
              <w:rPr>
                <w:szCs w:val="24"/>
              </w:rPr>
              <w:t xml:space="preserve">лидеров в </w:t>
            </w:r>
            <w:r w:rsidR="00632F3A" w:rsidRPr="00632F3A">
              <w:rPr>
                <w:szCs w:val="24"/>
              </w:rPr>
              <w:t>реализации приоритетных</w:t>
            </w:r>
            <w:r w:rsidRPr="00632F3A">
              <w:rPr>
                <w:szCs w:val="24"/>
              </w:rPr>
              <w:t xml:space="preserve"> нац</w:t>
            </w:r>
            <w:r w:rsidR="00632F3A">
              <w:rPr>
                <w:szCs w:val="24"/>
              </w:rPr>
              <w:t>иональных проектов.</w:t>
            </w:r>
          </w:p>
          <w:p w:rsidR="0023191C" w:rsidRPr="00A96E6E" w:rsidRDefault="0023191C" w:rsidP="00632F3A">
            <w:pPr>
              <w:jc w:val="both"/>
              <w:rPr>
                <w:szCs w:val="24"/>
              </w:rPr>
            </w:pPr>
            <w:r w:rsidRPr="00632F3A">
              <w:rPr>
                <w:szCs w:val="24"/>
              </w:rPr>
              <w:t xml:space="preserve"> </w:t>
            </w:r>
          </w:p>
        </w:tc>
        <w:tc>
          <w:tcPr>
            <w:tcW w:w="4673" w:type="dxa"/>
          </w:tcPr>
          <w:p w:rsidR="0023191C" w:rsidRPr="002B1FD4" w:rsidRDefault="0023191C" w:rsidP="002B1FD4">
            <w:pPr>
              <w:jc w:val="both"/>
              <w:rPr>
                <w:szCs w:val="24"/>
              </w:rPr>
            </w:pPr>
            <w:r w:rsidRPr="002B1FD4">
              <w:rPr>
                <w:szCs w:val="24"/>
              </w:rPr>
              <w:t>- влияние негативных явлений в экономике страны на социально-экономическое развитие города;</w:t>
            </w:r>
          </w:p>
          <w:p w:rsidR="0023191C" w:rsidRPr="002B1FD4" w:rsidRDefault="0023191C" w:rsidP="002B1FD4">
            <w:pPr>
              <w:jc w:val="both"/>
              <w:rPr>
                <w:szCs w:val="24"/>
              </w:rPr>
            </w:pPr>
            <w:r w:rsidRPr="002B1FD4">
              <w:rPr>
                <w:szCs w:val="24"/>
              </w:rPr>
              <w:t>- отток из города квалифицированных специалистов и талантливой молодежи;</w:t>
            </w:r>
          </w:p>
          <w:p w:rsidR="0023191C" w:rsidRPr="002B1FD4" w:rsidRDefault="0023191C" w:rsidP="002B1FD4">
            <w:pPr>
              <w:jc w:val="both"/>
              <w:rPr>
                <w:szCs w:val="24"/>
              </w:rPr>
            </w:pPr>
            <w:r w:rsidRPr="002B1FD4">
              <w:rPr>
                <w:szCs w:val="24"/>
              </w:rPr>
              <w:t xml:space="preserve">- </w:t>
            </w:r>
            <w:r w:rsidR="002B1FD4">
              <w:rPr>
                <w:szCs w:val="24"/>
              </w:rPr>
              <w:t xml:space="preserve">недостаток финансовых </w:t>
            </w:r>
            <w:r w:rsidRPr="002B1FD4">
              <w:rPr>
                <w:szCs w:val="24"/>
              </w:rPr>
              <w:t>ресурсов;</w:t>
            </w:r>
          </w:p>
          <w:p w:rsidR="00A4681A" w:rsidRDefault="00632F3A" w:rsidP="002B1FD4">
            <w:pPr>
              <w:jc w:val="both"/>
              <w:rPr>
                <w:szCs w:val="24"/>
              </w:rPr>
            </w:pPr>
            <w:r w:rsidRPr="002B1FD4">
              <w:rPr>
                <w:szCs w:val="24"/>
              </w:rPr>
              <w:t xml:space="preserve">- </w:t>
            </w:r>
            <w:r w:rsidR="00A4681A" w:rsidRPr="002B1FD4">
              <w:rPr>
                <w:szCs w:val="24"/>
              </w:rPr>
              <w:t xml:space="preserve">педагоги </w:t>
            </w:r>
            <w:r w:rsidR="002B1FD4" w:rsidRPr="002B1FD4">
              <w:rPr>
                <w:szCs w:val="24"/>
              </w:rPr>
              <w:t>недостаточно</w:t>
            </w:r>
            <w:r w:rsidRPr="002B1FD4">
              <w:rPr>
                <w:szCs w:val="24"/>
              </w:rPr>
              <w:t xml:space="preserve"> активно внедряют </w:t>
            </w:r>
            <w:r w:rsidR="00A4681A" w:rsidRPr="002B1FD4">
              <w:rPr>
                <w:szCs w:val="24"/>
              </w:rPr>
              <w:t>инновационные технологии и программы;</w:t>
            </w:r>
          </w:p>
          <w:p w:rsidR="002B1FD4" w:rsidRPr="002B1FD4" w:rsidRDefault="002B1FD4" w:rsidP="002B1FD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не возможность привлечения талантливой молодежи без специального образования, владеющих современными компетенциями</w:t>
            </w:r>
          </w:p>
          <w:p w:rsidR="00A4681A" w:rsidRPr="00A4681A" w:rsidRDefault="00A4681A" w:rsidP="00A4681A">
            <w:pPr>
              <w:rPr>
                <w:color w:val="5B9BD5" w:themeColor="accent1"/>
                <w:szCs w:val="24"/>
              </w:rPr>
            </w:pPr>
          </w:p>
          <w:p w:rsidR="0023191C" w:rsidRPr="00A96E6E" w:rsidRDefault="0023191C" w:rsidP="00931BA6">
            <w:pPr>
              <w:rPr>
                <w:szCs w:val="24"/>
              </w:rPr>
            </w:pPr>
          </w:p>
        </w:tc>
      </w:tr>
    </w:tbl>
    <w:p w:rsidR="0023191C" w:rsidRPr="00A96E6E" w:rsidRDefault="0023191C" w:rsidP="006112FB">
      <w:pPr>
        <w:spacing w:after="0" w:line="240" w:lineRule="auto"/>
        <w:ind w:firstLine="709"/>
        <w:jc w:val="both"/>
        <w:rPr>
          <w:szCs w:val="24"/>
        </w:rPr>
      </w:pPr>
    </w:p>
    <w:p w:rsidR="00A52FFB" w:rsidRPr="00A96E6E" w:rsidRDefault="00A52FFB" w:rsidP="006112FB">
      <w:pPr>
        <w:spacing w:after="0" w:line="240" w:lineRule="auto"/>
        <w:ind w:firstLine="709"/>
        <w:jc w:val="both"/>
        <w:rPr>
          <w:szCs w:val="24"/>
        </w:rPr>
      </w:pPr>
    </w:p>
    <w:p w:rsidR="00A52FFB" w:rsidRDefault="00A52FFB" w:rsidP="006112FB">
      <w:pPr>
        <w:spacing w:after="0" w:line="240" w:lineRule="auto"/>
        <w:ind w:firstLine="709"/>
        <w:jc w:val="both"/>
        <w:rPr>
          <w:sz w:val="28"/>
          <w:szCs w:val="28"/>
        </w:rPr>
        <w:sectPr w:rsidR="00A52FFB" w:rsidSect="00065709">
          <w:headerReference w:type="default" r:id="rId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52FFB" w:rsidRPr="00344D71" w:rsidRDefault="00A52FFB" w:rsidP="00344D71">
      <w:pPr>
        <w:spacing w:after="0" w:line="240" w:lineRule="auto"/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4D71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Вызовы времени</w:t>
      </w:r>
    </w:p>
    <w:p w:rsidR="00162C67" w:rsidRPr="00A96E6E" w:rsidRDefault="000845D8" w:rsidP="006112FB">
      <w:pPr>
        <w:spacing w:after="0" w:line="240" w:lineRule="auto"/>
        <w:ind w:firstLine="709"/>
        <w:jc w:val="both"/>
        <w:rPr>
          <w:szCs w:val="24"/>
        </w:rPr>
      </w:pPr>
      <w:r w:rsidRPr="00A96E6E">
        <w:rPr>
          <w:szCs w:val="24"/>
        </w:rPr>
        <w:t>Стратегия образования на период до 20</w:t>
      </w:r>
      <w:r w:rsidR="00162C67" w:rsidRPr="00A96E6E">
        <w:rPr>
          <w:szCs w:val="24"/>
        </w:rPr>
        <w:t>30</w:t>
      </w:r>
      <w:r w:rsidRPr="00A96E6E">
        <w:rPr>
          <w:szCs w:val="24"/>
        </w:rPr>
        <w:t xml:space="preserve"> года формируется, исходя из представления о том, какими будут жизнь, профессии и необходимое для них образование после 2025 года. </w:t>
      </w:r>
    </w:p>
    <w:p w:rsidR="00162C67" w:rsidRPr="00A96E6E" w:rsidRDefault="000845D8" w:rsidP="006112FB">
      <w:pPr>
        <w:spacing w:after="0" w:line="240" w:lineRule="auto"/>
        <w:ind w:firstLine="709"/>
        <w:jc w:val="both"/>
        <w:rPr>
          <w:szCs w:val="24"/>
        </w:rPr>
      </w:pPr>
      <w:r w:rsidRPr="00A96E6E">
        <w:rPr>
          <w:szCs w:val="24"/>
        </w:rPr>
        <w:t>Уже сегодня в документах стратегического планирования</w:t>
      </w:r>
      <w:r w:rsidR="00162C67" w:rsidRPr="00A96E6E">
        <w:rPr>
          <w:rStyle w:val="a5"/>
          <w:szCs w:val="24"/>
        </w:rPr>
        <w:footnoteReference w:id="1"/>
      </w:r>
      <w:r w:rsidRPr="00A96E6E">
        <w:rPr>
          <w:szCs w:val="24"/>
        </w:rPr>
        <w:t xml:space="preserve"> описан образ будущего страны, а также в общих чертах обрисован образ будущего выпускника</w:t>
      </w:r>
      <w:r w:rsidR="00162C67" w:rsidRPr="00A96E6E">
        <w:rPr>
          <w:rStyle w:val="a5"/>
          <w:szCs w:val="24"/>
        </w:rPr>
        <w:footnoteReference w:id="2"/>
      </w:r>
      <w:r w:rsidRPr="00A96E6E">
        <w:rPr>
          <w:szCs w:val="24"/>
        </w:rPr>
        <w:t xml:space="preserve"> . </w:t>
      </w:r>
    </w:p>
    <w:p w:rsidR="00162C67" w:rsidRPr="00A96E6E" w:rsidRDefault="000845D8" w:rsidP="006112FB">
      <w:pPr>
        <w:spacing w:after="0" w:line="240" w:lineRule="auto"/>
        <w:ind w:firstLine="709"/>
        <w:jc w:val="both"/>
        <w:rPr>
          <w:szCs w:val="24"/>
        </w:rPr>
      </w:pPr>
      <w:r w:rsidRPr="00A96E6E">
        <w:rPr>
          <w:szCs w:val="24"/>
        </w:rPr>
        <w:t xml:space="preserve">При этом новый технологический уклад в состоянии масштабно трансформировать рынок труда. </w:t>
      </w:r>
    </w:p>
    <w:p w:rsidR="00162C67" w:rsidRPr="00A96E6E" w:rsidRDefault="000845D8" w:rsidP="006112FB">
      <w:pPr>
        <w:spacing w:after="0" w:line="240" w:lineRule="auto"/>
        <w:ind w:firstLine="709"/>
        <w:jc w:val="both"/>
        <w:rPr>
          <w:szCs w:val="24"/>
        </w:rPr>
      </w:pPr>
      <w:r w:rsidRPr="00A96E6E">
        <w:rPr>
          <w:szCs w:val="24"/>
        </w:rPr>
        <w:t xml:space="preserve">В ходе индустриализации 1900-1940-х годов доля исчезнувших рабочих мест в мире составила 12,5 %. </w:t>
      </w:r>
    </w:p>
    <w:p w:rsidR="00162C67" w:rsidRPr="00A96E6E" w:rsidRDefault="000845D8" w:rsidP="006112FB">
      <w:pPr>
        <w:spacing w:after="0" w:line="240" w:lineRule="auto"/>
        <w:ind w:firstLine="709"/>
        <w:jc w:val="both"/>
        <w:rPr>
          <w:szCs w:val="24"/>
        </w:rPr>
      </w:pPr>
      <w:r w:rsidRPr="00A96E6E">
        <w:rPr>
          <w:szCs w:val="24"/>
        </w:rPr>
        <w:t xml:space="preserve">Автоматизация производства в 1970-1990-х годах заменила порядка 8 % рабочих мест. </w:t>
      </w:r>
    </w:p>
    <w:p w:rsidR="00A52FFB" w:rsidRPr="00A96E6E" w:rsidRDefault="000845D8" w:rsidP="006112FB">
      <w:pPr>
        <w:spacing w:after="0" w:line="240" w:lineRule="auto"/>
        <w:ind w:firstLine="709"/>
        <w:jc w:val="both"/>
        <w:rPr>
          <w:szCs w:val="24"/>
        </w:rPr>
      </w:pPr>
      <w:r w:rsidRPr="00A96E6E">
        <w:rPr>
          <w:szCs w:val="24"/>
        </w:rPr>
        <w:t>По оценкам ведущих аналитиков глобальная цифровизация экономики может изменить и ликвидировать после 2020 года до 25 % рабочих мест</w:t>
      </w:r>
    </w:p>
    <w:p w:rsidR="006D304E" w:rsidRPr="00A96E6E" w:rsidRDefault="006D304E" w:rsidP="006112FB">
      <w:pPr>
        <w:spacing w:after="0" w:line="240" w:lineRule="auto"/>
        <w:ind w:firstLine="709"/>
        <w:jc w:val="both"/>
        <w:rPr>
          <w:szCs w:val="24"/>
        </w:rPr>
      </w:pPr>
      <w:r w:rsidRPr="00A96E6E">
        <w:rPr>
          <w:szCs w:val="24"/>
        </w:rPr>
        <w:t>Декада устойчивого развития образования и общества завершилась в декабре 2014 года</w:t>
      </w:r>
      <w:r w:rsidRPr="00A96E6E">
        <w:rPr>
          <w:rStyle w:val="a5"/>
          <w:szCs w:val="24"/>
        </w:rPr>
        <w:footnoteReference w:id="3"/>
      </w:r>
      <w:r w:rsidRPr="00A96E6E">
        <w:rPr>
          <w:szCs w:val="24"/>
        </w:rPr>
        <w:t xml:space="preserve"> Обновленное образование должно сыграть ключевую роль в сохранении устойчивого, динамичного развития общества, в том числе и российского. Инновационные преобразования, реформирующие или модернизирующие систему образования, происходят в условиях интеграционных процессов.</w:t>
      </w:r>
    </w:p>
    <w:p w:rsidR="001E482F" w:rsidRPr="00A96E6E" w:rsidRDefault="00162C67" w:rsidP="006112FB">
      <w:pPr>
        <w:spacing w:after="0" w:line="240" w:lineRule="auto"/>
        <w:ind w:firstLine="709"/>
        <w:jc w:val="both"/>
        <w:rPr>
          <w:szCs w:val="24"/>
        </w:rPr>
      </w:pPr>
      <w:r w:rsidRPr="00A96E6E">
        <w:rPr>
          <w:szCs w:val="24"/>
        </w:rPr>
        <w:t xml:space="preserve">«Цифра» активно проникает в образование. Виртуальная и дополненная реальность, онлайн-курсы, удаленные эксперты, электронные учебные пособия станут повседневностью в ближайшей перспективе. По прогнозу экспертов индустрия образовательных технологий за период с 2015 по 2020 год вырастет более чем в 2 раза. </w:t>
      </w:r>
    </w:p>
    <w:p w:rsidR="001E482F" w:rsidRPr="00A96E6E" w:rsidRDefault="00162C67" w:rsidP="006112FB">
      <w:pPr>
        <w:spacing w:after="0" w:line="240" w:lineRule="auto"/>
        <w:ind w:firstLine="709"/>
        <w:jc w:val="both"/>
        <w:rPr>
          <w:szCs w:val="24"/>
        </w:rPr>
      </w:pPr>
      <w:r w:rsidRPr="00A96E6E">
        <w:rPr>
          <w:szCs w:val="24"/>
        </w:rPr>
        <w:t xml:space="preserve">Социальное неравенство в обществе может усугубиться в условиях цифровой экономики - ожидаемо перераспределение доходов в сторону высококвалифицированных специалистов. </w:t>
      </w:r>
    </w:p>
    <w:p w:rsidR="001E482F" w:rsidRPr="00A96E6E" w:rsidRDefault="00162C67" w:rsidP="006112FB">
      <w:pPr>
        <w:spacing w:after="0" w:line="240" w:lineRule="auto"/>
        <w:ind w:firstLine="709"/>
        <w:jc w:val="both"/>
        <w:rPr>
          <w:szCs w:val="24"/>
        </w:rPr>
      </w:pPr>
      <w:r w:rsidRPr="00A96E6E">
        <w:rPr>
          <w:szCs w:val="24"/>
        </w:rPr>
        <w:t xml:space="preserve">Будет нарастать конкуренция между городами за человеческий капитал. С середины XX века численность городского населения в мире увеличилась вдвое. </w:t>
      </w:r>
    </w:p>
    <w:p w:rsidR="00162C67" w:rsidRPr="00A01217" w:rsidRDefault="00162C67" w:rsidP="006112FB">
      <w:pPr>
        <w:spacing w:after="0" w:line="240" w:lineRule="auto"/>
        <w:ind w:firstLine="709"/>
        <w:jc w:val="both"/>
        <w:rPr>
          <w:color w:val="5B9BD5" w:themeColor="accent1"/>
          <w:szCs w:val="24"/>
        </w:rPr>
      </w:pPr>
      <w:r w:rsidRPr="00A96E6E">
        <w:rPr>
          <w:szCs w:val="24"/>
        </w:rPr>
        <w:t xml:space="preserve">Профессия перестает быть раз и навсегда зафиксированным набором квалификационных характеристик. </w:t>
      </w:r>
      <w:r w:rsidRPr="002B1FD4">
        <w:rPr>
          <w:szCs w:val="24"/>
        </w:rPr>
        <w:t xml:space="preserve">Профессия становится гибким набором компетенций, обеспечивающих профессиональную мобильность. </w:t>
      </w:r>
    </w:p>
    <w:p w:rsidR="001E482F" w:rsidRPr="00A96E6E" w:rsidRDefault="001E482F" w:rsidP="006112FB">
      <w:pPr>
        <w:spacing w:after="0" w:line="240" w:lineRule="auto"/>
        <w:ind w:firstLine="709"/>
        <w:jc w:val="both"/>
        <w:rPr>
          <w:szCs w:val="24"/>
        </w:rPr>
      </w:pPr>
      <w:r w:rsidRPr="00A96E6E">
        <w:rPr>
          <w:szCs w:val="24"/>
        </w:rPr>
        <w:t>Значительная доля будет отводится онлайн-формам получения информации.</w:t>
      </w:r>
    </w:p>
    <w:p w:rsidR="001E482F" w:rsidRPr="00A96E6E" w:rsidRDefault="001E482F" w:rsidP="006112FB">
      <w:pPr>
        <w:spacing w:after="0" w:line="240" w:lineRule="auto"/>
        <w:ind w:firstLine="709"/>
        <w:jc w:val="both"/>
        <w:rPr>
          <w:szCs w:val="24"/>
        </w:rPr>
      </w:pPr>
      <w:r w:rsidRPr="00A96E6E">
        <w:rPr>
          <w:szCs w:val="24"/>
        </w:rPr>
        <w:t>Приоритет в изучении и применении в процессе обучения будет отдан технологиям, находящимся на стыке научных областей.</w:t>
      </w:r>
    </w:p>
    <w:p w:rsidR="001E482F" w:rsidRPr="00A96E6E" w:rsidRDefault="001E482F" w:rsidP="006112FB">
      <w:pPr>
        <w:spacing w:after="0" w:line="240" w:lineRule="auto"/>
        <w:ind w:firstLine="709"/>
        <w:jc w:val="both"/>
        <w:rPr>
          <w:szCs w:val="24"/>
        </w:rPr>
      </w:pPr>
      <w:r w:rsidRPr="00A96E6E">
        <w:rPr>
          <w:szCs w:val="24"/>
        </w:rPr>
        <w:lastRenderedPageBreak/>
        <w:t>Система оценивания достижений учащихся на всех уровнях претерпит кардинальное изменение, став независимой, поскольку будет формироваться по принципу «блокчейн»</w:t>
      </w:r>
      <w:r w:rsidRPr="00A96E6E">
        <w:rPr>
          <w:rStyle w:val="a5"/>
          <w:szCs w:val="24"/>
        </w:rPr>
        <w:footnoteReference w:id="4"/>
      </w:r>
      <w:r w:rsidRPr="00A96E6E">
        <w:rPr>
          <w:szCs w:val="24"/>
        </w:rPr>
        <w:t>. Электронное портфолио будет наполняться за счет «цифровых следов» в рамках формального и неформального образования, включая кружки, студии, дистанционные курсы, программы профессионального обучения и т.д.</w:t>
      </w:r>
    </w:p>
    <w:p w:rsidR="00336869" w:rsidRDefault="00336869" w:rsidP="00D509B4">
      <w:pPr>
        <w:shd w:val="clear" w:color="auto" w:fill="FFFFFF"/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 xml:space="preserve">Изменяются </w:t>
      </w:r>
      <w:r w:rsidR="00BF7DE1">
        <w:rPr>
          <w:szCs w:val="24"/>
        </w:rPr>
        <w:t xml:space="preserve">и </w:t>
      </w:r>
      <w:r>
        <w:rPr>
          <w:szCs w:val="24"/>
        </w:rPr>
        <w:t>формир</w:t>
      </w:r>
      <w:r w:rsidR="00BF7DE1">
        <w:rPr>
          <w:szCs w:val="24"/>
        </w:rPr>
        <w:t>уются</w:t>
      </w:r>
      <w:r>
        <w:rPr>
          <w:szCs w:val="24"/>
        </w:rPr>
        <w:t xml:space="preserve"> новые социальные функции, а именно</w:t>
      </w:r>
      <w:r>
        <w:rPr>
          <w:rStyle w:val="a5"/>
          <w:szCs w:val="24"/>
        </w:rPr>
        <w:footnoteReference w:id="5"/>
      </w:r>
      <w:r>
        <w:rPr>
          <w:szCs w:val="24"/>
        </w:rPr>
        <w:t>:</w:t>
      </w:r>
    </w:p>
    <w:p w:rsidR="00336869" w:rsidRPr="00336869" w:rsidRDefault="00336869" w:rsidP="00336869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708"/>
        <w:jc w:val="both"/>
        <w:rPr>
          <w:szCs w:val="24"/>
        </w:rPr>
      </w:pPr>
      <w:r>
        <w:rPr>
          <w:szCs w:val="24"/>
        </w:rPr>
        <w:t xml:space="preserve">функция </w:t>
      </w:r>
      <w:r w:rsidRPr="00336869">
        <w:rPr>
          <w:b/>
          <w:i/>
          <w:szCs w:val="24"/>
        </w:rPr>
        <w:t>формирования людей нового техно-промышленного уклада</w:t>
      </w:r>
      <w:r>
        <w:rPr>
          <w:szCs w:val="24"/>
        </w:rPr>
        <w:t xml:space="preserve">. Она связана с </w:t>
      </w:r>
      <w:r w:rsidRPr="00336869">
        <w:rPr>
          <w:color w:val="000000"/>
          <w:szCs w:val="24"/>
        </w:rPr>
        <w:t>включением учащихся в процессы обновления</w:t>
      </w:r>
      <w:r>
        <w:rPr>
          <w:color w:val="000000"/>
        </w:rPr>
        <w:t xml:space="preserve"> </w:t>
      </w:r>
      <w:r w:rsidRPr="00336869">
        <w:rPr>
          <w:color w:val="000000"/>
          <w:szCs w:val="24"/>
        </w:rPr>
        <w:t>знаний, с формированием у школьников и студентов соответствующих способностей и</w:t>
      </w:r>
      <w:r>
        <w:rPr>
          <w:color w:val="000000"/>
        </w:rPr>
        <w:t xml:space="preserve"> </w:t>
      </w:r>
      <w:r w:rsidRPr="00336869">
        <w:rPr>
          <w:color w:val="000000"/>
          <w:szCs w:val="24"/>
        </w:rPr>
        <w:t>компетентностей, с обеспечением самоопределения учащихся к перспективным типам</w:t>
      </w:r>
      <w:r>
        <w:rPr>
          <w:color w:val="000000"/>
        </w:rPr>
        <w:t xml:space="preserve"> </w:t>
      </w:r>
      <w:r w:rsidRPr="00336869">
        <w:rPr>
          <w:color w:val="000000"/>
          <w:szCs w:val="24"/>
        </w:rPr>
        <w:t>занятости, с институциональной конвергенцией процессов развития образования, науки и</w:t>
      </w:r>
      <w:r>
        <w:rPr>
          <w:color w:val="000000"/>
        </w:rPr>
        <w:t xml:space="preserve"> </w:t>
      </w:r>
      <w:r w:rsidR="003E50AF">
        <w:rPr>
          <w:color w:val="000000"/>
          <w:szCs w:val="24"/>
        </w:rPr>
        <w:t>промышленности;</w:t>
      </w:r>
    </w:p>
    <w:p w:rsidR="00336869" w:rsidRDefault="003E50AF" w:rsidP="003E50AF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708"/>
        <w:jc w:val="both"/>
        <w:rPr>
          <w:szCs w:val="24"/>
        </w:rPr>
      </w:pPr>
      <w:r>
        <w:rPr>
          <w:szCs w:val="24"/>
        </w:rPr>
        <w:t>ф</w:t>
      </w:r>
      <w:r w:rsidR="00336869">
        <w:rPr>
          <w:szCs w:val="24"/>
        </w:rPr>
        <w:t xml:space="preserve">ункция </w:t>
      </w:r>
      <w:r w:rsidR="00336869" w:rsidRPr="003E50AF">
        <w:rPr>
          <w:b/>
          <w:i/>
          <w:szCs w:val="24"/>
        </w:rPr>
        <w:t>проектно-социального и коммуникативного общественного действия</w:t>
      </w:r>
      <w:r>
        <w:rPr>
          <w:szCs w:val="24"/>
        </w:rPr>
        <w:t>. С</w:t>
      </w:r>
      <w:r w:rsidRPr="003E50AF">
        <w:rPr>
          <w:szCs w:val="24"/>
        </w:rPr>
        <w:t>оздание молодежных</w:t>
      </w:r>
      <w:r>
        <w:rPr>
          <w:szCs w:val="24"/>
        </w:rPr>
        <w:t xml:space="preserve"> </w:t>
      </w:r>
      <w:r w:rsidRPr="003E50AF">
        <w:rPr>
          <w:szCs w:val="24"/>
        </w:rPr>
        <w:t>переговорных</w:t>
      </w:r>
      <w:r w:rsidR="00572629">
        <w:rPr>
          <w:szCs w:val="24"/>
        </w:rPr>
        <w:t xml:space="preserve"> площадок с управленцами города</w:t>
      </w:r>
      <w:r w:rsidRPr="003E50AF">
        <w:rPr>
          <w:szCs w:val="24"/>
        </w:rPr>
        <w:t xml:space="preserve"> и</w:t>
      </w:r>
      <w:r>
        <w:rPr>
          <w:szCs w:val="24"/>
        </w:rPr>
        <w:t xml:space="preserve"> </w:t>
      </w:r>
      <w:r w:rsidRPr="003E50AF">
        <w:rPr>
          <w:szCs w:val="24"/>
        </w:rPr>
        <w:t>проектных агентств, которые могут выдвигать проектные идеи и анализировать</w:t>
      </w:r>
      <w:r>
        <w:rPr>
          <w:szCs w:val="24"/>
        </w:rPr>
        <w:t xml:space="preserve"> </w:t>
      </w:r>
      <w:r w:rsidRPr="003E50AF">
        <w:rPr>
          <w:szCs w:val="24"/>
        </w:rPr>
        <w:t>управленческие решения власти</w:t>
      </w:r>
      <w:r>
        <w:rPr>
          <w:szCs w:val="24"/>
        </w:rPr>
        <w:t>. Они же определят зоны ответственности молодежи за развитие города</w:t>
      </w:r>
      <w:r w:rsidR="00806F3F">
        <w:rPr>
          <w:szCs w:val="24"/>
        </w:rPr>
        <w:t xml:space="preserve">, </w:t>
      </w:r>
      <w:r w:rsidR="00806F3F" w:rsidRPr="002B1FD4">
        <w:rPr>
          <w:szCs w:val="24"/>
        </w:rPr>
        <w:t>активное включение</w:t>
      </w:r>
      <w:r w:rsidR="00A01217" w:rsidRPr="002B1FD4">
        <w:rPr>
          <w:szCs w:val="24"/>
        </w:rPr>
        <w:t xml:space="preserve"> молодежи в социальную деятельсность, развитие волонтерского движения</w:t>
      </w:r>
      <w:r w:rsidR="002B1FD4">
        <w:rPr>
          <w:szCs w:val="24"/>
        </w:rPr>
        <w:t>.</w:t>
      </w:r>
      <w:r w:rsidR="00A01217" w:rsidRPr="002B1FD4">
        <w:rPr>
          <w:szCs w:val="24"/>
        </w:rPr>
        <w:t xml:space="preserve"> </w:t>
      </w:r>
    </w:p>
    <w:p w:rsidR="003E50AF" w:rsidRPr="003E50AF" w:rsidRDefault="003E50AF" w:rsidP="003E50AF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708"/>
        <w:jc w:val="both"/>
        <w:rPr>
          <w:szCs w:val="24"/>
        </w:rPr>
      </w:pPr>
      <w:r w:rsidRPr="003E50AF">
        <w:rPr>
          <w:color w:val="000000"/>
          <w:szCs w:val="24"/>
        </w:rPr>
        <w:t xml:space="preserve">формирование </w:t>
      </w:r>
      <w:r w:rsidRPr="003E50AF">
        <w:rPr>
          <w:b/>
          <w:bCs/>
          <w:i/>
          <w:iCs/>
          <w:color w:val="000000"/>
          <w:szCs w:val="24"/>
        </w:rPr>
        <w:t xml:space="preserve">способности к диалогу </w:t>
      </w:r>
      <w:r w:rsidRPr="003E50AF">
        <w:rPr>
          <w:color w:val="000000"/>
          <w:szCs w:val="24"/>
        </w:rPr>
        <w:t>с людьми иной культуры, иных</w:t>
      </w:r>
      <w:r>
        <w:rPr>
          <w:color w:val="000000"/>
        </w:rPr>
        <w:t xml:space="preserve"> </w:t>
      </w:r>
      <w:r w:rsidRPr="003E50AF">
        <w:rPr>
          <w:color w:val="000000"/>
          <w:szCs w:val="24"/>
        </w:rPr>
        <w:t>ценностных систем и практики выстраивания межнациональных и межконфессиональных</w:t>
      </w:r>
      <w:r>
        <w:rPr>
          <w:color w:val="000000"/>
        </w:rPr>
        <w:t xml:space="preserve"> </w:t>
      </w:r>
      <w:r w:rsidRPr="003E50AF">
        <w:rPr>
          <w:color w:val="000000"/>
          <w:szCs w:val="24"/>
        </w:rPr>
        <w:t>отношений</w:t>
      </w:r>
      <w:r>
        <w:rPr>
          <w:color w:val="000000"/>
          <w:szCs w:val="24"/>
        </w:rPr>
        <w:t>.</w:t>
      </w:r>
    </w:p>
    <w:p w:rsidR="003E50AF" w:rsidRPr="003E50AF" w:rsidRDefault="003E50AF" w:rsidP="003E50AF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708"/>
        <w:jc w:val="both"/>
        <w:rPr>
          <w:szCs w:val="24"/>
        </w:rPr>
      </w:pPr>
      <w:r w:rsidRPr="003E50AF">
        <w:rPr>
          <w:color w:val="000000"/>
          <w:szCs w:val="24"/>
        </w:rPr>
        <w:t xml:space="preserve">функция </w:t>
      </w:r>
      <w:r w:rsidRPr="003E50AF">
        <w:rPr>
          <w:b/>
          <w:bCs/>
          <w:i/>
          <w:iCs/>
          <w:color w:val="000000"/>
          <w:szCs w:val="24"/>
        </w:rPr>
        <w:t>организации жизненного самоопределения</w:t>
      </w:r>
      <w:r w:rsidRPr="003E50AF">
        <w:rPr>
          <w:b/>
          <w:bCs/>
          <w:color w:val="000000"/>
          <w:szCs w:val="24"/>
        </w:rPr>
        <w:t>.</w:t>
      </w:r>
      <w:r>
        <w:rPr>
          <w:b/>
          <w:bCs/>
          <w:color w:val="000000"/>
          <w:szCs w:val="24"/>
        </w:rPr>
        <w:t xml:space="preserve"> </w:t>
      </w:r>
      <w:r w:rsidRPr="003E50AF">
        <w:rPr>
          <w:color w:val="000000"/>
          <w:szCs w:val="24"/>
        </w:rPr>
        <w:t>Пайдеяполис</w:t>
      </w:r>
      <w:r>
        <w:rPr>
          <w:rStyle w:val="a5"/>
          <w:color w:val="000000"/>
          <w:szCs w:val="24"/>
        </w:rPr>
        <w:footnoteReference w:id="6"/>
      </w:r>
      <w:r w:rsidRPr="003E50AF">
        <w:rPr>
          <w:color w:val="000000"/>
          <w:szCs w:val="24"/>
        </w:rPr>
        <w:t xml:space="preserve"> призван</w:t>
      </w:r>
      <w:r>
        <w:rPr>
          <w:color w:val="000000"/>
        </w:rPr>
        <w:t xml:space="preserve"> </w:t>
      </w:r>
      <w:r w:rsidRPr="003E50AF">
        <w:rPr>
          <w:color w:val="000000"/>
          <w:szCs w:val="24"/>
        </w:rPr>
        <w:t>организовать для ребенка, подростка, юноши возможность приобретения практического</w:t>
      </w:r>
      <w:r>
        <w:rPr>
          <w:color w:val="000000"/>
        </w:rPr>
        <w:t xml:space="preserve"> </w:t>
      </w:r>
      <w:r w:rsidRPr="003E50AF">
        <w:rPr>
          <w:color w:val="000000"/>
          <w:szCs w:val="24"/>
        </w:rPr>
        <w:t>опыта в различных жизненных сферах. Реализация данной функции предполагает создание</w:t>
      </w:r>
      <w:r>
        <w:rPr>
          <w:color w:val="000000"/>
        </w:rPr>
        <w:t xml:space="preserve"> </w:t>
      </w:r>
      <w:r w:rsidRPr="003E50AF">
        <w:rPr>
          <w:color w:val="000000"/>
          <w:szCs w:val="24"/>
        </w:rPr>
        <w:t>специальных институтов Пайдеи, где ребенок, молодой человек может получить опыт</w:t>
      </w:r>
      <w:r>
        <w:rPr>
          <w:color w:val="000000"/>
        </w:rPr>
        <w:t xml:space="preserve"> </w:t>
      </w:r>
      <w:r w:rsidRPr="003E50AF">
        <w:rPr>
          <w:color w:val="000000"/>
          <w:szCs w:val="24"/>
        </w:rPr>
        <w:t>действия в различных творческих пространствах и практиках будущего</w:t>
      </w:r>
      <w:r>
        <w:rPr>
          <w:color w:val="000000"/>
          <w:szCs w:val="24"/>
        </w:rPr>
        <w:t>.</w:t>
      </w:r>
    </w:p>
    <w:p w:rsidR="00BF7DE1" w:rsidRPr="00BF7DE1" w:rsidRDefault="00BF7DE1" w:rsidP="00BF7DE1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b/>
          <w:i/>
          <w:szCs w:val="24"/>
        </w:rPr>
      </w:pPr>
      <w:r w:rsidRPr="00BF7DE1">
        <w:rPr>
          <w:szCs w:val="24"/>
        </w:rPr>
        <w:t>воспитание у детей и молодежи</w:t>
      </w:r>
      <w:r w:rsidRPr="00BF7DE1">
        <w:rPr>
          <w:b/>
          <w:i/>
          <w:szCs w:val="24"/>
        </w:rPr>
        <w:t xml:space="preserve"> ответственности за собственное</w:t>
      </w:r>
    </w:p>
    <w:p w:rsidR="00BF7DE1" w:rsidRPr="00BF7DE1" w:rsidRDefault="00BF7DE1" w:rsidP="00BF7DE1">
      <w:pPr>
        <w:shd w:val="clear" w:color="auto" w:fill="FFFFFF"/>
        <w:spacing w:after="0" w:line="240" w:lineRule="auto"/>
        <w:jc w:val="both"/>
        <w:rPr>
          <w:szCs w:val="24"/>
        </w:rPr>
      </w:pPr>
      <w:r w:rsidRPr="00BF7DE1">
        <w:rPr>
          <w:b/>
          <w:i/>
          <w:szCs w:val="24"/>
        </w:rPr>
        <w:t>здоровье и освоение на протяжении всей жизни возрастных практик оздоровления</w:t>
      </w:r>
      <w:r w:rsidRPr="00BF7DE1">
        <w:rPr>
          <w:szCs w:val="24"/>
        </w:rPr>
        <w:t>.</w:t>
      </w:r>
    </w:p>
    <w:p w:rsidR="00BF7DE1" w:rsidRPr="00BF7DE1" w:rsidRDefault="00BF7DE1" w:rsidP="00BF7DE1">
      <w:pPr>
        <w:shd w:val="clear" w:color="auto" w:fill="FFFFFF"/>
        <w:spacing w:after="0" w:line="240" w:lineRule="auto"/>
        <w:jc w:val="both"/>
        <w:rPr>
          <w:szCs w:val="24"/>
        </w:rPr>
      </w:pPr>
      <w:r w:rsidRPr="00BF7DE1">
        <w:rPr>
          <w:szCs w:val="24"/>
        </w:rPr>
        <w:t>Создание информационных технологических систем, обеспечивающих экспресс</w:t>
      </w:r>
      <w:r>
        <w:rPr>
          <w:szCs w:val="24"/>
        </w:rPr>
        <w:t>-</w:t>
      </w:r>
      <w:r w:rsidRPr="00BF7DE1">
        <w:rPr>
          <w:szCs w:val="24"/>
        </w:rPr>
        <w:t>диагностику здоровья, создание институтов личного развития, обеспечивающих</w:t>
      </w:r>
    </w:p>
    <w:p w:rsidR="00BF7DE1" w:rsidRPr="00BF7DE1" w:rsidRDefault="00BF7DE1" w:rsidP="00BF7DE1">
      <w:pPr>
        <w:shd w:val="clear" w:color="auto" w:fill="FFFFFF"/>
        <w:spacing w:after="0" w:line="240" w:lineRule="auto"/>
        <w:jc w:val="both"/>
        <w:rPr>
          <w:szCs w:val="24"/>
        </w:rPr>
      </w:pPr>
      <w:r w:rsidRPr="00BF7DE1">
        <w:rPr>
          <w:szCs w:val="24"/>
        </w:rPr>
        <w:t>поддержку разработки программ личностного роста и накопления ресурсов здоровья для</w:t>
      </w:r>
    </w:p>
    <w:p w:rsidR="00BF7DE1" w:rsidRDefault="00BF7DE1" w:rsidP="00BF7DE1">
      <w:pPr>
        <w:shd w:val="clear" w:color="auto" w:fill="FFFFFF"/>
        <w:spacing w:after="0" w:line="240" w:lineRule="auto"/>
        <w:jc w:val="both"/>
        <w:rPr>
          <w:szCs w:val="24"/>
        </w:rPr>
      </w:pPr>
      <w:r w:rsidRPr="00BF7DE1">
        <w:rPr>
          <w:szCs w:val="24"/>
        </w:rPr>
        <w:t>осуществления подобных программ, создание школ здоровья с системами</w:t>
      </w:r>
      <w:r>
        <w:rPr>
          <w:szCs w:val="24"/>
        </w:rPr>
        <w:t xml:space="preserve"> </w:t>
      </w:r>
      <w:r w:rsidRPr="00BF7DE1">
        <w:rPr>
          <w:szCs w:val="24"/>
        </w:rPr>
        <w:t>самоуправления и группами проектирования стилей жизни</w:t>
      </w:r>
      <w:r>
        <w:rPr>
          <w:szCs w:val="24"/>
        </w:rPr>
        <w:t>.</w:t>
      </w:r>
    </w:p>
    <w:p w:rsidR="00BF7DE1" w:rsidRPr="00BF7DE1" w:rsidRDefault="00BF7DE1" w:rsidP="00BF7DE1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708"/>
        <w:jc w:val="both"/>
        <w:rPr>
          <w:szCs w:val="24"/>
        </w:rPr>
      </w:pPr>
      <w:r w:rsidRPr="00BF7DE1">
        <w:rPr>
          <w:color w:val="000000"/>
          <w:szCs w:val="24"/>
        </w:rPr>
        <w:t xml:space="preserve">функция </w:t>
      </w:r>
      <w:r w:rsidRPr="00BF7DE1">
        <w:rPr>
          <w:b/>
          <w:bCs/>
          <w:i/>
          <w:iCs/>
          <w:color w:val="000000"/>
          <w:szCs w:val="24"/>
        </w:rPr>
        <w:t>включения учащихся в экологические практики, практики</w:t>
      </w:r>
      <w:r>
        <w:rPr>
          <w:b/>
          <w:bCs/>
          <w:i/>
          <w:iCs/>
          <w:color w:val="000000"/>
        </w:rPr>
        <w:t xml:space="preserve"> </w:t>
      </w:r>
      <w:r w:rsidRPr="00BF7DE1">
        <w:rPr>
          <w:b/>
          <w:bCs/>
          <w:i/>
          <w:iCs/>
          <w:color w:val="000000"/>
          <w:szCs w:val="24"/>
        </w:rPr>
        <w:t>планирования городского развития, перепроектирования и переосвоения территорий</w:t>
      </w:r>
      <w:r>
        <w:rPr>
          <w:b/>
          <w:bCs/>
          <w:i/>
          <w:iCs/>
          <w:color w:val="000000"/>
        </w:rPr>
        <w:t xml:space="preserve"> </w:t>
      </w:r>
      <w:r w:rsidRPr="00BF7DE1">
        <w:rPr>
          <w:b/>
          <w:bCs/>
          <w:i/>
          <w:iCs/>
          <w:color w:val="000000"/>
          <w:szCs w:val="24"/>
        </w:rPr>
        <w:t xml:space="preserve">и исторических зон </w:t>
      </w:r>
      <w:r>
        <w:rPr>
          <w:b/>
          <w:bCs/>
          <w:i/>
          <w:iCs/>
          <w:color w:val="000000"/>
          <w:szCs w:val="24"/>
        </w:rPr>
        <w:t>города.</w:t>
      </w:r>
    </w:p>
    <w:p w:rsidR="00D509B4" w:rsidRPr="003E50AF" w:rsidRDefault="00D509B4" w:rsidP="00BF7DE1">
      <w:pPr>
        <w:shd w:val="clear" w:color="auto" w:fill="FFFFFF"/>
        <w:spacing w:after="0" w:line="240" w:lineRule="auto"/>
        <w:ind w:firstLine="708"/>
        <w:jc w:val="both"/>
        <w:rPr>
          <w:szCs w:val="24"/>
        </w:rPr>
      </w:pPr>
      <w:r w:rsidRPr="003E50AF">
        <w:rPr>
          <w:szCs w:val="24"/>
        </w:rPr>
        <w:t>Образование должно формировать стратегические типы занятости, которые будут определять лицо ближайшего завтра. Это:</w:t>
      </w:r>
    </w:p>
    <w:p w:rsidR="00D509B4" w:rsidRPr="00A96E6E" w:rsidRDefault="00D509B4" w:rsidP="00D509B4">
      <w:pPr>
        <w:shd w:val="clear" w:color="auto" w:fill="FFFFFF"/>
        <w:spacing w:after="0" w:line="240" w:lineRule="auto"/>
        <w:ind w:left="720"/>
        <w:jc w:val="both"/>
        <w:rPr>
          <w:szCs w:val="24"/>
        </w:rPr>
      </w:pPr>
      <w:r w:rsidRPr="00A96E6E">
        <w:rPr>
          <w:szCs w:val="24"/>
        </w:rPr>
        <w:t>- инженерное дело и фундаментальная наука, связанные с созданием и освоением новых технологий;</w:t>
      </w:r>
    </w:p>
    <w:p w:rsidR="00D509B4" w:rsidRPr="00A96E6E" w:rsidRDefault="00D509B4" w:rsidP="00D509B4">
      <w:pPr>
        <w:shd w:val="clear" w:color="auto" w:fill="FFFFFF"/>
        <w:spacing w:after="0" w:line="240" w:lineRule="auto"/>
        <w:ind w:left="720"/>
        <w:jc w:val="both"/>
        <w:rPr>
          <w:szCs w:val="24"/>
        </w:rPr>
      </w:pPr>
      <w:r w:rsidRPr="00A96E6E">
        <w:rPr>
          <w:szCs w:val="24"/>
        </w:rPr>
        <w:t>- практики межрегиональных, международных и кросскультурных взаимодействий;</w:t>
      </w:r>
    </w:p>
    <w:p w:rsidR="00D509B4" w:rsidRPr="00A96E6E" w:rsidRDefault="00D509B4" w:rsidP="00D509B4">
      <w:pPr>
        <w:shd w:val="clear" w:color="auto" w:fill="FFFFFF"/>
        <w:spacing w:after="0" w:line="240" w:lineRule="auto"/>
        <w:ind w:left="720"/>
        <w:jc w:val="both"/>
        <w:rPr>
          <w:szCs w:val="24"/>
        </w:rPr>
      </w:pPr>
      <w:r w:rsidRPr="00A96E6E">
        <w:rPr>
          <w:szCs w:val="24"/>
        </w:rPr>
        <w:t>- профессионализм, обеспечивающий формирование здоровья;</w:t>
      </w:r>
    </w:p>
    <w:p w:rsidR="00D509B4" w:rsidRPr="00A96E6E" w:rsidRDefault="00D509B4" w:rsidP="00D509B4">
      <w:pPr>
        <w:shd w:val="clear" w:color="auto" w:fill="FFFFFF"/>
        <w:spacing w:after="0" w:line="240" w:lineRule="auto"/>
        <w:ind w:left="720"/>
        <w:jc w:val="both"/>
        <w:rPr>
          <w:szCs w:val="24"/>
        </w:rPr>
      </w:pPr>
      <w:r w:rsidRPr="00A96E6E">
        <w:rPr>
          <w:szCs w:val="24"/>
        </w:rPr>
        <w:t>- практики, обеспечивающие духовный рост человека.</w:t>
      </w:r>
    </w:p>
    <w:p w:rsidR="00D509B4" w:rsidRDefault="00D509B4" w:rsidP="00D509B4">
      <w:pPr>
        <w:spacing w:after="0" w:line="240" w:lineRule="auto"/>
        <w:ind w:firstLine="709"/>
        <w:jc w:val="both"/>
        <w:rPr>
          <w:szCs w:val="24"/>
        </w:rPr>
      </w:pPr>
    </w:p>
    <w:p w:rsidR="002B1FD4" w:rsidRPr="00A96E6E" w:rsidRDefault="002B1FD4" w:rsidP="00D509B4">
      <w:pPr>
        <w:spacing w:after="0" w:line="240" w:lineRule="auto"/>
        <w:ind w:firstLine="709"/>
        <w:jc w:val="both"/>
        <w:rPr>
          <w:szCs w:val="24"/>
        </w:rPr>
      </w:pPr>
    </w:p>
    <w:p w:rsidR="001E482F" w:rsidRPr="00344D71" w:rsidRDefault="001E482F" w:rsidP="002B1FD4">
      <w:pPr>
        <w:spacing w:after="0" w:line="240" w:lineRule="auto"/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4D71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Ответ образования на вызовы времени</w:t>
      </w:r>
    </w:p>
    <w:p w:rsidR="001E482F" w:rsidRPr="00A96E6E" w:rsidRDefault="001E482F" w:rsidP="00E1640A">
      <w:pPr>
        <w:spacing w:after="0" w:line="240" w:lineRule="auto"/>
        <w:jc w:val="both"/>
        <w:rPr>
          <w:szCs w:val="24"/>
        </w:rPr>
      </w:pPr>
      <w:r w:rsidRPr="00A96E6E">
        <w:rPr>
          <w:szCs w:val="24"/>
        </w:rPr>
        <w:tab/>
        <w:t>На фоне колоссальных возможностей, которые цифровые технологии привносят в образование, важно сохранить баланс между традиционными и современными подходами.</w:t>
      </w:r>
    </w:p>
    <w:p w:rsidR="0027161A" w:rsidRPr="00A96E6E" w:rsidRDefault="0027161A" w:rsidP="006D304E">
      <w:pPr>
        <w:spacing w:after="0" w:line="240" w:lineRule="auto"/>
        <w:ind w:firstLine="708"/>
        <w:jc w:val="both"/>
        <w:rPr>
          <w:szCs w:val="24"/>
        </w:rPr>
      </w:pPr>
      <w:r w:rsidRPr="00A96E6E">
        <w:rPr>
          <w:szCs w:val="24"/>
        </w:rPr>
        <w:t>Ключевая роль в этом отводится педагогам (воспитателям, учителям, педагогам дополнительного образования). Именно они являются залогом достижения целей и успешного решения задач развития муниципальной системы образования.</w:t>
      </w:r>
    </w:p>
    <w:p w:rsidR="00E1640A" w:rsidRPr="00A96E6E" w:rsidRDefault="00E1640A" w:rsidP="006D304E">
      <w:pPr>
        <w:spacing w:after="0" w:line="240" w:lineRule="auto"/>
        <w:ind w:firstLine="708"/>
        <w:jc w:val="both"/>
        <w:rPr>
          <w:szCs w:val="24"/>
        </w:rPr>
      </w:pPr>
      <w:r w:rsidRPr="00A96E6E">
        <w:rPr>
          <w:szCs w:val="24"/>
        </w:rPr>
        <w:t>Воспитательная, наставническая функция учителей в будущем будет только возрастать, необходимо формировать и развивать у детей осознание важности «образования в течение всей жизни» и навыков постоянного обучения.</w:t>
      </w:r>
    </w:p>
    <w:p w:rsidR="00E1640A" w:rsidRPr="00A96E6E" w:rsidRDefault="00E1640A" w:rsidP="006D304E">
      <w:pPr>
        <w:spacing w:after="0" w:line="240" w:lineRule="auto"/>
        <w:ind w:firstLine="708"/>
        <w:jc w:val="both"/>
        <w:rPr>
          <w:szCs w:val="24"/>
        </w:rPr>
      </w:pPr>
      <w:r w:rsidRPr="00A96E6E">
        <w:rPr>
          <w:szCs w:val="24"/>
        </w:rPr>
        <w:t>На образование ложится ключевая роль по сокращению социального неравенства в обществе, поскольку образование, обусловливающее высокую квалификацию специалиста, становится действенным социальным лифтом в новых экономических и технологических условиях. Кроме того, качественное образование становится одним из залогов успеха в конкурентной борьбе городов.</w:t>
      </w:r>
    </w:p>
    <w:p w:rsidR="0023191C" w:rsidRPr="00A96E6E" w:rsidRDefault="0023191C" w:rsidP="0023191C">
      <w:pPr>
        <w:spacing w:after="0" w:line="240" w:lineRule="auto"/>
        <w:jc w:val="both"/>
        <w:rPr>
          <w:b/>
          <w:szCs w:val="24"/>
        </w:rPr>
      </w:pPr>
      <w:r w:rsidRPr="00A96E6E">
        <w:rPr>
          <w:b/>
          <w:szCs w:val="24"/>
        </w:rPr>
        <w:t>Цель Правительства — войти в десятку лучших.</w:t>
      </w:r>
    </w:p>
    <w:p w:rsidR="0023191C" w:rsidRPr="00A96E6E" w:rsidRDefault="0023191C" w:rsidP="0023191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Cs w:val="24"/>
        </w:rPr>
      </w:pPr>
      <w:r w:rsidRPr="00A96E6E">
        <w:rPr>
          <w:szCs w:val="24"/>
        </w:rPr>
        <w:t xml:space="preserve">«Современная школа». Обновление материально-технической базы и образовательных программ, </w:t>
      </w:r>
      <w:r w:rsidR="002B1FD4">
        <w:rPr>
          <w:szCs w:val="24"/>
        </w:rPr>
        <w:t xml:space="preserve">ликвидация второй смены, </w:t>
      </w:r>
      <w:r w:rsidRPr="00A96E6E">
        <w:rPr>
          <w:szCs w:val="24"/>
        </w:rPr>
        <w:t>строительство новых школ и внедрение новых методов обучения.</w:t>
      </w:r>
    </w:p>
    <w:p w:rsidR="0023191C" w:rsidRPr="00A96E6E" w:rsidRDefault="0023191C" w:rsidP="0023191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Cs w:val="24"/>
        </w:rPr>
      </w:pPr>
      <w:r w:rsidRPr="00A96E6E">
        <w:rPr>
          <w:szCs w:val="24"/>
        </w:rPr>
        <w:t xml:space="preserve">«Успех каждого ребёнка». Дополнительное образование, профориентация и поддержка талантливых детей. </w:t>
      </w:r>
      <w:r w:rsidR="002B1FD4">
        <w:rPr>
          <w:szCs w:val="24"/>
        </w:rPr>
        <w:t xml:space="preserve">Развитие технического творчества </w:t>
      </w:r>
      <w:r w:rsidRPr="00A96E6E">
        <w:rPr>
          <w:szCs w:val="24"/>
        </w:rPr>
        <w:t>дет</w:t>
      </w:r>
      <w:r w:rsidR="002B1FD4">
        <w:rPr>
          <w:szCs w:val="24"/>
        </w:rPr>
        <w:t>ей в</w:t>
      </w:r>
      <w:r w:rsidRPr="00A96E6E">
        <w:rPr>
          <w:szCs w:val="24"/>
        </w:rPr>
        <w:t xml:space="preserve"> технопарк</w:t>
      </w:r>
      <w:r w:rsidR="002B1FD4">
        <w:rPr>
          <w:szCs w:val="24"/>
        </w:rPr>
        <w:t>е</w:t>
      </w:r>
      <w:r w:rsidRPr="00A96E6E">
        <w:rPr>
          <w:szCs w:val="24"/>
        </w:rPr>
        <w:t xml:space="preserve"> «Кванториум»</w:t>
      </w:r>
      <w:r w:rsidR="002B1FD4">
        <w:rPr>
          <w:szCs w:val="24"/>
        </w:rPr>
        <w:t xml:space="preserve"> и образовательных организациях</w:t>
      </w:r>
      <w:r w:rsidRPr="00A96E6E">
        <w:rPr>
          <w:szCs w:val="24"/>
        </w:rPr>
        <w:t>.</w:t>
      </w:r>
    </w:p>
    <w:p w:rsidR="0023191C" w:rsidRPr="00A96E6E" w:rsidRDefault="002B1FD4" w:rsidP="0023191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Cs w:val="24"/>
        </w:rPr>
      </w:pPr>
      <w:r w:rsidRPr="00A96E6E">
        <w:rPr>
          <w:szCs w:val="24"/>
        </w:rPr>
        <w:t xml:space="preserve"> </w:t>
      </w:r>
      <w:r w:rsidR="0023191C" w:rsidRPr="00A96E6E">
        <w:rPr>
          <w:szCs w:val="24"/>
        </w:rPr>
        <w:t xml:space="preserve">«Цифровая образовательная среда». Высокоскоростной интернет и полная оцифровка школьного документооборота (от дневников и журналов до бухгалтерии). </w:t>
      </w:r>
      <w:r>
        <w:rPr>
          <w:szCs w:val="24"/>
        </w:rPr>
        <w:t>Создание модели цифровой образовательной среды в каждой школе и</w:t>
      </w:r>
      <w:r w:rsidR="00806F3F">
        <w:rPr>
          <w:szCs w:val="24"/>
        </w:rPr>
        <w:t xml:space="preserve"> </w:t>
      </w:r>
      <w:r w:rsidR="00806F3F" w:rsidRPr="00781215">
        <w:rPr>
          <w:szCs w:val="24"/>
        </w:rPr>
        <w:t xml:space="preserve">обновление </w:t>
      </w:r>
      <w:r w:rsidRPr="00781215">
        <w:rPr>
          <w:szCs w:val="24"/>
        </w:rPr>
        <w:t>материально</w:t>
      </w:r>
      <w:r w:rsidR="00806F3F" w:rsidRPr="00781215">
        <w:rPr>
          <w:szCs w:val="24"/>
        </w:rPr>
        <w:t>-тех</w:t>
      </w:r>
      <w:r w:rsidRPr="00781215">
        <w:rPr>
          <w:szCs w:val="24"/>
        </w:rPr>
        <w:t>нической</w:t>
      </w:r>
      <w:r w:rsidR="00806F3F" w:rsidRPr="00781215">
        <w:rPr>
          <w:szCs w:val="24"/>
        </w:rPr>
        <w:t xml:space="preserve"> базы общеобраз</w:t>
      </w:r>
      <w:r w:rsidRPr="00781215">
        <w:rPr>
          <w:szCs w:val="24"/>
        </w:rPr>
        <w:t>овательных</w:t>
      </w:r>
      <w:r w:rsidR="00806F3F" w:rsidRPr="00781215">
        <w:rPr>
          <w:szCs w:val="24"/>
        </w:rPr>
        <w:t xml:space="preserve"> </w:t>
      </w:r>
      <w:r w:rsidR="00781215" w:rsidRPr="00781215">
        <w:rPr>
          <w:szCs w:val="24"/>
        </w:rPr>
        <w:t>учреждений.</w:t>
      </w:r>
      <w:r w:rsidR="00806F3F" w:rsidRPr="00781215">
        <w:rPr>
          <w:szCs w:val="24"/>
        </w:rPr>
        <w:t xml:space="preserve"> </w:t>
      </w:r>
    </w:p>
    <w:p w:rsidR="0023191C" w:rsidRPr="00A96E6E" w:rsidRDefault="0023191C" w:rsidP="0023191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Cs w:val="24"/>
        </w:rPr>
      </w:pPr>
      <w:r w:rsidRPr="00A96E6E">
        <w:rPr>
          <w:szCs w:val="24"/>
        </w:rPr>
        <w:t>«Учитель будущего». Переподготовка учителей и система карьерного роста.</w:t>
      </w:r>
    </w:p>
    <w:p w:rsidR="0023191C" w:rsidRPr="00A96E6E" w:rsidRDefault="00781215" w:rsidP="0023191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Cs w:val="24"/>
        </w:rPr>
      </w:pPr>
      <w:r w:rsidRPr="00A96E6E">
        <w:rPr>
          <w:szCs w:val="24"/>
        </w:rPr>
        <w:t xml:space="preserve"> </w:t>
      </w:r>
      <w:r w:rsidR="0023191C" w:rsidRPr="00A96E6E">
        <w:rPr>
          <w:szCs w:val="24"/>
        </w:rPr>
        <w:t>«Новые возможности для каждого». Создание единой платформы-навигатора по курсам и программам обучения для взрослых, в том числе в онлайн-формате.</w:t>
      </w:r>
    </w:p>
    <w:p w:rsidR="0023191C" w:rsidRPr="00781215" w:rsidRDefault="0023191C" w:rsidP="0023191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Cs w:val="24"/>
        </w:rPr>
      </w:pPr>
      <w:r w:rsidRPr="00A96E6E">
        <w:rPr>
          <w:szCs w:val="24"/>
        </w:rPr>
        <w:t>«Соци</w:t>
      </w:r>
      <w:r w:rsidR="00806F3F">
        <w:rPr>
          <w:szCs w:val="24"/>
        </w:rPr>
        <w:t>альная активность</w:t>
      </w:r>
      <w:r w:rsidR="00806F3F" w:rsidRPr="00781215">
        <w:rPr>
          <w:szCs w:val="24"/>
        </w:rPr>
        <w:t xml:space="preserve">». </w:t>
      </w:r>
      <w:r w:rsidR="00781215" w:rsidRPr="00781215">
        <w:rPr>
          <w:szCs w:val="24"/>
        </w:rPr>
        <w:t>Развитие сети</w:t>
      </w:r>
      <w:r w:rsidR="00806F3F" w:rsidRPr="00781215">
        <w:rPr>
          <w:szCs w:val="24"/>
        </w:rPr>
        <w:t xml:space="preserve"> добровольчес</w:t>
      </w:r>
      <w:r w:rsidR="00781215" w:rsidRPr="00781215">
        <w:rPr>
          <w:szCs w:val="24"/>
        </w:rPr>
        <w:t>ких отрядов,</w:t>
      </w:r>
      <w:r w:rsidRPr="00781215">
        <w:rPr>
          <w:szCs w:val="24"/>
        </w:rPr>
        <w:t xml:space="preserve"> </w:t>
      </w:r>
      <w:r w:rsidR="00806F3F" w:rsidRPr="00781215">
        <w:rPr>
          <w:szCs w:val="24"/>
        </w:rPr>
        <w:t xml:space="preserve">внедрение лучших волонтерских </w:t>
      </w:r>
      <w:r w:rsidR="00781215" w:rsidRPr="00781215">
        <w:rPr>
          <w:szCs w:val="24"/>
        </w:rPr>
        <w:t>практик,</w:t>
      </w:r>
      <w:r w:rsidR="00806F3F" w:rsidRPr="00781215">
        <w:rPr>
          <w:szCs w:val="24"/>
        </w:rPr>
        <w:t xml:space="preserve"> </w:t>
      </w:r>
      <w:r w:rsidR="00781215" w:rsidRPr="00781215">
        <w:rPr>
          <w:szCs w:val="24"/>
        </w:rPr>
        <w:t>возможность участия</w:t>
      </w:r>
      <w:r w:rsidRPr="00781215">
        <w:rPr>
          <w:szCs w:val="24"/>
        </w:rPr>
        <w:t xml:space="preserve"> в конкурсе на получение грантов.</w:t>
      </w:r>
    </w:p>
    <w:p w:rsidR="00E1640A" w:rsidRPr="00806F3F" w:rsidRDefault="00E1640A" w:rsidP="006D304E">
      <w:pPr>
        <w:spacing w:after="0" w:line="240" w:lineRule="auto"/>
        <w:ind w:firstLine="708"/>
        <w:jc w:val="both"/>
        <w:rPr>
          <w:color w:val="FF0000"/>
          <w:sz w:val="28"/>
          <w:szCs w:val="28"/>
        </w:rPr>
      </w:pPr>
    </w:p>
    <w:p w:rsidR="00E1640A" w:rsidRPr="00806F3F" w:rsidRDefault="00E1640A" w:rsidP="006D304E">
      <w:pPr>
        <w:spacing w:after="0" w:line="240" w:lineRule="auto"/>
        <w:ind w:firstLine="708"/>
        <w:jc w:val="both"/>
        <w:rPr>
          <w:color w:val="FF0000"/>
          <w:sz w:val="28"/>
          <w:szCs w:val="28"/>
        </w:rPr>
      </w:pPr>
    </w:p>
    <w:p w:rsidR="0023191C" w:rsidRDefault="0023191C" w:rsidP="006D304E">
      <w:pPr>
        <w:spacing w:after="0" w:line="240" w:lineRule="auto"/>
        <w:ind w:firstLine="708"/>
        <w:jc w:val="both"/>
        <w:rPr>
          <w:sz w:val="28"/>
          <w:szCs w:val="28"/>
        </w:rPr>
        <w:sectPr w:rsidR="0023191C" w:rsidSect="0006570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C7323" w:rsidRPr="00344D71" w:rsidRDefault="000C7323" w:rsidP="00344D71">
      <w:pPr>
        <w:spacing w:after="0" w:line="240" w:lineRule="auto"/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4D71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Миссия</w:t>
      </w:r>
    </w:p>
    <w:p w:rsidR="000C7323" w:rsidRPr="00CB5DBD" w:rsidRDefault="000C7323" w:rsidP="00E1640A">
      <w:pPr>
        <w:spacing w:after="0" w:line="240" w:lineRule="auto"/>
        <w:rPr>
          <w:szCs w:val="24"/>
        </w:rPr>
      </w:pPr>
      <w:r w:rsidRPr="00CB5DBD">
        <w:rPr>
          <w:szCs w:val="24"/>
        </w:rPr>
        <w:t>Равенство в доступности качественного образования для разных и равных жителей города.</w:t>
      </w:r>
    </w:p>
    <w:p w:rsidR="00453A21" w:rsidRDefault="00453A21" w:rsidP="00E1640A">
      <w:pPr>
        <w:spacing w:after="0" w:line="240" w:lineRule="auto"/>
        <w:rPr>
          <w:color w:val="FF0000"/>
          <w:sz w:val="40"/>
          <w:szCs w:val="40"/>
        </w:rPr>
      </w:pPr>
    </w:p>
    <w:p w:rsidR="00E1640A" w:rsidRPr="00344D71" w:rsidRDefault="00E1640A" w:rsidP="00344D71">
      <w:pPr>
        <w:spacing w:after="0" w:line="240" w:lineRule="auto"/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4D71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Цель развития системы образования</w:t>
      </w:r>
    </w:p>
    <w:p w:rsidR="00E1640A" w:rsidRPr="00CB5DBD" w:rsidRDefault="00D509B4" w:rsidP="006D304E">
      <w:pPr>
        <w:spacing w:after="0" w:line="240" w:lineRule="auto"/>
        <w:ind w:firstLine="708"/>
        <w:jc w:val="both"/>
        <w:rPr>
          <w:rStyle w:val="fontstyle01"/>
          <w:rFonts w:ascii="Times New Roman" w:hAnsi="Times New Roman"/>
          <w:color w:val="auto"/>
        </w:rPr>
      </w:pPr>
      <w:r w:rsidRPr="00CB5DBD">
        <w:rPr>
          <w:szCs w:val="24"/>
        </w:rPr>
        <w:t xml:space="preserve">Обеспечение равенства и доступности качественного </w:t>
      </w:r>
      <w:r w:rsidRPr="00CB5DBD">
        <w:rPr>
          <w:rStyle w:val="fontstyle01"/>
          <w:rFonts w:ascii="Times New Roman" w:hAnsi="Times New Roman"/>
          <w:color w:val="auto"/>
        </w:rPr>
        <w:t>воспитания и образования для разных и равных детей, подростков - граждан города Иванова; интеграция</w:t>
      </w:r>
      <w:r w:rsidRPr="00CB5DBD">
        <w:rPr>
          <w:szCs w:val="24"/>
        </w:rPr>
        <w:t xml:space="preserve"> </w:t>
      </w:r>
      <w:r w:rsidRPr="00CB5DBD">
        <w:rPr>
          <w:rStyle w:val="fontstyle01"/>
          <w:rFonts w:ascii="Times New Roman" w:hAnsi="Times New Roman"/>
          <w:color w:val="auto"/>
        </w:rPr>
        <w:t>в российское образовательное пространство; сохранение лидирующих позиций в области.</w:t>
      </w:r>
    </w:p>
    <w:p w:rsidR="00792429" w:rsidRPr="00344D71" w:rsidRDefault="00792429" w:rsidP="00344D71">
      <w:pPr>
        <w:spacing w:after="0" w:line="240" w:lineRule="auto"/>
        <w:jc w:val="center"/>
        <w:rPr>
          <w:rStyle w:val="fontstyle01"/>
          <w:rFonts w:ascii="Times New Roman" w:hAnsi="Times New Roman"/>
          <w:b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4D71">
        <w:rPr>
          <w:rStyle w:val="fontstyle01"/>
          <w:rFonts w:ascii="Times New Roman" w:hAnsi="Times New Roman"/>
          <w:b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Задачи развития системы образования</w:t>
      </w:r>
    </w:p>
    <w:p w:rsidR="00781215" w:rsidRPr="00781215" w:rsidRDefault="00781215" w:rsidP="00781215">
      <w:pPr>
        <w:spacing w:after="0" w:line="240" w:lineRule="auto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>1. У</w:t>
      </w:r>
      <w:r w:rsidRPr="00781215">
        <w:rPr>
          <w:rStyle w:val="fontstyle01"/>
          <w:rFonts w:ascii="Times New Roman" w:hAnsi="Times New Roman"/>
        </w:rPr>
        <w:t>частие образовательных</w:t>
      </w:r>
      <w:r>
        <w:rPr>
          <w:rStyle w:val="fontstyle01"/>
          <w:rFonts w:ascii="Times New Roman" w:hAnsi="Times New Roman"/>
        </w:rPr>
        <w:t xml:space="preserve"> </w:t>
      </w:r>
      <w:r w:rsidRPr="00781215">
        <w:rPr>
          <w:rStyle w:val="fontstyle01"/>
          <w:rFonts w:ascii="Times New Roman" w:hAnsi="Times New Roman"/>
        </w:rPr>
        <w:t>учр</w:t>
      </w:r>
      <w:r>
        <w:rPr>
          <w:rStyle w:val="fontstyle01"/>
          <w:rFonts w:ascii="Times New Roman" w:hAnsi="Times New Roman"/>
        </w:rPr>
        <w:t xml:space="preserve">еждений </w:t>
      </w:r>
      <w:r w:rsidRPr="00781215">
        <w:rPr>
          <w:rStyle w:val="fontstyle01"/>
          <w:rFonts w:ascii="Times New Roman" w:hAnsi="Times New Roman"/>
        </w:rPr>
        <w:t>гор</w:t>
      </w:r>
      <w:r>
        <w:rPr>
          <w:rStyle w:val="fontstyle01"/>
          <w:rFonts w:ascii="Times New Roman" w:hAnsi="Times New Roman"/>
        </w:rPr>
        <w:t>ода</w:t>
      </w:r>
      <w:r w:rsidRPr="00781215">
        <w:rPr>
          <w:rStyle w:val="fontstyle01"/>
          <w:rFonts w:ascii="Times New Roman" w:hAnsi="Times New Roman"/>
        </w:rPr>
        <w:t xml:space="preserve"> Иванова в реализации национальных проектов и достижение плановых показателей</w:t>
      </w:r>
      <w:r>
        <w:rPr>
          <w:rStyle w:val="fontstyle01"/>
          <w:rFonts w:ascii="Times New Roman" w:hAnsi="Times New Roman"/>
        </w:rPr>
        <w:t>.</w:t>
      </w:r>
      <w:r w:rsidRPr="00781215">
        <w:rPr>
          <w:rStyle w:val="fontstyle01"/>
          <w:rFonts w:ascii="Times New Roman" w:hAnsi="Times New Roman"/>
        </w:rPr>
        <w:t xml:space="preserve">   </w:t>
      </w:r>
    </w:p>
    <w:p w:rsidR="00781215" w:rsidRPr="00781215" w:rsidRDefault="00781215" w:rsidP="00781215">
      <w:pPr>
        <w:spacing w:after="0" w:line="240" w:lineRule="auto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>2. О</w:t>
      </w:r>
      <w:r w:rsidRPr="00781215">
        <w:rPr>
          <w:rStyle w:val="fontstyle01"/>
          <w:rFonts w:ascii="Times New Roman" w:hAnsi="Times New Roman"/>
        </w:rPr>
        <w:t xml:space="preserve">беспечение доступности дошкольного образования для детей до 1,5 до 6 </w:t>
      </w:r>
      <w:r>
        <w:rPr>
          <w:rStyle w:val="fontstyle01"/>
          <w:rFonts w:ascii="Times New Roman" w:hAnsi="Times New Roman"/>
        </w:rPr>
        <w:t>–</w:t>
      </w:r>
      <w:r w:rsidRPr="00781215">
        <w:rPr>
          <w:rStyle w:val="fontstyle01"/>
          <w:rFonts w:ascii="Times New Roman" w:hAnsi="Times New Roman"/>
        </w:rPr>
        <w:t xml:space="preserve"> лет</w:t>
      </w:r>
      <w:r>
        <w:rPr>
          <w:rStyle w:val="fontstyle01"/>
          <w:rFonts w:ascii="Times New Roman" w:hAnsi="Times New Roman"/>
        </w:rPr>
        <w:t>.</w:t>
      </w:r>
    </w:p>
    <w:p w:rsidR="00781215" w:rsidRPr="00781215" w:rsidRDefault="00781215" w:rsidP="00781215">
      <w:pPr>
        <w:spacing w:after="0" w:line="240" w:lineRule="auto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>3. П</w:t>
      </w:r>
      <w:r w:rsidRPr="00781215">
        <w:rPr>
          <w:rStyle w:val="fontstyle01"/>
          <w:rFonts w:ascii="Times New Roman" w:hAnsi="Times New Roman"/>
        </w:rPr>
        <w:t>овышение качества обучения, учебных и внеучебных достижений школьников</w:t>
      </w:r>
      <w:r>
        <w:rPr>
          <w:rStyle w:val="fontstyle01"/>
          <w:rFonts w:ascii="Times New Roman" w:hAnsi="Times New Roman"/>
        </w:rPr>
        <w:t>.</w:t>
      </w:r>
    </w:p>
    <w:p w:rsidR="00781215" w:rsidRPr="00781215" w:rsidRDefault="00781215" w:rsidP="00781215">
      <w:pPr>
        <w:spacing w:after="0" w:line="240" w:lineRule="auto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>4. С</w:t>
      </w:r>
      <w:r w:rsidRPr="00781215">
        <w:rPr>
          <w:rStyle w:val="fontstyle01"/>
          <w:rFonts w:ascii="Times New Roman" w:hAnsi="Times New Roman"/>
        </w:rPr>
        <w:t xml:space="preserve">оздание современных условий для обучения и воспитания и совершенствование материально-технической базы учреждений и </w:t>
      </w:r>
      <w:r>
        <w:rPr>
          <w:rStyle w:val="fontstyle01"/>
          <w:rFonts w:ascii="Times New Roman" w:hAnsi="Times New Roman"/>
        </w:rPr>
        <w:t xml:space="preserve">развития </w:t>
      </w:r>
      <w:r w:rsidRPr="00781215">
        <w:rPr>
          <w:rStyle w:val="fontstyle01"/>
          <w:rFonts w:ascii="Times New Roman" w:hAnsi="Times New Roman"/>
        </w:rPr>
        <w:t>инфраструктуры</w:t>
      </w:r>
      <w:r>
        <w:rPr>
          <w:rStyle w:val="fontstyle01"/>
          <w:rFonts w:ascii="Times New Roman" w:hAnsi="Times New Roman"/>
        </w:rPr>
        <w:t>.</w:t>
      </w:r>
    </w:p>
    <w:p w:rsidR="00781215" w:rsidRPr="00781215" w:rsidRDefault="006C4C77" w:rsidP="006C4C77">
      <w:pPr>
        <w:spacing w:after="0" w:line="240" w:lineRule="auto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>5. Р</w:t>
      </w:r>
      <w:r w:rsidRPr="00781215">
        <w:rPr>
          <w:rStyle w:val="fontstyle01"/>
          <w:rFonts w:ascii="Times New Roman" w:hAnsi="Times New Roman"/>
        </w:rPr>
        <w:t>асширение конкурентоспособности</w:t>
      </w:r>
      <w:r w:rsidR="00781215" w:rsidRPr="00781215">
        <w:rPr>
          <w:rStyle w:val="fontstyle01"/>
          <w:rFonts w:ascii="Times New Roman" w:hAnsi="Times New Roman"/>
        </w:rPr>
        <w:t xml:space="preserve"> школ и преодоление дифференциации школ по качеству образования</w:t>
      </w:r>
      <w:r>
        <w:rPr>
          <w:rStyle w:val="fontstyle01"/>
          <w:rFonts w:ascii="Times New Roman" w:hAnsi="Times New Roman"/>
        </w:rPr>
        <w:t>.</w:t>
      </w:r>
    </w:p>
    <w:p w:rsidR="00781215" w:rsidRPr="00781215" w:rsidRDefault="006C4C77" w:rsidP="006C4C77">
      <w:pPr>
        <w:spacing w:after="0" w:line="240" w:lineRule="auto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>6. Р</w:t>
      </w:r>
      <w:r w:rsidR="00781215" w:rsidRPr="00781215">
        <w:rPr>
          <w:rStyle w:val="fontstyle01"/>
          <w:rFonts w:ascii="Times New Roman" w:hAnsi="Times New Roman"/>
        </w:rPr>
        <w:t xml:space="preserve">асширение спектра общеразвивающих дополнительных образовательных </w:t>
      </w:r>
      <w:r w:rsidRPr="00781215">
        <w:rPr>
          <w:rStyle w:val="fontstyle01"/>
          <w:rFonts w:ascii="Times New Roman" w:hAnsi="Times New Roman"/>
        </w:rPr>
        <w:t>программ, вариативности</w:t>
      </w:r>
      <w:r w:rsidR="00781215" w:rsidRPr="00781215">
        <w:rPr>
          <w:rStyle w:val="fontstyle01"/>
          <w:rFonts w:ascii="Times New Roman" w:hAnsi="Times New Roman"/>
        </w:rPr>
        <w:t xml:space="preserve"> их содержания и форм организации в общеобразовательных учреждениях и учреждениях дополнительного образования</w:t>
      </w:r>
      <w:r>
        <w:rPr>
          <w:rStyle w:val="fontstyle01"/>
          <w:rFonts w:ascii="Times New Roman" w:hAnsi="Times New Roman"/>
        </w:rPr>
        <w:t>.</w:t>
      </w:r>
      <w:r w:rsidR="00781215" w:rsidRPr="00781215">
        <w:rPr>
          <w:rStyle w:val="fontstyle01"/>
          <w:rFonts w:ascii="Times New Roman" w:hAnsi="Times New Roman"/>
        </w:rPr>
        <w:t xml:space="preserve"> </w:t>
      </w:r>
    </w:p>
    <w:p w:rsidR="00781215" w:rsidRPr="00781215" w:rsidRDefault="006C4C77" w:rsidP="006C4C77">
      <w:pPr>
        <w:spacing w:after="0" w:line="240" w:lineRule="auto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>7. О</w:t>
      </w:r>
      <w:r w:rsidR="00781215" w:rsidRPr="00781215">
        <w:rPr>
          <w:rStyle w:val="fontstyle01"/>
          <w:rFonts w:ascii="Times New Roman" w:hAnsi="Times New Roman"/>
        </w:rPr>
        <w:t xml:space="preserve">беспечение доступности получения </w:t>
      </w:r>
      <w:r w:rsidRPr="00781215">
        <w:rPr>
          <w:rStyle w:val="fontstyle01"/>
          <w:rFonts w:ascii="Times New Roman" w:hAnsi="Times New Roman"/>
        </w:rPr>
        <w:t>образования и</w:t>
      </w:r>
      <w:r w:rsidR="00781215" w:rsidRPr="00781215">
        <w:rPr>
          <w:rStyle w:val="fontstyle01"/>
          <w:rFonts w:ascii="Times New Roman" w:hAnsi="Times New Roman"/>
        </w:rPr>
        <w:t xml:space="preserve"> интеграции в общество детей с ограниченными возможностями здоровья</w:t>
      </w:r>
      <w:r>
        <w:rPr>
          <w:rStyle w:val="fontstyle01"/>
          <w:rFonts w:ascii="Times New Roman" w:hAnsi="Times New Roman"/>
        </w:rPr>
        <w:t>.</w:t>
      </w:r>
    </w:p>
    <w:p w:rsidR="00781215" w:rsidRPr="00781215" w:rsidRDefault="006C4C77" w:rsidP="006C4C77">
      <w:pPr>
        <w:spacing w:after="0" w:line="240" w:lineRule="auto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>8. Р</w:t>
      </w:r>
      <w:r w:rsidR="00781215" w:rsidRPr="00781215">
        <w:rPr>
          <w:rStyle w:val="fontstyle01"/>
          <w:rFonts w:ascii="Times New Roman" w:hAnsi="Times New Roman"/>
        </w:rPr>
        <w:t>азвитие сотрудничества субъектов системы воспитания в совершенствовании содержания и условий воспитания подрастающего поколения граждан Российской Федерации;</w:t>
      </w:r>
    </w:p>
    <w:p w:rsidR="00781215" w:rsidRPr="00781215" w:rsidRDefault="006C4C77" w:rsidP="006C4C77">
      <w:pPr>
        <w:spacing w:after="0" w:line="240" w:lineRule="auto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>9. П</w:t>
      </w:r>
      <w:r w:rsidR="00781215" w:rsidRPr="00781215">
        <w:rPr>
          <w:rStyle w:val="fontstyle01"/>
          <w:rFonts w:ascii="Times New Roman" w:hAnsi="Times New Roman"/>
        </w:rPr>
        <w:t>овышение эффективности психолого-педагогической поддержки уязвимых категорий детей, находящихся в социально опасном положении, для их социализации и здорового образа жизни;</w:t>
      </w:r>
    </w:p>
    <w:p w:rsidR="00781215" w:rsidRPr="00781215" w:rsidRDefault="006C4C77" w:rsidP="006C4C77">
      <w:pPr>
        <w:spacing w:after="0" w:line="240" w:lineRule="auto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>10. С</w:t>
      </w:r>
      <w:r w:rsidR="00781215" w:rsidRPr="00781215">
        <w:rPr>
          <w:rStyle w:val="fontstyle01"/>
          <w:rFonts w:ascii="Times New Roman" w:hAnsi="Times New Roman"/>
        </w:rPr>
        <w:t>овершенствование системы повышения квалификации педагогических кадров</w:t>
      </w:r>
      <w:r>
        <w:rPr>
          <w:rStyle w:val="fontstyle01"/>
          <w:rFonts w:ascii="Times New Roman" w:hAnsi="Times New Roman"/>
        </w:rPr>
        <w:t>,</w:t>
      </w:r>
      <w:r w:rsidR="00781215" w:rsidRPr="00781215">
        <w:rPr>
          <w:rStyle w:val="fontstyle01"/>
          <w:rFonts w:ascii="Times New Roman" w:hAnsi="Times New Roman"/>
        </w:rPr>
        <w:t xml:space="preserve"> работы с  молодыми специалистами; подготовка резерва руководящих работников</w:t>
      </w:r>
      <w:r>
        <w:rPr>
          <w:rStyle w:val="fontstyle01"/>
          <w:rFonts w:ascii="Times New Roman" w:hAnsi="Times New Roman"/>
        </w:rPr>
        <w:t>, осуществление грантовой поддержки лучших педагогов и образовательных организаций.</w:t>
      </w:r>
    </w:p>
    <w:p w:rsidR="00D509B4" w:rsidRPr="00A96E6E" w:rsidRDefault="006C4C77" w:rsidP="006C4C77">
      <w:pPr>
        <w:spacing w:after="0" w:line="240" w:lineRule="auto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>11. П</w:t>
      </w:r>
      <w:r w:rsidR="00781215" w:rsidRPr="00781215">
        <w:rPr>
          <w:rStyle w:val="fontstyle01"/>
          <w:rFonts w:ascii="Times New Roman" w:hAnsi="Times New Roman"/>
        </w:rPr>
        <w:t xml:space="preserve">овышение уровня открытости образовательной системы к запросам граждан и повышение уровня удовлетворенности </w:t>
      </w:r>
      <w:r w:rsidRPr="00781215">
        <w:rPr>
          <w:rStyle w:val="fontstyle01"/>
          <w:rFonts w:ascii="Times New Roman" w:hAnsi="Times New Roman"/>
        </w:rPr>
        <w:t>граждан качеством</w:t>
      </w:r>
      <w:r w:rsidR="00781215" w:rsidRPr="00781215">
        <w:rPr>
          <w:rStyle w:val="fontstyle01"/>
          <w:rFonts w:ascii="Times New Roman" w:hAnsi="Times New Roman"/>
        </w:rPr>
        <w:t xml:space="preserve"> образования.</w:t>
      </w:r>
    </w:p>
    <w:p w:rsidR="00453A21" w:rsidRPr="0061698D" w:rsidRDefault="00453A21" w:rsidP="0061698D">
      <w:pPr>
        <w:shd w:val="clear" w:color="auto" w:fill="FFFFFF"/>
        <w:spacing w:after="0" w:line="240" w:lineRule="auto"/>
        <w:jc w:val="both"/>
        <w:rPr>
          <w:szCs w:val="24"/>
        </w:rPr>
      </w:pPr>
    </w:p>
    <w:p w:rsidR="00D509B4" w:rsidRPr="00F837F7" w:rsidRDefault="00D509B4" w:rsidP="00F837F7">
      <w:pPr>
        <w:spacing w:after="0" w:line="240" w:lineRule="auto"/>
        <w:jc w:val="center"/>
        <w:rPr>
          <w:rStyle w:val="fontstyle01"/>
          <w:rFonts w:ascii="Times New Roman" w:hAnsi="Times New Roman"/>
          <w:b/>
          <w:color w:val="auto"/>
          <w:spacing w:val="-1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37F7">
        <w:rPr>
          <w:rStyle w:val="fontstyle01"/>
          <w:rFonts w:ascii="Times New Roman" w:hAnsi="Times New Roman"/>
          <w:b/>
          <w:color w:val="auto"/>
          <w:spacing w:val="-1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Задачи развития системы образования</w:t>
      </w:r>
      <w:r w:rsidR="00A819E9" w:rsidRPr="00F837F7">
        <w:rPr>
          <w:rStyle w:val="fontstyle01"/>
          <w:rFonts w:ascii="Times New Roman" w:hAnsi="Times New Roman"/>
          <w:b/>
          <w:color w:val="auto"/>
          <w:spacing w:val="-1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(по уровням)</w:t>
      </w:r>
    </w:p>
    <w:p w:rsidR="00D509B4" w:rsidRPr="00BF7DE1" w:rsidRDefault="00D509B4" w:rsidP="00D509B4">
      <w:pPr>
        <w:spacing w:after="0" w:line="240" w:lineRule="auto"/>
        <w:jc w:val="both"/>
        <w:rPr>
          <w:b/>
          <w:szCs w:val="24"/>
        </w:rPr>
      </w:pPr>
      <w:r>
        <w:rPr>
          <w:sz w:val="28"/>
          <w:szCs w:val="28"/>
        </w:rPr>
        <w:tab/>
      </w:r>
      <w:r w:rsidRPr="00BF7DE1">
        <w:rPr>
          <w:b/>
          <w:szCs w:val="24"/>
        </w:rPr>
        <w:t>Дошкольное образование</w:t>
      </w:r>
    </w:p>
    <w:p w:rsidR="00A01365" w:rsidRPr="00BF7DE1" w:rsidRDefault="00A01365" w:rsidP="00A01365">
      <w:pPr>
        <w:shd w:val="clear" w:color="auto" w:fill="FFFFFF"/>
        <w:spacing w:after="0" w:line="240" w:lineRule="auto"/>
        <w:ind w:firstLine="708"/>
        <w:jc w:val="both"/>
        <w:rPr>
          <w:szCs w:val="24"/>
        </w:rPr>
      </w:pPr>
      <w:r w:rsidRPr="00BF7DE1">
        <w:rPr>
          <w:szCs w:val="24"/>
        </w:rPr>
        <w:t>Полное удовлетворение потребности в местах в учреждениях дошкольного образования, а также повышение качества дошкольного образования.</w:t>
      </w:r>
    </w:p>
    <w:p w:rsidR="00D509B4" w:rsidRPr="00BF7DE1" w:rsidRDefault="00D509B4" w:rsidP="00A01365">
      <w:pPr>
        <w:spacing w:after="0" w:line="240" w:lineRule="auto"/>
        <w:ind w:firstLine="708"/>
        <w:jc w:val="both"/>
        <w:rPr>
          <w:szCs w:val="24"/>
        </w:rPr>
      </w:pPr>
      <w:r w:rsidRPr="00BF7DE1">
        <w:rPr>
          <w:szCs w:val="24"/>
        </w:rPr>
        <w:t>Основной задачей дошкольного образования ребенка является культурное, психологическое, физическое и социальное развитие, - развитие по всем личностным параметрам для зарождения интереса к новым знаниям, навыкам и умениям.</w:t>
      </w:r>
    </w:p>
    <w:p w:rsidR="00A01365" w:rsidRPr="00BF7DE1" w:rsidRDefault="00A01365" w:rsidP="00A01365">
      <w:pPr>
        <w:spacing w:after="0" w:line="240" w:lineRule="auto"/>
        <w:ind w:firstLine="708"/>
        <w:jc w:val="both"/>
        <w:rPr>
          <w:szCs w:val="24"/>
        </w:rPr>
      </w:pPr>
      <w:r w:rsidRPr="00BF7DE1">
        <w:rPr>
          <w:szCs w:val="24"/>
        </w:rPr>
        <w:t>Дошкольное образование для старшего дошкольного возраста (5-6 лет) должно стать полноценным уровнем образования, учитывая, что этот возрастной период очень важен для формирования дальнейшей образовательной траектории ребенка, поскольку на нем закладываются необходимые в жизни навыки – как когнитивные (способность воспринимать и перерабатывать информацию, поступающую из внешнего мира), так и некогнитивные (стиль поведения, черты характера, особенности коммуникации)</w:t>
      </w:r>
    </w:p>
    <w:p w:rsidR="00A01365" w:rsidRPr="00BF7DE1" w:rsidRDefault="00A01365" w:rsidP="00A01365">
      <w:pPr>
        <w:spacing w:after="0" w:line="240" w:lineRule="auto"/>
        <w:ind w:firstLine="708"/>
        <w:jc w:val="both"/>
        <w:rPr>
          <w:b/>
          <w:szCs w:val="24"/>
        </w:rPr>
      </w:pPr>
      <w:r w:rsidRPr="00BF7DE1">
        <w:rPr>
          <w:b/>
          <w:szCs w:val="24"/>
        </w:rPr>
        <w:t>Начальное образование</w:t>
      </w:r>
    </w:p>
    <w:p w:rsidR="00A01365" w:rsidRPr="00BF7DE1" w:rsidRDefault="00A01365" w:rsidP="00A01365">
      <w:pPr>
        <w:spacing w:after="0" w:line="240" w:lineRule="auto"/>
        <w:ind w:firstLine="708"/>
        <w:jc w:val="both"/>
        <w:rPr>
          <w:szCs w:val="24"/>
        </w:rPr>
      </w:pPr>
      <w:r w:rsidRPr="00BF7DE1">
        <w:rPr>
          <w:szCs w:val="24"/>
        </w:rPr>
        <w:t xml:space="preserve">Сохранение и приумножение лучших практик организации образовательного процесса в начальной школе с использованием возможностей трансформации и </w:t>
      </w:r>
      <w:r w:rsidRPr="00BF7DE1">
        <w:rPr>
          <w:szCs w:val="24"/>
        </w:rPr>
        <w:lastRenderedPageBreak/>
        <w:t>современного оснащения учебного пространства, цифровых технологий, интеграции ресурсов города.</w:t>
      </w:r>
    </w:p>
    <w:p w:rsidR="00A01365" w:rsidRPr="00BF7DE1" w:rsidRDefault="00A01365" w:rsidP="00A01365">
      <w:pPr>
        <w:spacing w:after="0" w:line="240" w:lineRule="auto"/>
        <w:ind w:firstLine="708"/>
        <w:jc w:val="both"/>
        <w:rPr>
          <w:szCs w:val="24"/>
        </w:rPr>
      </w:pPr>
      <w:r w:rsidRPr="00BF7DE1">
        <w:rPr>
          <w:szCs w:val="24"/>
        </w:rPr>
        <w:t>Задача начального образования – развить в ребенке заложенные на дошкольном уровне когнитивные и некогнитивные навыки, продолжить углубление и расширение его интереса к учебе, жизни и мироустройству, начать формирование умения самообучаться, заложить основу для успешного обучения на следующих уровнях образования.</w:t>
      </w:r>
    </w:p>
    <w:p w:rsidR="00A01365" w:rsidRDefault="00A01365" w:rsidP="00A01365">
      <w:pPr>
        <w:spacing w:after="0" w:line="240" w:lineRule="auto"/>
        <w:ind w:firstLine="708"/>
        <w:jc w:val="both"/>
        <w:rPr>
          <w:b/>
          <w:szCs w:val="24"/>
        </w:rPr>
      </w:pPr>
      <w:r w:rsidRPr="00BF7DE1">
        <w:rPr>
          <w:b/>
          <w:szCs w:val="24"/>
        </w:rPr>
        <w:t>Основная школа</w:t>
      </w:r>
    </w:p>
    <w:p w:rsidR="00A819E9" w:rsidRDefault="00A819E9" w:rsidP="00A01365">
      <w:pPr>
        <w:spacing w:after="0" w:line="240" w:lineRule="auto"/>
        <w:ind w:firstLine="708"/>
        <w:jc w:val="both"/>
        <w:rPr>
          <w:szCs w:val="24"/>
        </w:rPr>
      </w:pPr>
      <w:r w:rsidRPr="00A819E9">
        <w:rPr>
          <w:szCs w:val="24"/>
        </w:rPr>
        <w:t>Задача основной школы</w:t>
      </w:r>
      <w:r>
        <w:rPr>
          <w:szCs w:val="24"/>
        </w:rPr>
        <w:t xml:space="preserve"> </w:t>
      </w:r>
      <w:r w:rsidRPr="00A819E9">
        <w:rPr>
          <w:szCs w:val="24"/>
        </w:rPr>
        <w:t>– сохранение у ученика в этом возрасте интереса к учебе, жизни и мироустройству, формирование в подростке осознания целостности человека, его постоянное нравственное и</w:t>
      </w:r>
      <w:r>
        <w:rPr>
          <w:szCs w:val="24"/>
        </w:rPr>
        <w:t xml:space="preserve"> </w:t>
      </w:r>
      <w:r w:rsidRPr="00A819E9">
        <w:rPr>
          <w:szCs w:val="24"/>
        </w:rPr>
        <w:t>физическое самосовершенствование, поддержание мотивации к обучению, обеспечение его конкурентных преимуществ в условиях выбора и комплектования профильных и предпрофессиональных потоков, учебных групп</w:t>
      </w:r>
      <w:r>
        <w:rPr>
          <w:szCs w:val="24"/>
        </w:rPr>
        <w:t xml:space="preserve"> </w:t>
      </w:r>
      <w:r w:rsidRPr="00A819E9">
        <w:rPr>
          <w:szCs w:val="24"/>
        </w:rPr>
        <w:t>в обра</w:t>
      </w:r>
      <w:r>
        <w:rPr>
          <w:szCs w:val="24"/>
        </w:rPr>
        <w:t>зовательных организациях города.</w:t>
      </w:r>
    </w:p>
    <w:p w:rsidR="00A819E9" w:rsidRDefault="00A819E9" w:rsidP="00A01365">
      <w:pPr>
        <w:spacing w:after="0" w:line="240" w:lineRule="auto"/>
        <w:ind w:firstLine="708"/>
        <w:jc w:val="both"/>
        <w:rPr>
          <w:b/>
          <w:szCs w:val="24"/>
        </w:rPr>
      </w:pPr>
      <w:r w:rsidRPr="00A819E9">
        <w:rPr>
          <w:b/>
          <w:szCs w:val="24"/>
        </w:rPr>
        <w:t>Старшая школа</w:t>
      </w:r>
    </w:p>
    <w:p w:rsidR="00A819E9" w:rsidRDefault="00A819E9" w:rsidP="00A01365">
      <w:pPr>
        <w:spacing w:after="0" w:line="240" w:lineRule="auto"/>
        <w:ind w:firstLine="708"/>
        <w:jc w:val="both"/>
        <w:rPr>
          <w:szCs w:val="24"/>
        </w:rPr>
      </w:pPr>
      <w:r w:rsidRPr="00A819E9">
        <w:rPr>
          <w:szCs w:val="24"/>
        </w:rPr>
        <w:t>Задача школы старшеклассников – идеологическая и организационная подготовка к обучению на более высоком уровне образования, предоставление предпрофессионального образования, формирующего осознанный выбор профессии, воспитание умения самообучаться, прививание культуры осознания собственных дефицитов, и, как следствие, обучения на протяжении всей жизни, приучение к работе с использованием современных технологических решений, формирование активной жизненной позиции, ответственного отношения к себе, своей семье, городу и стране.</w:t>
      </w:r>
    </w:p>
    <w:p w:rsidR="00A819E9" w:rsidRDefault="00A819E9" w:rsidP="00A01365">
      <w:pPr>
        <w:spacing w:after="0" w:line="240" w:lineRule="auto"/>
        <w:ind w:firstLine="708"/>
        <w:jc w:val="both"/>
        <w:rPr>
          <w:b/>
          <w:szCs w:val="24"/>
        </w:rPr>
      </w:pPr>
      <w:r w:rsidRPr="00A819E9">
        <w:rPr>
          <w:b/>
          <w:szCs w:val="24"/>
        </w:rPr>
        <w:t>Дополнительное образование</w:t>
      </w:r>
    </w:p>
    <w:p w:rsidR="00F222D3" w:rsidRDefault="00F222D3" w:rsidP="00F222D3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F222D3">
        <w:rPr>
          <w:rFonts w:eastAsiaTheme="minorHAnsi"/>
          <w:lang w:eastAsia="en-US"/>
        </w:rPr>
        <w:t>Задача дополнительного образования - обеспечение прав ребенка на развитие, личностное самоопределение и самореализацию; расширение возможностей для удовлетворения разнообразных интересов детей и их семей в сфере образования;</w:t>
      </w:r>
      <w:r>
        <w:rPr>
          <w:rFonts w:eastAsiaTheme="minorHAnsi"/>
          <w:lang w:eastAsia="en-US"/>
        </w:rPr>
        <w:t xml:space="preserve"> </w:t>
      </w:r>
      <w:r w:rsidRPr="00F222D3">
        <w:rPr>
          <w:rFonts w:eastAsiaTheme="minorHAnsi"/>
          <w:lang w:eastAsia="en-US"/>
        </w:rPr>
        <w:t>развитие инновационного потенциала общества.</w:t>
      </w:r>
    </w:p>
    <w:p w:rsidR="00204934" w:rsidRDefault="00F222D3" w:rsidP="00F222D3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  <w:sectPr w:rsidR="00204934" w:rsidSect="0006570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iCs/>
        </w:rPr>
        <w:t xml:space="preserve">Дополнительное образование детей - </w:t>
      </w:r>
      <w:r w:rsidRPr="00F222D3">
        <w:rPr>
          <w:iCs/>
        </w:rPr>
        <w:t>открыто</w:t>
      </w:r>
      <w:r>
        <w:rPr>
          <w:iCs/>
        </w:rPr>
        <w:t>е</w:t>
      </w:r>
      <w:r w:rsidRPr="00F222D3">
        <w:rPr>
          <w:iCs/>
        </w:rPr>
        <w:t xml:space="preserve"> вариативно</w:t>
      </w:r>
      <w:r>
        <w:rPr>
          <w:iCs/>
        </w:rPr>
        <w:t>е</w:t>
      </w:r>
      <w:r w:rsidRPr="00F222D3">
        <w:rPr>
          <w:iCs/>
        </w:rPr>
        <w:t xml:space="preserve"> образовани</w:t>
      </w:r>
      <w:r>
        <w:rPr>
          <w:iCs/>
        </w:rPr>
        <w:t>е</w:t>
      </w:r>
      <w:r w:rsidRPr="00F222D3">
        <w:rPr>
          <w:iCs/>
        </w:rPr>
        <w:t xml:space="preserve">, </w:t>
      </w:r>
      <w:r w:rsidRPr="00F222D3">
        <w:rPr>
          <w:rFonts w:eastAsiaTheme="minorHAnsi"/>
          <w:lang w:eastAsia="en-US"/>
        </w:rPr>
        <w:t>уникальная и конкурентоспособная социальная практика наращивания мотивационного потенциала личности и инновационного потенциала общества</w:t>
      </w:r>
      <w:r>
        <w:rPr>
          <w:rFonts w:eastAsiaTheme="minorHAnsi"/>
          <w:lang w:eastAsia="en-US"/>
        </w:rPr>
        <w:t>,</w:t>
      </w:r>
      <w:r w:rsidRPr="00F222D3">
        <w:rPr>
          <w:rFonts w:eastAsiaTheme="minorHAnsi"/>
          <w:lang w:eastAsia="en-US"/>
        </w:rPr>
        <w:t xml:space="preserve"> миссия которого – «наиболее полное обеспечение права человека на развитие и свободный выбор различных видов деятельности, в которых происходит личностное и профессиональное самоопределение детей и подростков</w:t>
      </w:r>
    </w:p>
    <w:p w:rsidR="00951001" w:rsidRPr="00F837F7" w:rsidRDefault="00951001" w:rsidP="00F837F7">
      <w:pPr>
        <w:pStyle w:val="a7"/>
        <w:shd w:val="clear" w:color="auto" w:fill="FFFFFF"/>
        <w:spacing w:after="0" w:line="240" w:lineRule="auto"/>
        <w:ind w:left="0"/>
        <w:jc w:val="center"/>
        <w:rPr>
          <w:b/>
          <w:spacing w:val="-8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37F7">
        <w:rPr>
          <w:b/>
          <w:spacing w:val="-8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Ключевые принципы и механизмы реализации Стратегии</w:t>
      </w:r>
    </w:p>
    <w:p w:rsidR="00951001" w:rsidRDefault="00951001" w:rsidP="006C4C77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ind w:left="851"/>
        <w:jc w:val="both"/>
      </w:pPr>
      <w:r>
        <w:t>Образование для жизни (практикоориентированность образования, создание условий для формирования жизненных и профессиональных компетенций);</w:t>
      </w:r>
    </w:p>
    <w:p w:rsidR="00951001" w:rsidRDefault="00951001" w:rsidP="006C4C77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ind w:left="851"/>
        <w:jc w:val="both"/>
      </w:pPr>
      <w:r>
        <w:t>Развитие талантов каждого (создание условий для проявления и развития талантов юных ивановцев);</w:t>
      </w:r>
    </w:p>
    <w:p w:rsidR="00951001" w:rsidRDefault="00951001" w:rsidP="006C4C77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ind w:left="851"/>
        <w:jc w:val="both"/>
      </w:pPr>
      <w:r>
        <w:t>Персонифицированная траектория роста (учитель-ученик);</w:t>
      </w:r>
    </w:p>
    <w:p w:rsidR="00951001" w:rsidRDefault="00951001" w:rsidP="006C4C77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ind w:left="851"/>
        <w:jc w:val="both"/>
      </w:pPr>
      <w:r>
        <w:t>Открытость (открытая корпоративная культура, открытость инновациям, «организация без стен» (открытое информационное пространство), открытое муниципальное образовательное пространство);</w:t>
      </w:r>
    </w:p>
    <w:p w:rsidR="00951001" w:rsidRDefault="00951001" w:rsidP="006C4C77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ind w:left="851"/>
        <w:jc w:val="both"/>
      </w:pPr>
      <w:r>
        <w:t>Воспитание достойного гражданина (формирование культурной идентичности);</w:t>
      </w:r>
    </w:p>
    <w:p w:rsidR="00951001" w:rsidRDefault="00951001" w:rsidP="006C4C77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ind w:left="851"/>
        <w:jc w:val="both"/>
      </w:pPr>
      <w:r>
        <w:t>Город для образования. Образование для города</w:t>
      </w:r>
      <w:r w:rsidR="006C4C77">
        <w:t>;</w:t>
      </w:r>
    </w:p>
    <w:p w:rsidR="005B7BEA" w:rsidRPr="006C4C77" w:rsidRDefault="005B7BEA" w:rsidP="006C4C77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ind w:left="851"/>
        <w:jc w:val="both"/>
      </w:pPr>
      <w:r>
        <w:t>Доступность качества</w:t>
      </w:r>
      <w:r w:rsidR="00314581">
        <w:t xml:space="preserve"> и качество доступности</w:t>
      </w:r>
      <w:r>
        <w:t xml:space="preserve"> </w:t>
      </w:r>
      <w:r w:rsidRPr="006C4C77">
        <w:t>(</w:t>
      </w:r>
      <w:r w:rsidRPr="006C4C77">
        <w:rPr>
          <w:iCs/>
          <w:szCs w:val="24"/>
        </w:rPr>
        <w:t>дополнение принципа «доступность качества» принципом «качество доступности»)</w:t>
      </w:r>
      <w:r w:rsidR="006C4C77">
        <w:rPr>
          <w:iCs/>
          <w:szCs w:val="24"/>
        </w:rPr>
        <w:t>.</w:t>
      </w:r>
    </w:p>
    <w:p w:rsidR="00951001" w:rsidRDefault="00951001" w:rsidP="006C4C77">
      <w:pPr>
        <w:spacing w:after="0" w:line="240" w:lineRule="auto"/>
        <w:jc w:val="both"/>
        <w:rPr>
          <w:rFonts w:ascii="CenturyGothic" w:hAnsi="CenturyGothic"/>
          <w:color w:val="000000"/>
          <w:szCs w:val="24"/>
        </w:rPr>
      </w:pPr>
    </w:p>
    <w:p w:rsidR="00751370" w:rsidRDefault="00751370" w:rsidP="006C4C77">
      <w:pPr>
        <w:spacing w:after="0" w:line="240" w:lineRule="auto"/>
        <w:jc w:val="both"/>
        <w:rPr>
          <w:color w:val="000000"/>
          <w:sz w:val="40"/>
          <w:szCs w:val="40"/>
        </w:rPr>
        <w:sectPr w:rsidR="00751370" w:rsidSect="0006570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D16B5" w:rsidRPr="00F837F7" w:rsidRDefault="00FD16B5" w:rsidP="00F837F7">
      <w:pPr>
        <w:shd w:val="clear" w:color="auto" w:fill="FFFFFF"/>
        <w:spacing w:after="0" w:line="240" w:lineRule="auto"/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37F7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Направления стратегии.</w:t>
      </w:r>
    </w:p>
    <w:p w:rsidR="00CB5DBD" w:rsidRDefault="00EB113D" w:rsidP="00CB5DBD">
      <w:pPr>
        <w:spacing w:after="0" w:line="240" w:lineRule="auto"/>
        <w:ind w:firstLine="708"/>
        <w:jc w:val="both"/>
      </w:pPr>
      <w:r w:rsidRPr="00EB113D">
        <w:rPr>
          <w:szCs w:val="24"/>
        </w:rPr>
        <w:t>Главная цель развития</w:t>
      </w:r>
      <w:r w:rsidR="00CB5DBD">
        <w:rPr>
          <w:szCs w:val="24"/>
        </w:rPr>
        <w:t xml:space="preserve"> муниципальной системы образования</w:t>
      </w:r>
      <w:r w:rsidR="00F54B64">
        <w:rPr>
          <w:szCs w:val="24"/>
        </w:rPr>
        <w:t xml:space="preserve"> (далее МСО)</w:t>
      </w:r>
      <w:r w:rsidR="00CB5DBD">
        <w:rPr>
          <w:szCs w:val="24"/>
        </w:rPr>
        <w:t xml:space="preserve"> города Иванова - о</w:t>
      </w:r>
      <w:r w:rsidR="00CB5DBD" w:rsidRPr="00A96E6E">
        <w:rPr>
          <w:szCs w:val="24"/>
        </w:rPr>
        <w:t xml:space="preserve">беспечение равенства и доступности качественного </w:t>
      </w:r>
      <w:r w:rsidR="00CB5DBD" w:rsidRPr="00CB5DBD">
        <w:t>воспитания и образования для разных и равных детей, подростков - граждан города Иванова; интеграция</w:t>
      </w:r>
      <w:r w:rsidR="00CB5DBD" w:rsidRPr="00A96E6E">
        <w:rPr>
          <w:szCs w:val="24"/>
        </w:rPr>
        <w:t xml:space="preserve"> </w:t>
      </w:r>
      <w:r w:rsidR="00CB5DBD" w:rsidRPr="00CB5DBD">
        <w:t>в российское образовательное пространство; сохранение лидирующих позиций в области.</w:t>
      </w:r>
    </w:p>
    <w:p w:rsidR="008009A6" w:rsidRDefault="008009A6" w:rsidP="00CB5DBD">
      <w:pPr>
        <w:spacing w:after="0" w:line="240" w:lineRule="auto"/>
        <w:ind w:firstLine="708"/>
        <w:jc w:val="both"/>
      </w:pPr>
      <w:r w:rsidRPr="008009A6">
        <w:t>Для достижения поставленной цели выделено 4 направления развития МСО.</w:t>
      </w:r>
    </w:p>
    <w:p w:rsidR="008009A6" w:rsidRDefault="008009A6" w:rsidP="008009A6">
      <w:pPr>
        <w:spacing w:after="0" w:line="240" w:lineRule="auto"/>
        <w:ind w:firstLine="708"/>
        <w:jc w:val="both"/>
      </w:pPr>
      <w:r>
        <w:t>1.</w:t>
      </w:r>
      <w:r>
        <w:tab/>
        <w:t xml:space="preserve">Образование будущего. </w:t>
      </w:r>
    </w:p>
    <w:p w:rsidR="008009A6" w:rsidRDefault="008009A6" w:rsidP="008009A6">
      <w:pPr>
        <w:spacing w:after="0" w:line="240" w:lineRule="auto"/>
        <w:ind w:firstLine="708"/>
        <w:jc w:val="both"/>
      </w:pPr>
      <w:r>
        <w:t>2.</w:t>
      </w:r>
      <w:r>
        <w:tab/>
        <w:t xml:space="preserve"> Успешный ребенок</w:t>
      </w:r>
    </w:p>
    <w:p w:rsidR="008009A6" w:rsidRDefault="008009A6" w:rsidP="008009A6">
      <w:pPr>
        <w:spacing w:after="0" w:line="240" w:lineRule="auto"/>
        <w:ind w:firstLine="708"/>
        <w:jc w:val="both"/>
      </w:pPr>
      <w:r>
        <w:t>3.</w:t>
      </w:r>
      <w:r>
        <w:tab/>
        <w:t xml:space="preserve"> Успешный педагог</w:t>
      </w:r>
    </w:p>
    <w:p w:rsidR="008009A6" w:rsidRDefault="008009A6" w:rsidP="008009A6">
      <w:pPr>
        <w:spacing w:after="0" w:line="240" w:lineRule="auto"/>
        <w:ind w:firstLine="708"/>
        <w:jc w:val="both"/>
      </w:pPr>
      <w:r>
        <w:t>4.</w:t>
      </w:r>
      <w:r>
        <w:tab/>
        <w:t xml:space="preserve"> МСО – инновационный образовательный кластер</w:t>
      </w:r>
    </w:p>
    <w:p w:rsidR="00F837F7" w:rsidRPr="00CB5DBD" w:rsidRDefault="00F837F7" w:rsidP="008009A6">
      <w:pPr>
        <w:spacing w:after="0" w:line="240" w:lineRule="auto"/>
        <w:ind w:firstLine="708"/>
        <w:jc w:val="both"/>
      </w:pPr>
    </w:p>
    <w:p w:rsidR="00045DEE" w:rsidRPr="00F837F7" w:rsidRDefault="0061698D" w:rsidP="002C4A96">
      <w:pPr>
        <w:pStyle w:val="a7"/>
        <w:ind w:left="774"/>
        <w:jc w:val="both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37F7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Ресурсное обеспечение реализации Стратегии</w:t>
      </w:r>
    </w:p>
    <w:p w:rsidR="0061698D" w:rsidRDefault="00204934" w:rsidP="00BD4149">
      <w:pPr>
        <w:pStyle w:val="a7"/>
        <w:spacing w:after="0" w:line="240" w:lineRule="auto"/>
        <w:ind w:left="0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Инновационный </w:t>
      </w:r>
      <w:r w:rsidRPr="00204934">
        <w:rPr>
          <w:shd w:val="clear" w:color="auto" w:fill="FFFFFF"/>
        </w:rPr>
        <w:t xml:space="preserve">сценарий реализации Стратегии предусматривает значительное повышение эффективности использования основных ресурсов, используемых в рамках социально-экономического развития </w:t>
      </w:r>
      <w:r>
        <w:rPr>
          <w:shd w:val="clear" w:color="auto" w:fill="FFFFFF"/>
        </w:rPr>
        <w:t>города Иванова</w:t>
      </w:r>
      <w:r w:rsidRPr="00204934">
        <w:rPr>
          <w:shd w:val="clear" w:color="auto" w:fill="FFFFFF"/>
        </w:rPr>
        <w:t>. К ним, прежде всего, относятся трудовые, финансово-и</w:t>
      </w:r>
      <w:r w:rsidR="00BD4149">
        <w:rPr>
          <w:shd w:val="clear" w:color="auto" w:fill="FFFFFF"/>
        </w:rPr>
        <w:t>нвестиционные, производственные</w:t>
      </w:r>
      <w:r w:rsidRPr="00204934">
        <w:rPr>
          <w:shd w:val="clear" w:color="auto" w:fill="FFFFFF"/>
        </w:rPr>
        <w:t xml:space="preserve"> и территориальные ресурсы. Использование этих ресурсов во многом определяет результаты социально-экономического развития города.</w:t>
      </w:r>
    </w:p>
    <w:p w:rsidR="008009A6" w:rsidRPr="008009A6" w:rsidRDefault="008009A6" w:rsidP="00BD4149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rFonts w:eastAsiaTheme="minorHAnsi"/>
          <w:b/>
          <w:szCs w:val="22"/>
          <w:shd w:val="clear" w:color="auto" w:fill="FFFFFF"/>
          <w:lang w:eastAsia="en-US"/>
        </w:rPr>
      </w:pPr>
      <w:r>
        <w:rPr>
          <w:rFonts w:eastAsiaTheme="minorHAnsi"/>
          <w:szCs w:val="22"/>
          <w:shd w:val="clear" w:color="auto" w:fill="FFFFFF"/>
          <w:lang w:eastAsia="en-US"/>
        </w:rPr>
        <w:t xml:space="preserve">       </w:t>
      </w:r>
      <w:r w:rsidRPr="008009A6">
        <w:rPr>
          <w:rFonts w:eastAsiaTheme="minorHAnsi"/>
          <w:b/>
          <w:szCs w:val="22"/>
          <w:shd w:val="clear" w:color="auto" w:fill="FFFFFF"/>
          <w:lang w:eastAsia="en-US"/>
        </w:rPr>
        <w:t>Трудовые ресурсы</w:t>
      </w:r>
      <w:r w:rsidR="00E52AD2">
        <w:rPr>
          <w:rFonts w:eastAsiaTheme="minorHAnsi"/>
          <w:b/>
          <w:szCs w:val="22"/>
          <w:shd w:val="clear" w:color="auto" w:fill="FFFFFF"/>
          <w:lang w:eastAsia="en-US"/>
        </w:rPr>
        <w:t>.</w:t>
      </w:r>
    </w:p>
    <w:p w:rsidR="00204934" w:rsidRDefault="00E52AD2" w:rsidP="00BD4149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rFonts w:eastAsiaTheme="minorHAnsi"/>
          <w:szCs w:val="22"/>
          <w:shd w:val="clear" w:color="auto" w:fill="FFFFFF"/>
          <w:lang w:eastAsia="en-US"/>
        </w:rPr>
      </w:pPr>
      <w:r>
        <w:rPr>
          <w:rFonts w:eastAsiaTheme="minorHAnsi"/>
          <w:szCs w:val="22"/>
          <w:shd w:val="clear" w:color="auto" w:fill="FFFFFF"/>
          <w:lang w:eastAsia="en-US"/>
        </w:rPr>
        <w:t xml:space="preserve">     </w:t>
      </w:r>
      <w:r w:rsidR="00204934">
        <w:rPr>
          <w:rFonts w:eastAsiaTheme="minorHAnsi"/>
          <w:szCs w:val="22"/>
          <w:shd w:val="clear" w:color="auto" w:fill="FFFFFF"/>
          <w:lang w:eastAsia="en-US"/>
        </w:rPr>
        <w:t xml:space="preserve">Важным </w:t>
      </w:r>
      <w:r w:rsidR="00204934" w:rsidRPr="00204934">
        <w:rPr>
          <w:rFonts w:eastAsiaTheme="minorHAnsi"/>
          <w:szCs w:val="22"/>
          <w:shd w:val="clear" w:color="auto" w:fill="FFFFFF"/>
          <w:lang w:eastAsia="en-US"/>
        </w:rPr>
        <w:t xml:space="preserve">резервом улучшения качества кадрового состава экономики </w:t>
      </w:r>
      <w:r w:rsidR="00204934">
        <w:rPr>
          <w:rFonts w:eastAsiaTheme="minorHAnsi"/>
          <w:szCs w:val="22"/>
          <w:shd w:val="clear" w:color="auto" w:fill="FFFFFF"/>
          <w:lang w:eastAsia="en-US"/>
        </w:rPr>
        <w:t>города Иванова</w:t>
      </w:r>
      <w:r w:rsidR="00204934" w:rsidRPr="00204934">
        <w:rPr>
          <w:rFonts w:eastAsiaTheme="minorHAnsi"/>
          <w:szCs w:val="22"/>
          <w:shd w:val="clear" w:color="auto" w:fill="FFFFFF"/>
          <w:lang w:eastAsia="en-US"/>
        </w:rPr>
        <w:t xml:space="preserve"> будут являться высококвалифицированные </w:t>
      </w:r>
      <w:r w:rsidR="008009A6">
        <w:rPr>
          <w:rFonts w:eastAsiaTheme="minorHAnsi"/>
          <w:szCs w:val="22"/>
          <w:shd w:val="clear" w:color="auto" w:fill="FFFFFF"/>
          <w:lang w:eastAsia="en-US"/>
        </w:rPr>
        <w:t>педагоги</w:t>
      </w:r>
      <w:r w:rsidR="00204934" w:rsidRPr="00204934">
        <w:rPr>
          <w:rFonts w:eastAsiaTheme="minorHAnsi"/>
          <w:szCs w:val="22"/>
          <w:shd w:val="clear" w:color="auto" w:fill="FFFFFF"/>
          <w:lang w:eastAsia="en-US"/>
        </w:rPr>
        <w:t xml:space="preserve">, </w:t>
      </w:r>
      <w:r w:rsidR="00204934">
        <w:rPr>
          <w:rFonts w:eastAsiaTheme="minorHAnsi"/>
          <w:szCs w:val="22"/>
          <w:shd w:val="clear" w:color="auto" w:fill="FFFFFF"/>
          <w:lang w:eastAsia="en-US"/>
        </w:rPr>
        <w:t>которые останутся жить и работать в городе, после получения высшего и средне специального образования</w:t>
      </w:r>
      <w:r w:rsidR="00204934" w:rsidRPr="00204934">
        <w:rPr>
          <w:rFonts w:eastAsiaTheme="minorHAnsi"/>
          <w:szCs w:val="22"/>
          <w:shd w:val="clear" w:color="auto" w:fill="FFFFFF"/>
          <w:lang w:eastAsia="en-US"/>
        </w:rPr>
        <w:t>. В структуре трудовых ресурсов будет повышаться доля работников с высокой квалификацией. Значительный вклад в улучшение параметров трудовых ресурсов внесет</w:t>
      </w:r>
      <w:r w:rsidR="00204934">
        <w:rPr>
          <w:rFonts w:eastAsiaTheme="minorHAnsi"/>
          <w:szCs w:val="22"/>
          <w:shd w:val="clear" w:color="auto" w:fill="FFFFFF"/>
          <w:lang w:eastAsia="en-US"/>
        </w:rPr>
        <w:t>:</w:t>
      </w:r>
    </w:p>
    <w:p w:rsidR="00E52AD2" w:rsidRDefault="00E52AD2" w:rsidP="00E52AD2">
      <w:pPr>
        <w:pStyle w:val="a9"/>
        <w:shd w:val="clear" w:color="auto" w:fill="FFFFFF"/>
        <w:spacing w:before="0" w:beforeAutospacing="0" w:after="0" w:afterAutospacing="0"/>
        <w:ind w:left="360"/>
        <w:jc w:val="both"/>
        <w:rPr>
          <w:rFonts w:eastAsiaTheme="minorHAnsi"/>
          <w:szCs w:val="22"/>
          <w:shd w:val="clear" w:color="auto" w:fill="FFFFFF"/>
          <w:lang w:eastAsia="en-US"/>
        </w:rPr>
      </w:pPr>
      <w:r>
        <w:rPr>
          <w:rFonts w:eastAsiaTheme="minorHAnsi"/>
          <w:szCs w:val="22"/>
          <w:shd w:val="clear" w:color="auto" w:fill="FFFFFF"/>
          <w:lang w:eastAsia="en-US"/>
        </w:rPr>
        <w:t>- п</w:t>
      </w:r>
      <w:r w:rsidR="008009A6" w:rsidRPr="00E52AD2">
        <w:rPr>
          <w:rFonts w:eastAsiaTheme="minorHAnsi"/>
          <w:szCs w:val="22"/>
          <w:shd w:val="clear" w:color="auto" w:fill="FFFFFF"/>
          <w:lang w:eastAsia="en-US"/>
        </w:rPr>
        <w:t>риток высококвалифицированной</w:t>
      </w:r>
      <w:r w:rsidR="00204934" w:rsidRPr="00E52AD2">
        <w:rPr>
          <w:rFonts w:eastAsiaTheme="minorHAnsi"/>
          <w:szCs w:val="22"/>
          <w:shd w:val="clear" w:color="auto" w:fill="FFFFFF"/>
          <w:lang w:eastAsia="en-US"/>
        </w:rPr>
        <w:t xml:space="preserve"> молодеж</w:t>
      </w:r>
      <w:r w:rsidR="008009A6" w:rsidRPr="00E52AD2">
        <w:rPr>
          <w:rFonts w:eastAsiaTheme="minorHAnsi"/>
          <w:szCs w:val="22"/>
          <w:shd w:val="clear" w:color="auto" w:fill="FFFFFF"/>
          <w:lang w:eastAsia="en-US"/>
        </w:rPr>
        <w:t>и с высшим специальным образованием, владеющих современными компетенциями</w:t>
      </w:r>
      <w:r>
        <w:rPr>
          <w:rFonts w:eastAsiaTheme="minorHAnsi"/>
          <w:szCs w:val="22"/>
          <w:shd w:val="clear" w:color="auto" w:fill="FFFFFF"/>
          <w:lang w:eastAsia="en-US"/>
        </w:rPr>
        <w:t>;</w:t>
      </w:r>
    </w:p>
    <w:p w:rsidR="00BD4149" w:rsidRDefault="00E52AD2" w:rsidP="00E52AD2">
      <w:pPr>
        <w:pStyle w:val="a9"/>
        <w:shd w:val="clear" w:color="auto" w:fill="FFFFFF"/>
        <w:spacing w:before="0" w:beforeAutospacing="0" w:after="0" w:afterAutospacing="0"/>
        <w:jc w:val="both"/>
        <w:rPr>
          <w:rFonts w:eastAsiaTheme="minorHAnsi"/>
          <w:szCs w:val="22"/>
          <w:shd w:val="clear" w:color="auto" w:fill="FFFFFF"/>
          <w:lang w:eastAsia="en-US"/>
        </w:rPr>
      </w:pPr>
      <w:r>
        <w:rPr>
          <w:rFonts w:eastAsiaTheme="minorHAnsi"/>
          <w:szCs w:val="22"/>
          <w:shd w:val="clear" w:color="auto" w:fill="FFFFFF"/>
          <w:lang w:eastAsia="en-US"/>
        </w:rPr>
        <w:t xml:space="preserve">       - п</w:t>
      </w:r>
      <w:r w:rsidR="00BD4149">
        <w:rPr>
          <w:rFonts w:eastAsiaTheme="minorHAnsi"/>
          <w:szCs w:val="22"/>
          <w:shd w:val="clear" w:color="auto" w:fill="FFFFFF"/>
          <w:lang w:eastAsia="en-US"/>
        </w:rPr>
        <w:t>овышение престижа педагогического труда</w:t>
      </w:r>
      <w:r>
        <w:rPr>
          <w:rFonts w:eastAsiaTheme="minorHAnsi"/>
          <w:szCs w:val="22"/>
          <w:shd w:val="clear" w:color="auto" w:fill="FFFFFF"/>
          <w:lang w:eastAsia="en-US"/>
        </w:rPr>
        <w:t xml:space="preserve">; </w:t>
      </w:r>
    </w:p>
    <w:p w:rsidR="00BD4149" w:rsidRPr="00E52AD2" w:rsidRDefault="00E52AD2" w:rsidP="00E52AD2">
      <w:pPr>
        <w:pStyle w:val="a9"/>
        <w:shd w:val="clear" w:color="auto" w:fill="FFFFFF"/>
        <w:spacing w:before="0" w:beforeAutospacing="0" w:after="0" w:afterAutospacing="0"/>
        <w:jc w:val="both"/>
        <w:rPr>
          <w:rFonts w:eastAsiaTheme="minorHAnsi"/>
          <w:szCs w:val="22"/>
          <w:shd w:val="clear" w:color="auto" w:fill="FFFFFF"/>
          <w:lang w:eastAsia="en-US"/>
        </w:rPr>
      </w:pPr>
      <w:r>
        <w:rPr>
          <w:rFonts w:eastAsiaTheme="minorHAnsi"/>
          <w:szCs w:val="22"/>
          <w:shd w:val="clear" w:color="auto" w:fill="FFFFFF"/>
          <w:lang w:eastAsia="en-US"/>
        </w:rPr>
        <w:t xml:space="preserve">     - к</w:t>
      </w:r>
      <w:r w:rsidRPr="00E52AD2">
        <w:rPr>
          <w:rFonts w:eastAsiaTheme="minorHAnsi"/>
          <w:szCs w:val="22"/>
          <w:shd w:val="clear" w:color="auto" w:fill="FFFFFF"/>
          <w:lang w:eastAsia="en-US"/>
        </w:rPr>
        <w:t>омплекс мер для повышения квалификации педагогических работников</w:t>
      </w:r>
      <w:r>
        <w:rPr>
          <w:rFonts w:eastAsiaTheme="minorHAnsi"/>
          <w:szCs w:val="22"/>
          <w:shd w:val="clear" w:color="auto" w:fill="FFFFFF"/>
          <w:lang w:eastAsia="en-US"/>
        </w:rPr>
        <w:t>.</w:t>
      </w:r>
    </w:p>
    <w:p w:rsidR="00E52AD2" w:rsidRDefault="00BD4149" w:rsidP="00BD4149">
      <w:pPr>
        <w:pStyle w:val="a7"/>
        <w:spacing w:after="0" w:line="240" w:lineRule="auto"/>
        <w:ind w:left="0" w:firstLine="709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Ф</w:t>
      </w:r>
      <w:r w:rsidRPr="00BD4149">
        <w:rPr>
          <w:b/>
          <w:shd w:val="clear" w:color="auto" w:fill="FFFFFF"/>
        </w:rPr>
        <w:t>инансово-инвестиционные</w:t>
      </w:r>
      <w:r w:rsidR="00E52AD2">
        <w:rPr>
          <w:b/>
          <w:shd w:val="clear" w:color="auto" w:fill="FFFFFF"/>
        </w:rPr>
        <w:t>.</w:t>
      </w:r>
      <w:r>
        <w:rPr>
          <w:b/>
          <w:shd w:val="clear" w:color="auto" w:fill="FFFFFF"/>
        </w:rPr>
        <w:t xml:space="preserve"> </w:t>
      </w:r>
    </w:p>
    <w:p w:rsidR="00204934" w:rsidRDefault="00BD4149" w:rsidP="00BD4149">
      <w:pPr>
        <w:pStyle w:val="a7"/>
        <w:spacing w:after="0" w:line="240" w:lineRule="auto"/>
        <w:ind w:left="0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Успешное </w:t>
      </w:r>
      <w:r w:rsidRPr="00BD4149">
        <w:rPr>
          <w:shd w:val="clear" w:color="auto" w:fill="FFFFFF"/>
        </w:rPr>
        <w:t>выполнение Стратегии невозможно без наличия соответствующих финансово-инвестиционных ресурсов. Финансовая база развития представлена денежными средствами консолидированного бюджета, государственных внебюджетных фондов, предприятий, организаций и населения</w:t>
      </w:r>
      <w:r w:rsidR="00622273">
        <w:rPr>
          <w:shd w:val="clear" w:color="auto" w:fill="FFFFFF"/>
        </w:rPr>
        <w:t>.</w:t>
      </w:r>
    </w:p>
    <w:p w:rsidR="005C68A1" w:rsidRDefault="005C68A1" w:rsidP="00622273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Fonts w:ascii="CenturyGothic" w:hAnsi="CenturyGothic"/>
          <w:color w:val="000000"/>
          <w:sz w:val="18"/>
          <w:szCs w:val="18"/>
        </w:rPr>
        <w:t xml:space="preserve"> </w:t>
      </w:r>
      <w:r w:rsidR="00E52AD2">
        <w:rPr>
          <w:rFonts w:asciiTheme="minorHAnsi" w:hAnsiTheme="minorHAnsi"/>
          <w:color w:val="000000"/>
          <w:sz w:val="18"/>
          <w:szCs w:val="18"/>
        </w:rPr>
        <w:t xml:space="preserve">- </w:t>
      </w:r>
      <w:r w:rsidR="00E52AD2" w:rsidRPr="00E52AD2">
        <w:rPr>
          <w:color w:val="000000"/>
        </w:rPr>
        <w:t>меры социальной и грантовой поддержки педагогов</w:t>
      </w:r>
      <w:r w:rsidR="00E52AD2">
        <w:rPr>
          <w:color w:val="000000"/>
        </w:rPr>
        <w:t>;</w:t>
      </w:r>
    </w:p>
    <w:p w:rsidR="00E52AD2" w:rsidRDefault="00E52AD2" w:rsidP="00622273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- развитие муниципально-частного партнерства;</w:t>
      </w:r>
    </w:p>
    <w:p w:rsidR="00E52AD2" w:rsidRPr="00E52AD2" w:rsidRDefault="00E52AD2" w:rsidP="00622273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rStyle w:val="fontstyle21"/>
        </w:rPr>
      </w:pPr>
      <w:r>
        <w:rPr>
          <w:color w:val="000000"/>
        </w:rPr>
        <w:t>- участие учреждений в грантовых конкурсах в рамках федеральных проектов</w:t>
      </w:r>
    </w:p>
    <w:p w:rsidR="00BD4A9D" w:rsidRDefault="00BD4A9D" w:rsidP="00BD4A9D">
      <w:pPr>
        <w:jc w:val="both"/>
        <w:rPr>
          <w:shd w:val="clear" w:color="auto" w:fill="FFFFFF"/>
        </w:rPr>
        <w:sectPr w:rsidR="00BD4A9D" w:rsidSect="0006570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21B72" w:rsidRPr="00F837F7" w:rsidRDefault="00BD4A9D" w:rsidP="00F837F7">
      <w:pPr>
        <w:jc w:val="center"/>
        <w:rPr>
          <w:b/>
          <w:spacing w:val="-1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numSpacing w14:val="proportional"/>
        </w:rPr>
      </w:pPr>
      <w:r w:rsidRPr="00F837F7">
        <w:rPr>
          <w:b/>
          <w:spacing w:val="-1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numSpacing w14:val="proportional"/>
        </w:rPr>
        <w:lastRenderedPageBreak/>
        <w:t xml:space="preserve">Целевые </w:t>
      </w:r>
      <w:r w:rsidR="00931BA6" w:rsidRPr="00F837F7">
        <w:rPr>
          <w:b/>
          <w:spacing w:val="-1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numSpacing w14:val="proportional"/>
        </w:rPr>
        <w:t xml:space="preserve">значения показателей </w:t>
      </w:r>
      <w:r w:rsidRPr="00F837F7">
        <w:rPr>
          <w:b/>
          <w:spacing w:val="-1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numSpacing w14:val="proportional"/>
        </w:rPr>
        <w:t>ориентиры и показатели реализации Стратегии</w:t>
      </w:r>
    </w:p>
    <w:tbl>
      <w:tblPr>
        <w:tblStyle w:val="a6"/>
        <w:tblW w:w="13538" w:type="dxa"/>
        <w:tblLook w:val="04A0" w:firstRow="1" w:lastRow="0" w:firstColumn="1" w:lastColumn="0" w:noHBand="0" w:noVBand="1"/>
      </w:tblPr>
      <w:tblGrid>
        <w:gridCol w:w="558"/>
        <w:gridCol w:w="794"/>
        <w:gridCol w:w="1917"/>
        <w:gridCol w:w="4688"/>
        <w:gridCol w:w="2314"/>
        <w:gridCol w:w="1105"/>
        <w:gridCol w:w="1103"/>
        <w:gridCol w:w="1059"/>
      </w:tblGrid>
      <w:tr w:rsidR="008D1FD9" w:rsidRPr="00931BA6" w:rsidTr="00F521D3">
        <w:tc>
          <w:tcPr>
            <w:tcW w:w="558" w:type="dxa"/>
            <w:vMerge w:val="restart"/>
          </w:tcPr>
          <w:p w:rsidR="003A76B0" w:rsidRPr="00931BA6" w:rsidRDefault="003A76B0" w:rsidP="00BD4A9D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 w:rsidRPr="00931BA6">
              <w:rPr>
                <w:spacing w:val="-10"/>
                <w:szCs w:val="24"/>
                <w:shd w:val="clear" w:color="auto" w:fill="FFFFFF"/>
                <w14:numSpacing w14:val="proportional"/>
              </w:rPr>
              <w:t>№ п/п</w:t>
            </w:r>
          </w:p>
        </w:tc>
        <w:tc>
          <w:tcPr>
            <w:tcW w:w="2711" w:type="dxa"/>
            <w:gridSpan w:val="2"/>
            <w:vMerge w:val="restart"/>
            <w:vAlign w:val="center"/>
          </w:tcPr>
          <w:p w:rsidR="003A76B0" w:rsidRPr="00931BA6" w:rsidRDefault="003A76B0" w:rsidP="00931BA6">
            <w:pPr>
              <w:jc w:val="center"/>
              <w:rPr>
                <w:rStyle w:val="fontstyle01"/>
                <w:rFonts w:ascii="Times New Roman" w:hAnsi="Times New Roman"/>
                <w:color w:val="auto"/>
              </w:rPr>
            </w:pPr>
            <w:r>
              <w:rPr>
                <w:rStyle w:val="fontstyle01"/>
                <w:rFonts w:ascii="Times New Roman" w:hAnsi="Times New Roman"/>
                <w:color w:val="auto"/>
              </w:rPr>
              <w:t>Проект</w:t>
            </w:r>
          </w:p>
        </w:tc>
        <w:tc>
          <w:tcPr>
            <w:tcW w:w="4688" w:type="dxa"/>
            <w:vMerge w:val="restart"/>
            <w:vAlign w:val="center"/>
          </w:tcPr>
          <w:p w:rsidR="003A76B0" w:rsidRPr="00931BA6" w:rsidRDefault="003A76B0" w:rsidP="00931BA6">
            <w:pPr>
              <w:jc w:val="center"/>
            </w:pPr>
            <w:r w:rsidRPr="00931BA6">
              <w:rPr>
                <w:rStyle w:val="fontstyle01"/>
                <w:rFonts w:ascii="Times New Roman" w:hAnsi="Times New Roman"/>
                <w:color w:val="auto"/>
              </w:rPr>
              <w:t>Индикатор оценки конечных результатов, единица измерения</w:t>
            </w:r>
          </w:p>
        </w:tc>
        <w:tc>
          <w:tcPr>
            <w:tcW w:w="2314" w:type="dxa"/>
          </w:tcPr>
          <w:p w:rsidR="003A76B0" w:rsidRDefault="003A76B0" w:rsidP="00931BA6">
            <w:pPr>
              <w:jc w:val="center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</w:p>
        </w:tc>
        <w:tc>
          <w:tcPr>
            <w:tcW w:w="3267" w:type="dxa"/>
            <w:gridSpan w:val="3"/>
          </w:tcPr>
          <w:p w:rsidR="003A76B0" w:rsidRPr="00931BA6" w:rsidRDefault="003A76B0" w:rsidP="00931BA6">
            <w:pPr>
              <w:jc w:val="center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>
              <w:rPr>
                <w:spacing w:val="-10"/>
                <w:szCs w:val="24"/>
                <w:shd w:val="clear" w:color="auto" w:fill="FFFFFF"/>
                <w14:numSpacing w14:val="proportional"/>
              </w:rPr>
              <w:t>Значение индикаторов</w:t>
            </w:r>
          </w:p>
        </w:tc>
      </w:tr>
      <w:tr w:rsidR="008D1FD9" w:rsidRPr="00931BA6" w:rsidTr="00F521D3">
        <w:tc>
          <w:tcPr>
            <w:tcW w:w="558" w:type="dxa"/>
            <w:vMerge/>
          </w:tcPr>
          <w:p w:rsidR="003A76B0" w:rsidRPr="00931BA6" w:rsidRDefault="003A76B0" w:rsidP="00BD4A9D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</w:p>
        </w:tc>
        <w:tc>
          <w:tcPr>
            <w:tcW w:w="2711" w:type="dxa"/>
            <w:gridSpan w:val="2"/>
            <w:vMerge/>
          </w:tcPr>
          <w:p w:rsidR="003A76B0" w:rsidRPr="00931BA6" w:rsidRDefault="003A76B0" w:rsidP="00BD4A9D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</w:p>
        </w:tc>
        <w:tc>
          <w:tcPr>
            <w:tcW w:w="4688" w:type="dxa"/>
            <w:vMerge/>
          </w:tcPr>
          <w:p w:rsidR="003A76B0" w:rsidRPr="00931BA6" w:rsidRDefault="003A76B0" w:rsidP="00BD4A9D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</w:p>
        </w:tc>
        <w:tc>
          <w:tcPr>
            <w:tcW w:w="2314" w:type="dxa"/>
          </w:tcPr>
          <w:p w:rsidR="003A76B0" w:rsidRDefault="003A76B0" w:rsidP="00931BA6">
            <w:pPr>
              <w:jc w:val="center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>
              <w:rPr>
                <w:spacing w:val="-10"/>
                <w:szCs w:val="24"/>
                <w:shd w:val="clear" w:color="auto" w:fill="FFFFFF"/>
                <w14:numSpacing w14:val="proportional"/>
              </w:rPr>
              <w:t>Оценка измерения результата</w:t>
            </w:r>
          </w:p>
        </w:tc>
        <w:tc>
          <w:tcPr>
            <w:tcW w:w="1105" w:type="dxa"/>
          </w:tcPr>
          <w:p w:rsidR="003A76B0" w:rsidRPr="00931BA6" w:rsidRDefault="003A76B0" w:rsidP="00931BA6">
            <w:pPr>
              <w:jc w:val="center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>
              <w:rPr>
                <w:spacing w:val="-10"/>
                <w:szCs w:val="24"/>
                <w:shd w:val="clear" w:color="auto" w:fill="FFFFFF"/>
                <w14:numSpacing w14:val="proportional"/>
              </w:rPr>
              <w:t>2020</w:t>
            </w:r>
          </w:p>
        </w:tc>
        <w:tc>
          <w:tcPr>
            <w:tcW w:w="1103" w:type="dxa"/>
          </w:tcPr>
          <w:p w:rsidR="003A76B0" w:rsidRPr="00931BA6" w:rsidRDefault="003A76B0" w:rsidP="00931BA6">
            <w:pPr>
              <w:jc w:val="center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>
              <w:rPr>
                <w:spacing w:val="-10"/>
                <w:szCs w:val="24"/>
                <w:shd w:val="clear" w:color="auto" w:fill="FFFFFF"/>
                <w14:numSpacing w14:val="proportional"/>
              </w:rPr>
              <w:t>2025</w:t>
            </w:r>
          </w:p>
        </w:tc>
        <w:tc>
          <w:tcPr>
            <w:tcW w:w="1059" w:type="dxa"/>
          </w:tcPr>
          <w:p w:rsidR="003A76B0" w:rsidRPr="00931BA6" w:rsidRDefault="003A76B0" w:rsidP="00931BA6">
            <w:pPr>
              <w:jc w:val="center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>
              <w:rPr>
                <w:spacing w:val="-10"/>
                <w:szCs w:val="24"/>
                <w:shd w:val="clear" w:color="auto" w:fill="FFFFFF"/>
                <w14:numSpacing w14:val="proportional"/>
              </w:rPr>
              <w:t>2030</w:t>
            </w:r>
          </w:p>
        </w:tc>
      </w:tr>
      <w:tr w:rsidR="003A76B0" w:rsidRPr="00931BA6" w:rsidTr="00F521D3">
        <w:tc>
          <w:tcPr>
            <w:tcW w:w="1352" w:type="dxa"/>
            <w:gridSpan w:val="2"/>
          </w:tcPr>
          <w:p w:rsidR="003A76B0" w:rsidRPr="00931BA6" w:rsidRDefault="003A76B0" w:rsidP="00931BA6">
            <w:pPr>
              <w:jc w:val="center"/>
              <w:rPr>
                <w:b/>
                <w:szCs w:val="24"/>
              </w:rPr>
            </w:pPr>
          </w:p>
        </w:tc>
        <w:tc>
          <w:tcPr>
            <w:tcW w:w="12186" w:type="dxa"/>
            <w:gridSpan w:val="6"/>
          </w:tcPr>
          <w:p w:rsidR="003A76B0" w:rsidRPr="00931BA6" w:rsidRDefault="003A76B0" w:rsidP="00931BA6">
            <w:pPr>
              <w:jc w:val="center"/>
              <w:rPr>
                <w:b/>
                <w:spacing w:val="-10"/>
                <w:szCs w:val="24"/>
                <w:shd w:val="clear" w:color="auto" w:fill="FFFFFF"/>
                <w14:numSpacing w14:val="proportional"/>
              </w:rPr>
            </w:pPr>
            <w:r w:rsidRPr="00931BA6">
              <w:rPr>
                <w:b/>
                <w:szCs w:val="24"/>
              </w:rPr>
              <w:t>ОБРАЗОВАНИЕ БУДУЩЕГО</w:t>
            </w:r>
          </w:p>
        </w:tc>
      </w:tr>
      <w:tr w:rsidR="009C3D89" w:rsidRPr="00931BA6" w:rsidTr="00F521D3">
        <w:tc>
          <w:tcPr>
            <w:tcW w:w="558" w:type="dxa"/>
            <w:vMerge w:val="restart"/>
          </w:tcPr>
          <w:p w:rsidR="009C3D89" w:rsidRPr="00027AE4" w:rsidRDefault="009C3D89" w:rsidP="00027AE4">
            <w:pPr>
              <w:pStyle w:val="a7"/>
              <w:numPr>
                <w:ilvl w:val="0"/>
                <w:numId w:val="32"/>
              </w:numPr>
              <w:ind w:left="454"/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</w:p>
        </w:tc>
        <w:tc>
          <w:tcPr>
            <w:tcW w:w="2711" w:type="dxa"/>
            <w:gridSpan w:val="2"/>
            <w:vMerge w:val="restart"/>
          </w:tcPr>
          <w:p w:rsidR="009C3D89" w:rsidRPr="00931BA6" w:rsidRDefault="009C3D89" w:rsidP="008D4CB4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>
              <w:rPr>
                <w:spacing w:val="-10"/>
                <w:szCs w:val="24"/>
                <w:shd w:val="clear" w:color="auto" w:fill="FFFFFF"/>
                <w14:numSpacing w14:val="proportional"/>
              </w:rPr>
              <w:t>«Современное и безопасное образование»</w:t>
            </w:r>
          </w:p>
        </w:tc>
        <w:tc>
          <w:tcPr>
            <w:tcW w:w="4688" w:type="dxa"/>
          </w:tcPr>
          <w:p w:rsidR="009C3D89" w:rsidRPr="009C1435" w:rsidRDefault="009C3D89" w:rsidP="00F14F9F">
            <w:pPr>
              <w:jc w:val="both"/>
            </w:pPr>
            <w:r w:rsidRPr="00F14F9F">
              <w:t>Доля детей первой и второй группы здоровья в общеобразовательной школе, от общего контингента школы</w:t>
            </w:r>
          </w:p>
        </w:tc>
        <w:tc>
          <w:tcPr>
            <w:tcW w:w="2314" w:type="dxa"/>
          </w:tcPr>
          <w:p w:rsidR="009C3D89" w:rsidRDefault="009C3D89" w:rsidP="008D4CB4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>
              <w:rPr>
                <w:spacing w:val="-10"/>
                <w:szCs w:val="24"/>
                <w:shd w:val="clear" w:color="auto" w:fill="FFFFFF"/>
                <w14:numSpacing w14:val="proportional"/>
              </w:rPr>
              <w:t>/общее число обучающихся общеобразовательных учреждений ,%</w:t>
            </w:r>
          </w:p>
        </w:tc>
        <w:tc>
          <w:tcPr>
            <w:tcW w:w="1105" w:type="dxa"/>
          </w:tcPr>
          <w:p w:rsidR="009C3D89" w:rsidRPr="00931BA6" w:rsidRDefault="009C3D89" w:rsidP="008D4CB4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>
              <w:rPr>
                <w:spacing w:val="-10"/>
                <w:szCs w:val="24"/>
                <w:shd w:val="clear" w:color="auto" w:fill="FFFFFF"/>
                <w14:numSpacing w14:val="proportional"/>
              </w:rPr>
              <w:t>75,2%</w:t>
            </w:r>
          </w:p>
        </w:tc>
        <w:tc>
          <w:tcPr>
            <w:tcW w:w="1103" w:type="dxa"/>
          </w:tcPr>
          <w:p w:rsidR="009C3D89" w:rsidRPr="00931BA6" w:rsidRDefault="009C3D89" w:rsidP="008D4CB4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>
              <w:rPr>
                <w:spacing w:val="-10"/>
                <w:szCs w:val="24"/>
                <w:shd w:val="clear" w:color="auto" w:fill="FFFFFF"/>
                <w14:numSpacing w14:val="proportional"/>
              </w:rPr>
              <w:t>70,0%</w:t>
            </w:r>
          </w:p>
        </w:tc>
        <w:tc>
          <w:tcPr>
            <w:tcW w:w="1059" w:type="dxa"/>
          </w:tcPr>
          <w:p w:rsidR="009C3D89" w:rsidRPr="00931BA6" w:rsidRDefault="009C3D89" w:rsidP="008D4CB4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>
              <w:rPr>
                <w:spacing w:val="-10"/>
                <w:szCs w:val="24"/>
                <w:shd w:val="clear" w:color="auto" w:fill="FFFFFF"/>
                <w14:numSpacing w14:val="proportional"/>
              </w:rPr>
              <w:t>65,0%</w:t>
            </w:r>
          </w:p>
        </w:tc>
      </w:tr>
      <w:tr w:rsidR="009C3D89" w:rsidRPr="00931BA6" w:rsidTr="00F521D3">
        <w:tc>
          <w:tcPr>
            <w:tcW w:w="558" w:type="dxa"/>
            <w:vMerge/>
          </w:tcPr>
          <w:p w:rsidR="009C3D89" w:rsidRPr="00027AE4" w:rsidRDefault="009C3D89" w:rsidP="00F14F9F">
            <w:pPr>
              <w:pStyle w:val="a7"/>
              <w:ind w:left="454"/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</w:p>
        </w:tc>
        <w:tc>
          <w:tcPr>
            <w:tcW w:w="2711" w:type="dxa"/>
            <w:gridSpan w:val="2"/>
            <w:vMerge/>
          </w:tcPr>
          <w:p w:rsidR="009C3D89" w:rsidRPr="00931BA6" w:rsidRDefault="009C3D89" w:rsidP="008D4CB4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</w:p>
        </w:tc>
        <w:tc>
          <w:tcPr>
            <w:tcW w:w="4688" w:type="dxa"/>
          </w:tcPr>
          <w:p w:rsidR="009C3D89" w:rsidRDefault="009C3D89" w:rsidP="008D4CB4">
            <w:pPr>
              <w:jc w:val="both"/>
            </w:pPr>
            <w:r>
              <w:t>Охват горячим питание</w:t>
            </w:r>
          </w:p>
        </w:tc>
        <w:tc>
          <w:tcPr>
            <w:tcW w:w="2314" w:type="dxa"/>
          </w:tcPr>
          <w:p w:rsidR="009C3D89" w:rsidRDefault="009C3D89" w:rsidP="008D4CB4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>
              <w:rPr>
                <w:spacing w:val="-10"/>
                <w:szCs w:val="24"/>
                <w:shd w:val="clear" w:color="auto" w:fill="FFFFFF"/>
                <w14:numSpacing w14:val="proportional"/>
              </w:rPr>
              <w:t>/</w:t>
            </w:r>
            <w:r>
              <w:t xml:space="preserve"> </w:t>
            </w:r>
            <w:r w:rsidRPr="002C4EA9">
              <w:rPr>
                <w:spacing w:val="-10"/>
                <w:szCs w:val="24"/>
                <w:shd w:val="clear" w:color="auto" w:fill="FFFFFF"/>
                <w14:numSpacing w14:val="proportional"/>
              </w:rPr>
              <w:t>общее число обучающихся общеобразовательных учреждений ,%</w:t>
            </w:r>
          </w:p>
        </w:tc>
        <w:tc>
          <w:tcPr>
            <w:tcW w:w="1105" w:type="dxa"/>
          </w:tcPr>
          <w:p w:rsidR="009C3D89" w:rsidRPr="00931BA6" w:rsidRDefault="009C3D89" w:rsidP="008D4CB4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>
              <w:rPr>
                <w:spacing w:val="-10"/>
                <w:szCs w:val="24"/>
                <w:shd w:val="clear" w:color="auto" w:fill="FFFFFF"/>
                <w14:numSpacing w14:val="proportional"/>
              </w:rPr>
              <w:t>85,0%</w:t>
            </w:r>
          </w:p>
        </w:tc>
        <w:tc>
          <w:tcPr>
            <w:tcW w:w="1103" w:type="dxa"/>
          </w:tcPr>
          <w:p w:rsidR="009C3D89" w:rsidRPr="00931BA6" w:rsidRDefault="009C3D89" w:rsidP="001D7125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>
              <w:rPr>
                <w:spacing w:val="-10"/>
                <w:szCs w:val="24"/>
                <w:shd w:val="clear" w:color="auto" w:fill="FFFFFF"/>
                <w14:numSpacing w14:val="proportional"/>
              </w:rPr>
              <w:t>90,0%</w:t>
            </w:r>
          </w:p>
        </w:tc>
        <w:tc>
          <w:tcPr>
            <w:tcW w:w="1059" w:type="dxa"/>
          </w:tcPr>
          <w:p w:rsidR="009C3D89" w:rsidRPr="00931BA6" w:rsidRDefault="009C3D89" w:rsidP="008D4CB4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>
              <w:rPr>
                <w:spacing w:val="-10"/>
                <w:szCs w:val="24"/>
                <w:shd w:val="clear" w:color="auto" w:fill="FFFFFF"/>
                <w14:numSpacing w14:val="proportional"/>
              </w:rPr>
              <w:t>92,0%</w:t>
            </w:r>
          </w:p>
        </w:tc>
      </w:tr>
      <w:tr w:rsidR="009C3D89" w:rsidRPr="00931BA6" w:rsidTr="00F521D3">
        <w:tc>
          <w:tcPr>
            <w:tcW w:w="558" w:type="dxa"/>
          </w:tcPr>
          <w:p w:rsidR="009C3D89" w:rsidRPr="00027AE4" w:rsidRDefault="009C3D89" w:rsidP="00F14F9F">
            <w:pPr>
              <w:pStyle w:val="a7"/>
              <w:ind w:left="454"/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</w:p>
        </w:tc>
        <w:tc>
          <w:tcPr>
            <w:tcW w:w="2711" w:type="dxa"/>
            <w:gridSpan w:val="2"/>
            <w:vMerge/>
          </w:tcPr>
          <w:p w:rsidR="009C3D89" w:rsidRPr="00931BA6" w:rsidRDefault="009C3D89" w:rsidP="008D4CB4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</w:p>
        </w:tc>
        <w:tc>
          <w:tcPr>
            <w:tcW w:w="4688" w:type="dxa"/>
          </w:tcPr>
          <w:p w:rsidR="009C3D89" w:rsidRDefault="009C3D89" w:rsidP="00F13E78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>
              <w:rPr>
                <w:spacing w:val="-10"/>
                <w:szCs w:val="24"/>
                <w:shd w:val="clear" w:color="auto" w:fill="FFFFFF"/>
                <w14:numSpacing w14:val="proportional"/>
              </w:rPr>
              <w:t>Доля детей, обучающихся в одну смену</w:t>
            </w:r>
          </w:p>
        </w:tc>
        <w:tc>
          <w:tcPr>
            <w:tcW w:w="2314" w:type="dxa"/>
          </w:tcPr>
          <w:p w:rsidR="009C3D89" w:rsidRDefault="009C3D89" w:rsidP="00F13E78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 w:rsidRPr="002C4EA9">
              <w:rPr>
                <w:spacing w:val="-10"/>
                <w:szCs w:val="24"/>
                <w:shd w:val="clear" w:color="auto" w:fill="FFFFFF"/>
                <w14:numSpacing w14:val="proportional"/>
              </w:rPr>
              <w:t>общее число обучающихся общеобразовательных учреждений ,%</w:t>
            </w:r>
          </w:p>
        </w:tc>
        <w:tc>
          <w:tcPr>
            <w:tcW w:w="1105" w:type="dxa"/>
          </w:tcPr>
          <w:p w:rsidR="009C3D89" w:rsidRPr="00931BA6" w:rsidRDefault="009C3D89" w:rsidP="00F13E78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>
              <w:rPr>
                <w:spacing w:val="-10"/>
                <w:szCs w:val="24"/>
                <w:shd w:val="clear" w:color="auto" w:fill="FFFFFF"/>
                <w14:numSpacing w14:val="proportional"/>
              </w:rPr>
              <w:t>89,2 %</w:t>
            </w:r>
          </w:p>
        </w:tc>
        <w:tc>
          <w:tcPr>
            <w:tcW w:w="1103" w:type="dxa"/>
          </w:tcPr>
          <w:p w:rsidR="009C3D89" w:rsidRPr="00931BA6" w:rsidRDefault="009C3D89" w:rsidP="00F13E78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>
              <w:rPr>
                <w:spacing w:val="-10"/>
                <w:szCs w:val="24"/>
                <w:shd w:val="clear" w:color="auto" w:fill="FFFFFF"/>
                <w14:numSpacing w14:val="proportional"/>
              </w:rPr>
              <w:t>90%</w:t>
            </w:r>
          </w:p>
        </w:tc>
        <w:tc>
          <w:tcPr>
            <w:tcW w:w="1059" w:type="dxa"/>
          </w:tcPr>
          <w:p w:rsidR="009C3D89" w:rsidRPr="00931BA6" w:rsidRDefault="009C3D89" w:rsidP="00F13E78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>
              <w:rPr>
                <w:spacing w:val="-10"/>
                <w:szCs w:val="24"/>
                <w:shd w:val="clear" w:color="auto" w:fill="FFFFFF"/>
                <w14:numSpacing w14:val="proportional"/>
              </w:rPr>
              <w:t>100%</w:t>
            </w:r>
          </w:p>
        </w:tc>
      </w:tr>
      <w:tr w:rsidR="009C3D89" w:rsidRPr="00931BA6" w:rsidTr="00F521D3">
        <w:tc>
          <w:tcPr>
            <w:tcW w:w="558" w:type="dxa"/>
          </w:tcPr>
          <w:p w:rsidR="009C3D89" w:rsidRPr="00027AE4" w:rsidRDefault="009C3D89" w:rsidP="00F14F9F">
            <w:pPr>
              <w:pStyle w:val="a7"/>
              <w:ind w:left="454"/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</w:p>
        </w:tc>
        <w:tc>
          <w:tcPr>
            <w:tcW w:w="2711" w:type="dxa"/>
            <w:gridSpan w:val="2"/>
            <w:vMerge/>
          </w:tcPr>
          <w:p w:rsidR="009C3D89" w:rsidRPr="00931BA6" w:rsidRDefault="009C3D89" w:rsidP="008D4CB4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</w:p>
        </w:tc>
        <w:tc>
          <w:tcPr>
            <w:tcW w:w="4688" w:type="dxa"/>
          </w:tcPr>
          <w:p w:rsidR="009C3D89" w:rsidRPr="009D5ECB" w:rsidRDefault="009C3D89" w:rsidP="00F13E78">
            <w:pPr>
              <w:jc w:val="both"/>
              <w:rPr>
                <w:rStyle w:val="fontstyle01"/>
                <w:rFonts w:ascii="Times New Roman" w:hAnsi="Times New Roman"/>
                <w:color w:val="auto"/>
              </w:rPr>
            </w:pPr>
            <w:r w:rsidRPr="009D5ECB">
              <w:rPr>
                <w:rStyle w:val="fontstyle01"/>
                <w:rFonts w:ascii="Times New Roman" w:hAnsi="Times New Roman"/>
                <w:color w:val="auto"/>
              </w:rPr>
              <w:t xml:space="preserve">Доля образовательных организаций, обеспеченных Интернет-соединением со скоростью соединения не менее 100Мб/c </w:t>
            </w:r>
          </w:p>
        </w:tc>
        <w:tc>
          <w:tcPr>
            <w:tcW w:w="2314" w:type="dxa"/>
          </w:tcPr>
          <w:p w:rsidR="009C3D89" w:rsidRDefault="009C3D89" w:rsidP="00F13E78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>
              <w:rPr>
                <w:spacing w:val="-10"/>
                <w:szCs w:val="24"/>
                <w:shd w:val="clear" w:color="auto" w:fill="FFFFFF"/>
                <w14:numSpacing w14:val="proportional"/>
              </w:rPr>
              <w:t xml:space="preserve">/общее число образовательных учреждений,% </w:t>
            </w:r>
          </w:p>
        </w:tc>
        <w:tc>
          <w:tcPr>
            <w:tcW w:w="1105" w:type="dxa"/>
          </w:tcPr>
          <w:p w:rsidR="009C3D89" w:rsidRDefault="009C3D89" w:rsidP="00F13E78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</w:p>
        </w:tc>
        <w:tc>
          <w:tcPr>
            <w:tcW w:w="1103" w:type="dxa"/>
          </w:tcPr>
          <w:p w:rsidR="009C3D89" w:rsidRPr="00931BA6" w:rsidRDefault="009C3D89" w:rsidP="00F13E78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>
              <w:rPr>
                <w:spacing w:val="-10"/>
                <w:szCs w:val="24"/>
                <w:shd w:val="clear" w:color="auto" w:fill="FFFFFF"/>
                <w14:numSpacing w14:val="proportional"/>
              </w:rPr>
              <w:t>100 %</w:t>
            </w:r>
          </w:p>
        </w:tc>
        <w:tc>
          <w:tcPr>
            <w:tcW w:w="1059" w:type="dxa"/>
          </w:tcPr>
          <w:p w:rsidR="009C3D89" w:rsidRPr="00931BA6" w:rsidRDefault="009C3D89" w:rsidP="00F13E78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>
              <w:rPr>
                <w:spacing w:val="-10"/>
                <w:szCs w:val="24"/>
                <w:shd w:val="clear" w:color="auto" w:fill="FFFFFF"/>
                <w14:numSpacing w14:val="proportional"/>
              </w:rPr>
              <w:t>100%</w:t>
            </w:r>
          </w:p>
        </w:tc>
      </w:tr>
      <w:tr w:rsidR="009C3D89" w:rsidRPr="00931BA6" w:rsidTr="00F521D3">
        <w:tc>
          <w:tcPr>
            <w:tcW w:w="558" w:type="dxa"/>
          </w:tcPr>
          <w:p w:rsidR="009C3D89" w:rsidRPr="00027AE4" w:rsidRDefault="009C3D89" w:rsidP="00F14F9F">
            <w:pPr>
              <w:pStyle w:val="a7"/>
              <w:ind w:left="454"/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</w:p>
        </w:tc>
        <w:tc>
          <w:tcPr>
            <w:tcW w:w="2711" w:type="dxa"/>
            <w:gridSpan w:val="2"/>
            <w:vMerge/>
          </w:tcPr>
          <w:p w:rsidR="009C3D89" w:rsidRPr="00931BA6" w:rsidRDefault="009C3D89" w:rsidP="008D4CB4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</w:p>
        </w:tc>
        <w:tc>
          <w:tcPr>
            <w:tcW w:w="4688" w:type="dxa"/>
          </w:tcPr>
          <w:p w:rsidR="009C3D89" w:rsidRPr="009D5ECB" w:rsidRDefault="009C3D89" w:rsidP="00F13E78">
            <w:pPr>
              <w:jc w:val="both"/>
              <w:rPr>
                <w:szCs w:val="24"/>
              </w:rPr>
            </w:pPr>
            <w:r w:rsidRPr="009D5ECB">
              <w:rPr>
                <w:bCs/>
                <w:szCs w:val="24"/>
              </w:rPr>
              <w:t>Доля общеобразовательных учреждений,</w:t>
            </w:r>
            <w:r w:rsidRPr="009D5ECB">
              <w:rPr>
                <w:szCs w:val="24"/>
              </w:rPr>
              <w:t xml:space="preserve"> в которых внедрена целевая модель цифровой образовательной среды </w:t>
            </w:r>
          </w:p>
          <w:p w:rsidR="009C3D89" w:rsidRPr="009D5ECB" w:rsidRDefault="009C3D89" w:rsidP="00F13E78">
            <w:pPr>
              <w:jc w:val="both"/>
              <w:rPr>
                <w:rStyle w:val="fontstyle01"/>
                <w:rFonts w:ascii="Times New Roman" w:hAnsi="Times New Roman"/>
                <w:color w:val="auto"/>
              </w:rPr>
            </w:pPr>
          </w:p>
        </w:tc>
        <w:tc>
          <w:tcPr>
            <w:tcW w:w="2314" w:type="dxa"/>
          </w:tcPr>
          <w:p w:rsidR="009C3D89" w:rsidRDefault="009C3D89" w:rsidP="00F13E78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>
              <w:rPr>
                <w:spacing w:val="-10"/>
                <w:szCs w:val="24"/>
                <w:shd w:val="clear" w:color="auto" w:fill="FFFFFF"/>
                <w14:numSpacing w14:val="proportional"/>
              </w:rPr>
              <w:t xml:space="preserve">/общее число общеобразовательных учреждений,% </w:t>
            </w:r>
          </w:p>
        </w:tc>
        <w:tc>
          <w:tcPr>
            <w:tcW w:w="1105" w:type="dxa"/>
          </w:tcPr>
          <w:p w:rsidR="009C3D89" w:rsidRDefault="009C3D89" w:rsidP="00F13E78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>
              <w:rPr>
                <w:spacing w:val="-10"/>
                <w:szCs w:val="24"/>
                <w:shd w:val="clear" w:color="auto" w:fill="FFFFFF"/>
                <w14:numSpacing w14:val="proportional"/>
              </w:rPr>
              <w:t>0%</w:t>
            </w:r>
          </w:p>
        </w:tc>
        <w:tc>
          <w:tcPr>
            <w:tcW w:w="1103" w:type="dxa"/>
          </w:tcPr>
          <w:p w:rsidR="009C3D89" w:rsidRDefault="009C3D89" w:rsidP="00F13E78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>
              <w:rPr>
                <w:spacing w:val="-10"/>
                <w:szCs w:val="24"/>
                <w:shd w:val="clear" w:color="auto" w:fill="FFFFFF"/>
                <w14:numSpacing w14:val="proportional"/>
              </w:rPr>
              <w:t>70%</w:t>
            </w:r>
          </w:p>
        </w:tc>
        <w:tc>
          <w:tcPr>
            <w:tcW w:w="1059" w:type="dxa"/>
          </w:tcPr>
          <w:p w:rsidR="009C3D89" w:rsidRPr="00931BA6" w:rsidRDefault="009C3D89" w:rsidP="00F13E78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>
              <w:rPr>
                <w:spacing w:val="-10"/>
                <w:szCs w:val="24"/>
                <w:shd w:val="clear" w:color="auto" w:fill="FFFFFF"/>
                <w14:numSpacing w14:val="proportional"/>
              </w:rPr>
              <w:t>100%</w:t>
            </w:r>
          </w:p>
        </w:tc>
      </w:tr>
      <w:tr w:rsidR="00A1380C" w:rsidRPr="00931BA6" w:rsidTr="00F521D3">
        <w:tc>
          <w:tcPr>
            <w:tcW w:w="558" w:type="dxa"/>
          </w:tcPr>
          <w:p w:rsidR="00A1380C" w:rsidRPr="00027AE4" w:rsidRDefault="00A1380C" w:rsidP="00027AE4">
            <w:pPr>
              <w:pStyle w:val="a7"/>
              <w:numPr>
                <w:ilvl w:val="0"/>
                <w:numId w:val="32"/>
              </w:numPr>
              <w:ind w:left="454"/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</w:p>
        </w:tc>
        <w:tc>
          <w:tcPr>
            <w:tcW w:w="2711" w:type="dxa"/>
            <w:gridSpan w:val="2"/>
            <w:vMerge w:val="restart"/>
          </w:tcPr>
          <w:p w:rsidR="00A1380C" w:rsidRPr="00931BA6" w:rsidRDefault="00A1380C" w:rsidP="008D4CB4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>
              <w:t>«</w:t>
            </w:r>
            <w:r w:rsidRPr="009D5ECB">
              <w:t>Доступное образование»</w:t>
            </w:r>
          </w:p>
        </w:tc>
        <w:tc>
          <w:tcPr>
            <w:tcW w:w="4688" w:type="dxa"/>
          </w:tcPr>
          <w:p w:rsidR="00A1380C" w:rsidRPr="00931BA6" w:rsidRDefault="00A1380C" w:rsidP="005660F6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>
              <w:rPr>
                <w:spacing w:val="-10"/>
                <w:szCs w:val="24"/>
                <w:shd w:val="clear" w:color="auto" w:fill="FFFFFF"/>
                <w14:numSpacing w14:val="proportional"/>
              </w:rPr>
              <w:t>Количество новых мест в дошкольных образовательных учреждениях</w:t>
            </w:r>
          </w:p>
        </w:tc>
        <w:tc>
          <w:tcPr>
            <w:tcW w:w="2314" w:type="dxa"/>
          </w:tcPr>
          <w:p w:rsidR="00A1380C" w:rsidRDefault="00A1380C" w:rsidP="008D4CB4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>
              <w:rPr>
                <w:spacing w:val="-10"/>
                <w:szCs w:val="24"/>
                <w:shd w:val="clear" w:color="auto" w:fill="FFFFFF"/>
                <w14:numSpacing w14:val="proportional"/>
              </w:rPr>
              <w:t>кол</w:t>
            </w:r>
          </w:p>
        </w:tc>
        <w:tc>
          <w:tcPr>
            <w:tcW w:w="1105" w:type="dxa"/>
          </w:tcPr>
          <w:p w:rsidR="00A1380C" w:rsidRPr="00931BA6" w:rsidRDefault="00A1380C" w:rsidP="008D4CB4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>
              <w:rPr>
                <w:spacing w:val="-10"/>
                <w:szCs w:val="24"/>
                <w:shd w:val="clear" w:color="auto" w:fill="FFFFFF"/>
                <w14:numSpacing w14:val="proportional"/>
              </w:rPr>
              <w:t>500</w:t>
            </w:r>
          </w:p>
        </w:tc>
        <w:tc>
          <w:tcPr>
            <w:tcW w:w="1103" w:type="dxa"/>
          </w:tcPr>
          <w:p w:rsidR="00A1380C" w:rsidRPr="00931BA6" w:rsidRDefault="00A1380C" w:rsidP="008D4CB4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>
              <w:rPr>
                <w:spacing w:val="-10"/>
                <w:szCs w:val="24"/>
                <w:shd w:val="clear" w:color="auto" w:fill="FFFFFF"/>
                <w14:numSpacing w14:val="proportional"/>
              </w:rPr>
              <w:t>400</w:t>
            </w:r>
          </w:p>
        </w:tc>
        <w:tc>
          <w:tcPr>
            <w:tcW w:w="1059" w:type="dxa"/>
          </w:tcPr>
          <w:p w:rsidR="00A1380C" w:rsidRPr="00931BA6" w:rsidRDefault="00A1380C" w:rsidP="008D4CB4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>
              <w:rPr>
                <w:spacing w:val="-10"/>
                <w:szCs w:val="24"/>
                <w:shd w:val="clear" w:color="auto" w:fill="FFFFFF"/>
                <w14:numSpacing w14:val="proportional"/>
              </w:rPr>
              <w:t>240</w:t>
            </w:r>
          </w:p>
        </w:tc>
      </w:tr>
      <w:tr w:rsidR="00A1380C" w:rsidRPr="00931BA6" w:rsidTr="00F521D3">
        <w:tc>
          <w:tcPr>
            <w:tcW w:w="558" w:type="dxa"/>
          </w:tcPr>
          <w:p w:rsidR="00A1380C" w:rsidRPr="00027AE4" w:rsidRDefault="00A1380C" w:rsidP="00027AE4">
            <w:pPr>
              <w:pStyle w:val="a7"/>
              <w:numPr>
                <w:ilvl w:val="0"/>
                <w:numId w:val="32"/>
              </w:numPr>
              <w:ind w:left="454"/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</w:p>
        </w:tc>
        <w:tc>
          <w:tcPr>
            <w:tcW w:w="2711" w:type="dxa"/>
            <w:gridSpan w:val="2"/>
            <w:vMerge/>
          </w:tcPr>
          <w:p w:rsidR="00A1380C" w:rsidRDefault="00A1380C" w:rsidP="008D4CB4">
            <w:pPr>
              <w:jc w:val="both"/>
            </w:pPr>
          </w:p>
        </w:tc>
        <w:tc>
          <w:tcPr>
            <w:tcW w:w="4688" w:type="dxa"/>
          </w:tcPr>
          <w:p w:rsidR="00A1380C" w:rsidRDefault="00A1380C" w:rsidP="008D4CB4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>
              <w:rPr>
                <w:spacing w:val="-10"/>
                <w:szCs w:val="24"/>
                <w:shd w:val="clear" w:color="auto" w:fill="FFFFFF"/>
                <w14:numSpacing w14:val="proportional"/>
              </w:rPr>
              <w:t>Количество новых мест в общеобразовательных учреждениях</w:t>
            </w:r>
          </w:p>
        </w:tc>
        <w:tc>
          <w:tcPr>
            <w:tcW w:w="2314" w:type="dxa"/>
          </w:tcPr>
          <w:p w:rsidR="00A1380C" w:rsidRDefault="00A1380C" w:rsidP="008D4CB4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>
              <w:rPr>
                <w:spacing w:val="-10"/>
                <w:szCs w:val="24"/>
                <w:shd w:val="clear" w:color="auto" w:fill="FFFFFF"/>
                <w14:numSpacing w14:val="proportional"/>
              </w:rPr>
              <w:t xml:space="preserve">Кол </w:t>
            </w:r>
          </w:p>
        </w:tc>
        <w:tc>
          <w:tcPr>
            <w:tcW w:w="1105" w:type="dxa"/>
          </w:tcPr>
          <w:p w:rsidR="00A1380C" w:rsidRPr="00931BA6" w:rsidRDefault="00A1380C" w:rsidP="008D4CB4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</w:p>
        </w:tc>
        <w:tc>
          <w:tcPr>
            <w:tcW w:w="1103" w:type="dxa"/>
          </w:tcPr>
          <w:p w:rsidR="00A1380C" w:rsidRPr="00931BA6" w:rsidRDefault="00A1380C" w:rsidP="008D4CB4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</w:p>
        </w:tc>
        <w:tc>
          <w:tcPr>
            <w:tcW w:w="1059" w:type="dxa"/>
          </w:tcPr>
          <w:p w:rsidR="00A1380C" w:rsidRPr="00931BA6" w:rsidRDefault="00A1380C" w:rsidP="008D4CB4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</w:p>
        </w:tc>
      </w:tr>
      <w:tr w:rsidR="00A1380C" w:rsidRPr="00931BA6" w:rsidTr="00F521D3">
        <w:tc>
          <w:tcPr>
            <w:tcW w:w="558" w:type="dxa"/>
          </w:tcPr>
          <w:p w:rsidR="00A1380C" w:rsidRPr="00027AE4" w:rsidRDefault="00A1380C" w:rsidP="00027AE4">
            <w:pPr>
              <w:pStyle w:val="a7"/>
              <w:numPr>
                <w:ilvl w:val="0"/>
                <w:numId w:val="32"/>
              </w:numPr>
              <w:ind w:left="454"/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</w:p>
        </w:tc>
        <w:tc>
          <w:tcPr>
            <w:tcW w:w="2711" w:type="dxa"/>
            <w:gridSpan w:val="2"/>
            <w:vMerge/>
          </w:tcPr>
          <w:p w:rsidR="00A1380C" w:rsidRDefault="00A1380C" w:rsidP="008D4CB4">
            <w:pPr>
              <w:jc w:val="both"/>
            </w:pPr>
          </w:p>
        </w:tc>
        <w:tc>
          <w:tcPr>
            <w:tcW w:w="4688" w:type="dxa"/>
          </w:tcPr>
          <w:p w:rsidR="00A1380C" w:rsidRPr="00373B94" w:rsidRDefault="00A1380C" w:rsidP="00F13E78">
            <w:pPr>
              <w:jc w:val="both"/>
            </w:pPr>
            <w:r>
              <w:t>Удельный вес детей от 5 до 18 лет, охваченных дополнительным образованием  в общеобразовательных  учреждениях  и учреждениях дополнительного образования</w:t>
            </w:r>
          </w:p>
        </w:tc>
        <w:tc>
          <w:tcPr>
            <w:tcW w:w="2314" w:type="dxa"/>
          </w:tcPr>
          <w:p w:rsidR="00A1380C" w:rsidRDefault="00A1380C" w:rsidP="00F13E78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>
              <w:rPr>
                <w:spacing w:val="-10"/>
                <w:szCs w:val="24"/>
                <w:shd w:val="clear" w:color="auto" w:fill="FFFFFF"/>
                <w14:numSpacing w14:val="proportional"/>
              </w:rPr>
              <w:t>/общая численность детей в возрасте от 5-18 лет</w:t>
            </w:r>
          </w:p>
        </w:tc>
        <w:tc>
          <w:tcPr>
            <w:tcW w:w="1105" w:type="dxa"/>
          </w:tcPr>
          <w:p w:rsidR="00A1380C" w:rsidRPr="00931BA6" w:rsidRDefault="00A1380C" w:rsidP="00F13E78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>
              <w:rPr>
                <w:spacing w:val="-10"/>
                <w:szCs w:val="24"/>
                <w:shd w:val="clear" w:color="auto" w:fill="FFFFFF"/>
                <w14:numSpacing w14:val="proportional"/>
              </w:rPr>
              <w:t>122%</w:t>
            </w:r>
          </w:p>
        </w:tc>
        <w:tc>
          <w:tcPr>
            <w:tcW w:w="1103" w:type="dxa"/>
          </w:tcPr>
          <w:p w:rsidR="00A1380C" w:rsidRPr="00931BA6" w:rsidRDefault="00A1380C" w:rsidP="00F13E78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>
              <w:rPr>
                <w:spacing w:val="-10"/>
                <w:szCs w:val="24"/>
                <w:shd w:val="clear" w:color="auto" w:fill="FFFFFF"/>
                <w14:numSpacing w14:val="proportional"/>
              </w:rPr>
              <w:t>130%</w:t>
            </w:r>
          </w:p>
        </w:tc>
        <w:tc>
          <w:tcPr>
            <w:tcW w:w="1059" w:type="dxa"/>
          </w:tcPr>
          <w:p w:rsidR="00A1380C" w:rsidRPr="00931BA6" w:rsidRDefault="00A1380C" w:rsidP="00F13E78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>
              <w:rPr>
                <w:spacing w:val="-10"/>
                <w:szCs w:val="24"/>
                <w:shd w:val="clear" w:color="auto" w:fill="FFFFFF"/>
                <w14:numSpacing w14:val="proportional"/>
              </w:rPr>
              <w:t>150%</w:t>
            </w:r>
          </w:p>
        </w:tc>
      </w:tr>
      <w:tr w:rsidR="00A1380C" w:rsidRPr="00931BA6" w:rsidTr="00F521D3">
        <w:tc>
          <w:tcPr>
            <w:tcW w:w="558" w:type="dxa"/>
          </w:tcPr>
          <w:p w:rsidR="00A1380C" w:rsidRPr="00027AE4" w:rsidRDefault="00A1380C" w:rsidP="00027AE4">
            <w:pPr>
              <w:pStyle w:val="a7"/>
              <w:numPr>
                <w:ilvl w:val="0"/>
                <w:numId w:val="32"/>
              </w:numPr>
              <w:ind w:left="454"/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</w:p>
        </w:tc>
        <w:tc>
          <w:tcPr>
            <w:tcW w:w="2711" w:type="dxa"/>
            <w:gridSpan w:val="2"/>
            <w:vMerge/>
          </w:tcPr>
          <w:p w:rsidR="00A1380C" w:rsidRDefault="00A1380C" w:rsidP="008D4CB4">
            <w:pPr>
              <w:jc w:val="both"/>
            </w:pPr>
          </w:p>
        </w:tc>
        <w:tc>
          <w:tcPr>
            <w:tcW w:w="4688" w:type="dxa"/>
          </w:tcPr>
          <w:p w:rsidR="00A1380C" w:rsidRPr="00F14F9F" w:rsidRDefault="00A1380C" w:rsidP="00F14F9F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</w:p>
        </w:tc>
        <w:tc>
          <w:tcPr>
            <w:tcW w:w="2314" w:type="dxa"/>
          </w:tcPr>
          <w:p w:rsidR="00A1380C" w:rsidRDefault="00A1380C" w:rsidP="008D4CB4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</w:p>
        </w:tc>
        <w:tc>
          <w:tcPr>
            <w:tcW w:w="1105" w:type="dxa"/>
          </w:tcPr>
          <w:p w:rsidR="00A1380C" w:rsidRPr="00931BA6" w:rsidRDefault="00A1380C" w:rsidP="008D4CB4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</w:p>
        </w:tc>
        <w:tc>
          <w:tcPr>
            <w:tcW w:w="1103" w:type="dxa"/>
          </w:tcPr>
          <w:p w:rsidR="00A1380C" w:rsidRPr="00931BA6" w:rsidRDefault="00A1380C" w:rsidP="008D4CB4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</w:p>
        </w:tc>
        <w:tc>
          <w:tcPr>
            <w:tcW w:w="1059" w:type="dxa"/>
          </w:tcPr>
          <w:p w:rsidR="00A1380C" w:rsidRPr="00931BA6" w:rsidRDefault="00A1380C" w:rsidP="008D4CB4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</w:p>
        </w:tc>
      </w:tr>
      <w:tr w:rsidR="00A1380C" w:rsidRPr="00931BA6" w:rsidTr="00F521D3">
        <w:tc>
          <w:tcPr>
            <w:tcW w:w="558" w:type="dxa"/>
          </w:tcPr>
          <w:p w:rsidR="00A1380C" w:rsidRPr="00027AE4" w:rsidRDefault="00A1380C" w:rsidP="00027AE4">
            <w:pPr>
              <w:pStyle w:val="a7"/>
              <w:numPr>
                <w:ilvl w:val="0"/>
                <w:numId w:val="32"/>
              </w:numPr>
              <w:ind w:left="454"/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</w:p>
        </w:tc>
        <w:tc>
          <w:tcPr>
            <w:tcW w:w="2711" w:type="dxa"/>
            <w:gridSpan w:val="2"/>
            <w:vMerge/>
          </w:tcPr>
          <w:p w:rsidR="00A1380C" w:rsidRPr="00931BA6" w:rsidRDefault="00A1380C" w:rsidP="008D4CB4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</w:p>
        </w:tc>
        <w:tc>
          <w:tcPr>
            <w:tcW w:w="4688" w:type="dxa"/>
          </w:tcPr>
          <w:p w:rsidR="00A1380C" w:rsidRPr="00A25A6F" w:rsidRDefault="00A1380C" w:rsidP="00F13E78">
            <w:pPr>
              <w:jc w:val="both"/>
              <w:rPr>
                <w:rStyle w:val="fontstyle01"/>
                <w:rFonts w:ascii="Times New Roman" w:hAnsi="Times New Roman"/>
                <w:color w:val="5B9BD5" w:themeColor="accent1"/>
                <w:szCs w:val="22"/>
              </w:rPr>
            </w:pPr>
            <w:r w:rsidRPr="009D5ECB">
              <w:rPr>
                <w:rStyle w:val="fontstyle01"/>
                <w:rFonts w:ascii="Times New Roman" w:hAnsi="Times New Roman"/>
                <w:color w:val="auto"/>
                <w:szCs w:val="22"/>
              </w:rPr>
              <w:t xml:space="preserve">Доля детей от 1 до 6 лет, получающих услуги  дошкольного образования в муниципальных учреждениях  </w:t>
            </w:r>
          </w:p>
        </w:tc>
        <w:tc>
          <w:tcPr>
            <w:tcW w:w="2314" w:type="dxa"/>
          </w:tcPr>
          <w:p w:rsidR="00A1380C" w:rsidRPr="00931BA6" w:rsidRDefault="00A1380C" w:rsidP="00F13E78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>
              <w:rPr>
                <w:spacing w:val="-10"/>
                <w:szCs w:val="24"/>
                <w:shd w:val="clear" w:color="auto" w:fill="FFFFFF"/>
                <w14:numSpacing w14:val="proportional"/>
              </w:rPr>
              <w:t>/</w:t>
            </w:r>
            <w:r>
              <w:t xml:space="preserve"> </w:t>
            </w:r>
            <w:r>
              <w:rPr>
                <w:spacing w:val="-10"/>
                <w:szCs w:val="24"/>
                <w:shd w:val="clear" w:color="auto" w:fill="FFFFFF"/>
                <w14:numSpacing w14:val="proportional"/>
              </w:rPr>
              <w:t xml:space="preserve"> общая численность детей в возрасте 1 - 6 лет,%</w:t>
            </w:r>
          </w:p>
        </w:tc>
        <w:tc>
          <w:tcPr>
            <w:tcW w:w="1105" w:type="dxa"/>
          </w:tcPr>
          <w:p w:rsidR="00A1380C" w:rsidRPr="00931BA6" w:rsidRDefault="00A1380C" w:rsidP="00F13E78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>
              <w:rPr>
                <w:spacing w:val="-10"/>
                <w:szCs w:val="24"/>
                <w:shd w:val="clear" w:color="auto" w:fill="FFFFFF"/>
                <w14:numSpacing w14:val="proportional"/>
              </w:rPr>
              <w:t>82,0 %</w:t>
            </w:r>
          </w:p>
        </w:tc>
        <w:tc>
          <w:tcPr>
            <w:tcW w:w="1103" w:type="dxa"/>
          </w:tcPr>
          <w:p w:rsidR="00A1380C" w:rsidRPr="00931BA6" w:rsidRDefault="00A1380C" w:rsidP="00F13E78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>
              <w:rPr>
                <w:spacing w:val="-10"/>
                <w:szCs w:val="24"/>
                <w:shd w:val="clear" w:color="auto" w:fill="FFFFFF"/>
                <w14:numSpacing w14:val="proportional"/>
              </w:rPr>
              <w:t>82,0%</w:t>
            </w:r>
          </w:p>
        </w:tc>
        <w:tc>
          <w:tcPr>
            <w:tcW w:w="1059" w:type="dxa"/>
          </w:tcPr>
          <w:p w:rsidR="00A1380C" w:rsidRPr="00931BA6" w:rsidRDefault="00A1380C" w:rsidP="00F13E78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>
              <w:rPr>
                <w:spacing w:val="-10"/>
                <w:szCs w:val="24"/>
                <w:shd w:val="clear" w:color="auto" w:fill="FFFFFF"/>
                <w14:numSpacing w14:val="proportional"/>
              </w:rPr>
              <w:t xml:space="preserve">85% </w:t>
            </w:r>
          </w:p>
        </w:tc>
      </w:tr>
      <w:tr w:rsidR="00A1380C" w:rsidRPr="00931BA6" w:rsidTr="00F521D3">
        <w:tc>
          <w:tcPr>
            <w:tcW w:w="558" w:type="dxa"/>
          </w:tcPr>
          <w:p w:rsidR="00A1380C" w:rsidRPr="00027AE4" w:rsidRDefault="00A1380C" w:rsidP="00027AE4">
            <w:pPr>
              <w:pStyle w:val="a7"/>
              <w:numPr>
                <w:ilvl w:val="0"/>
                <w:numId w:val="32"/>
              </w:numPr>
              <w:ind w:left="454"/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</w:p>
        </w:tc>
        <w:tc>
          <w:tcPr>
            <w:tcW w:w="2711" w:type="dxa"/>
            <w:gridSpan w:val="2"/>
            <w:vMerge/>
          </w:tcPr>
          <w:p w:rsidR="00A1380C" w:rsidRPr="00931BA6" w:rsidRDefault="00A1380C" w:rsidP="008D4CB4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</w:p>
        </w:tc>
        <w:tc>
          <w:tcPr>
            <w:tcW w:w="4688" w:type="dxa"/>
          </w:tcPr>
          <w:p w:rsidR="00A1380C" w:rsidRPr="00931BA6" w:rsidRDefault="00A1380C" w:rsidP="00F14F9F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</w:p>
        </w:tc>
        <w:tc>
          <w:tcPr>
            <w:tcW w:w="2314" w:type="dxa"/>
          </w:tcPr>
          <w:p w:rsidR="00A1380C" w:rsidRDefault="00A1380C" w:rsidP="008D4CB4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</w:p>
        </w:tc>
        <w:tc>
          <w:tcPr>
            <w:tcW w:w="1105" w:type="dxa"/>
          </w:tcPr>
          <w:p w:rsidR="00A1380C" w:rsidRPr="00931BA6" w:rsidRDefault="00A1380C" w:rsidP="008D4CB4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</w:p>
        </w:tc>
        <w:tc>
          <w:tcPr>
            <w:tcW w:w="1103" w:type="dxa"/>
          </w:tcPr>
          <w:p w:rsidR="00A1380C" w:rsidRPr="00931BA6" w:rsidRDefault="00A1380C" w:rsidP="008D4CB4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</w:p>
        </w:tc>
        <w:tc>
          <w:tcPr>
            <w:tcW w:w="1059" w:type="dxa"/>
          </w:tcPr>
          <w:p w:rsidR="00A1380C" w:rsidRPr="00931BA6" w:rsidRDefault="00A1380C" w:rsidP="008D4CB4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</w:p>
        </w:tc>
      </w:tr>
      <w:tr w:rsidR="00A1380C" w:rsidRPr="00931BA6" w:rsidTr="00F521D3">
        <w:tc>
          <w:tcPr>
            <w:tcW w:w="558" w:type="dxa"/>
          </w:tcPr>
          <w:p w:rsidR="00A1380C" w:rsidRPr="00027AE4" w:rsidRDefault="00A1380C" w:rsidP="00027AE4">
            <w:pPr>
              <w:pStyle w:val="a7"/>
              <w:numPr>
                <w:ilvl w:val="0"/>
                <w:numId w:val="32"/>
              </w:numPr>
              <w:ind w:left="454"/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</w:p>
        </w:tc>
        <w:tc>
          <w:tcPr>
            <w:tcW w:w="2711" w:type="dxa"/>
            <w:gridSpan w:val="2"/>
            <w:vMerge w:val="restart"/>
          </w:tcPr>
          <w:p w:rsidR="00A1380C" w:rsidRPr="00931BA6" w:rsidRDefault="00A1380C" w:rsidP="008D4CB4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>
              <w:t>«Вариативное образование»</w:t>
            </w:r>
          </w:p>
        </w:tc>
        <w:tc>
          <w:tcPr>
            <w:tcW w:w="4688" w:type="dxa"/>
          </w:tcPr>
          <w:p w:rsidR="00A1380C" w:rsidRPr="00F14F9F" w:rsidRDefault="00A1380C" w:rsidP="00F13E78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>
              <w:rPr>
                <w:spacing w:val="-10"/>
                <w:szCs w:val="24"/>
                <w:shd w:val="clear" w:color="auto" w:fill="FFFFFF"/>
                <w14:numSpacing w14:val="proportional"/>
              </w:rPr>
              <w:t xml:space="preserve">Доля детей дошкольного возраста, получающих образования в коррекционной сети мун дошкольных учреждений </w:t>
            </w:r>
          </w:p>
        </w:tc>
        <w:tc>
          <w:tcPr>
            <w:tcW w:w="2314" w:type="dxa"/>
          </w:tcPr>
          <w:p w:rsidR="00A1380C" w:rsidRDefault="00A1380C" w:rsidP="00F13E78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>
              <w:rPr>
                <w:spacing w:val="-10"/>
                <w:szCs w:val="24"/>
                <w:shd w:val="clear" w:color="auto" w:fill="FFFFFF"/>
                <w14:numSpacing w14:val="proportional"/>
              </w:rPr>
              <w:t>/общее число детей, получающих услуги дошкольного образования в мун дош учреждениях,%</w:t>
            </w:r>
          </w:p>
        </w:tc>
        <w:tc>
          <w:tcPr>
            <w:tcW w:w="1105" w:type="dxa"/>
          </w:tcPr>
          <w:p w:rsidR="00A1380C" w:rsidRPr="00931BA6" w:rsidRDefault="00A1380C" w:rsidP="00F13E78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>
              <w:rPr>
                <w:spacing w:val="-10"/>
                <w:szCs w:val="24"/>
                <w:shd w:val="clear" w:color="auto" w:fill="FFFFFF"/>
                <w14:numSpacing w14:val="proportional"/>
              </w:rPr>
              <w:t>7,1%</w:t>
            </w:r>
          </w:p>
        </w:tc>
        <w:tc>
          <w:tcPr>
            <w:tcW w:w="1103" w:type="dxa"/>
          </w:tcPr>
          <w:p w:rsidR="00A1380C" w:rsidRPr="00931BA6" w:rsidRDefault="00A1380C" w:rsidP="00F13E78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>
              <w:rPr>
                <w:spacing w:val="-10"/>
                <w:szCs w:val="24"/>
                <w:shd w:val="clear" w:color="auto" w:fill="FFFFFF"/>
                <w14:numSpacing w14:val="proportional"/>
              </w:rPr>
              <w:t>7,7%</w:t>
            </w:r>
          </w:p>
        </w:tc>
        <w:tc>
          <w:tcPr>
            <w:tcW w:w="1059" w:type="dxa"/>
          </w:tcPr>
          <w:p w:rsidR="00A1380C" w:rsidRPr="00931BA6" w:rsidRDefault="00A1380C" w:rsidP="00F13E78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>
              <w:rPr>
                <w:spacing w:val="-10"/>
                <w:szCs w:val="24"/>
                <w:shd w:val="clear" w:color="auto" w:fill="FFFFFF"/>
                <w14:numSpacing w14:val="proportional"/>
              </w:rPr>
              <w:t>7,8%</w:t>
            </w:r>
          </w:p>
        </w:tc>
      </w:tr>
      <w:tr w:rsidR="00A1380C" w:rsidRPr="00931BA6" w:rsidTr="00F521D3">
        <w:tc>
          <w:tcPr>
            <w:tcW w:w="558" w:type="dxa"/>
          </w:tcPr>
          <w:p w:rsidR="00A1380C" w:rsidRPr="00027AE4" w:rsidRDefault="00A1380C" w:rsidP="00027AE4">
            <w:pPr>
              <w:pStyle w:val="a7"/>
              <w:numPr>
                <w:ilvl w:val="0"/>
                <w:numId w:val="32"/>
              </w:numPr>
              <w:ind w:left="454"/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</w:p>
        </w:tc>
        <w:tc>
          <w:tcPr>
            <w:tcW w:w="2711" w:type="dxa"/>
            <w:gridSpan w:val="2"/>
            <w:vMerge/>
          </w:tcPr>
          <w:p w:rsidR="00A1380C" w:rsidRDefault="00A1380C" w:rsidP="008D4CB4">
            <w:pPr>
              <w:jc w:val="both"/>
            </w:pPr>
          </w:p>
        </w:tc>
        <w:tc>
          <w:tcPr>
            <w:tcW w:w="4688" w:type="dxa"/>
          </w:tcPr>
          <w:p w:rsidR="00A1380C" w:rsidRPr="00A7487F" w:rsidRDefault="00A1380C" w:rsidP="00F13E78">
            <w:pPr>
              <w:jc w:val="both"/>
              <w:rPr>
                <w:color w:val="5B9BD5" w:themeColor="accent1"/>
                <w:spacing w:val="-10"/>
                <w:szCs w:val="24"/>
                <w:shd w:val="clear" w:color="auto" w:fill="FFFFFF"/>
                <w14:numSpacing w14:val="proportional"/>
              </w:rPr>
            </w:pPr>
            <w:r>
              <w:rPr>
                <w:spacing w:val="-10"/>
                <w:szCs w:val="24"/>
                <w:shd w:val="clear" w:color="auto" w:fill="FFFFFF"/>
                <w14:numSpacing w14:val="proportional"/>
              </w:rPr>
              <w:t>Доля  обучающихся 10</w:t>
            </w:r>
            <w:r w:rsidRPr="00F14F9F">
              <w:rPr>
                <w:spacing w:val="-10"/>
                <w:szCs w:val="24"/>
                <w:shd w:val="clear" w:color="auto" w:fill="FFFFFF"/>
                <w14:numSpacing w14:val="proportional"/>
              </w:rPr>
              <w:t>- 11 классов</w:t>
            </w:r>
            <w:r>
              <w:rPr>
                <w:spacing w:val="-10"/>
                <w:szCs w:val="24"/>
                <w:shd w:val="clear" w:color="auto" w:fill="FFFFFF"/>
                <w14:numSpacing w14:val="proportional"/>
              </w:rPr>
              <w:t xml:space="preserve">, участвующих в реализации сетевых образовательных программ </w:t>
            </w:r>
          </w:p>
        </w:tc>
        <w:tc>
          <w:tcPr>
            <w:tcW w:w="2314" w:type="dxa"/>
          </w:tcPr>
          <w:p w:rsidR="00A1380C" w:rsidRPr="00931BA6" w:rsidRDefault="00A1380C" w:rsidP="00F13E78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>
              <w:rPr>
                <w:spacing w:val="-10"/>
                <w:szCs w:val="24"/>
                <w:shd w:val="clear" w:color="auto" w:fill="FFFFFF"/>
                <w14:numSpacing w14:val="proportional"/>
              </w:rPr>
              <w:t>/общее число детей 10-11 классов</w:t>
            </w:r>
          </w:p>
        </w:tc>
        <w:tc>
          <w:tcPr>
            <w:tcW w:w="1105" w:type="dxa"/>
          </w:tcPr>
          <w:p w:rsidR="00A1380C" w:rsidRPr="00931BA6" w:rsidRDefault="00A1380C" w:rsidP="00F13E78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>
              <w:rPr>
                <w:spacing w:val="-10"/>
                <w:szCs w:val="24"/>
                <w:shd w:val="clear" w:color="auto" w:fill="FFFFFF"/>
                <w14:numSpacing w14:val="proportional"/>
              </w:rPr>
              <w:t>9,7%</w:t>
            </w:r>
          </w:p>
        </w:tc>
        <w:tc>
          <w:tcPr>
            <w:tcW w:w="1103" w:type="dxa"/>
          </w:tcPr>
          <w:p w:rsidR="00A1380C" w:rsidRPr="00931BA6" w:rsidRDefault="009D5ECB" w:rsidP="00F13E78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>
              <w:rPr>
                <w:spacing w:val="-10"/>
                <w:szCs w:val="24"/>
                <w:shd w:val="clear" w:color="auto" w:fill="FFFFFF"/>
                <w14:numSpacing w14:val="proportional"/>
              </w:rPr>
              <w:t>15,0%</w:t>
            </w:r>
          </w:p>
        </w:tc>
        <w:tc>
          <w:tcPr>
            <w:tcW w:w="1059" w:type="dxa"/>
          </w:tcPr>
          <w:p w:rsidR="00A1380C" w:rsidRPr="00931BA6" w:rsidRDefault="009D5ECB" w:rsidP="00F13E78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>
              <w:rPr>
                <w:spacing w:val="-10"/>
                <w:szCs w:val="24"/>
                <w:shd w:val="clear" w:color="auto" w:fill="FFFFFF"/>
                <w14:numSpacing w14:val="proportional"/>
              </w:rPr>
              <w:t>20,0%</w:t>
            </w:r>
          </w:p>
        </w:tc>
      </w:tr>
      <w:tr w:rsidR="00A1380C" w:rsidRPr="00931BA6" w:rsidTr="00F521D3">
        <w:tc>
          <w:tcPr>
            <w:tcW w:w="558" w:type="dxa"/>
          </w:tcPr>
          <w:p w:rsidR="00A1380C" w:rsidRPr="00027AE4" w:rsidRDefault="00A1380C" w:rsidP="00027AE4">
            <w:pPr>
              <w:pStyle w:val="a7"/>
              <w:numPr>
                <w:ilvl w:val="0"/>
                <w:numId w:val="32"/>
              </w:numPr>
              <w:ind w:left="454"/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</w:p>
        </w:tc>
        <w:tc>
          <w:tcPr>
            <w:tcW w:w="2711" w:type="dxa"/>
            <w:gridSpan w:val="2"/>
            <w:vMerge/>
          </w:tcPr>
          <w:p w:rsidR="00A1380C" w:rsidRPr="00931BA6" w:rsidRDefault="00A1380C" w:rsidP="008D4CB4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</w:p>
        </w:tc>
        <w:tc>
          <w:tcPr>
            <w:tcW w:w="4688" w:type="dxa"/>
          </w:tcPr>
          <w:p w:rsidR="00A1380C" w:rsidRPr="00C03428" w:rsidRDefault="00A1380C" w:rsidP="00373B94">
            <w:pPr>
              <w:jc w:val="both"/>
              <w:rPr>
                <w:rStyle w:val="fontstyle01"/>
                <w:rFonts w:ascii="Times New Roman" w:hAnsi="Times New Roman"/>
                <w:color w:val="FF0000"/>
              </w:rPr>
            </w:pPr>
            <w:r w:rsidRPr="009D5ECB">
              <w:rPr>
                <w:rStyle w:val="fontstyle01"/>
                <w:rFonts w:ascii="Times New Roman" w:hAnsi="Times New Roman"/>
                <w:color w:val="auto"/>
              </w:rPr>
              <w:t>Доля учреждений, осуществивших переход на  персонифицированнную модель услуг дополнительного образования</w:t>
            </w:r>
          </w:p>
        </w:tc>
        <w:tc>
          <w:tcPr>
            <w:tcW w:w="2314" w:type="dxa"/>
          </w:tcPr>
          <w:p w:rsidR="00A1380C" w:rsidRDefault="00A1380C" w:rsidP="008D4CB4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>
              <w:rPr>
                <w:spacing w:val="-10"/>
                <w:szCs w:val="24"/>
                <w:shd w:val="clear" w:color="auto" w:fill="FFFFFF"/>
                <w14:numSpacing w14:val="proportional"/>
              </w:rPr>
              <w:t>/общее число учреждений дополнительного образования,%</w:t>
            </w:r>
          </w:p>
        </w:tc>
        <w:tc>
          <w:tcPr>
            <w:tcW w:w="1105" w:type="dxa"/>
          </w:tcPr>
          <w:p w:rsidR="00A1380C" w:rsidRDefault="00A1380C" w:rsidP="008D4CB4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>
              <w:rPr>
                <w:spacing w:val="-10"/>
                <w:szCs w:val="24"/>
                <w:shd w:val="clear" w:color="auto" w:fill="FFFFFF"/>
                <w14:numSpacing w14:val="proportional"/>
              </w:rPr>
              <w:t>0</w:t>
            </w:r>
          </w:p>
        </w:tc>
        <w:tc>
          <w:tcPr>
            <w:tcW w:w="1103" w:type="dxa"/>
          </w:tcPr>
          <w:p w:rsidR="00A1380C" w:rsidRPr="00931BA6" w:rsidRDefault="009D5ECB" w:rsidP="008D4CB4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>
              <w:rPr>
                <w:spacing w:val="-10"/>
                <w:szCs w:val="24"/>
                <w:shd w:val="clear" w:color="auto" w:fill="FFFFFF"/>
                <w14:numSpacing w14:val="proportional"/>
              </w:rPr>
              <w:t>100,0%</w:t>
            </w:r>
          </w:p>
        </w:tc>
        <w:tc>
          <w:tcPr>
            <w:tcW w:w="1059" w:type="dxa"/>
          </w:tcPr>
          <w:p w:rsidR="00A1380C" w:rsidRPr="00931BA6" w:rsidRDefault="00A1380C" w:rsidP="008D4CB4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</w:p>
        </w:tc>
      </w:tr>
      <w:tr w:rsidR="00A1380C" w:rsidRPr="00931BA6" w:rsidTr="00F521D3">
        <w:tc>
          <w:tcPr>
            <w:tcW w:w="558" w:type="dxa"/>
          </w:tcPr>
          <w:p w:rsidR="00A1380C" w:rsidRPr="00027AE4" w:rsidRDefault="00A1380C" w:rsidP="00027AE4">
            <w:pPr>
              <w:pStyle w:val="a7"/>
              <w:numPr>
                <w:ilvl w:val="0"/>
                <w:numId w:val="32"/>
              </w:numPr>
              <w:ind w:left="454"/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</w:p>
        </w:tc>
        <w:tc>
          <w:tcPr>
            <w:tcW w:w="2711" w:type="dxa"/>
            <w:gridSpan w:val="2"/>
            <w:vMerge/>
          </w:tcPr>
          <w:p w:rsidR="00A1380C" w:rsidRPr="00931BA6" w:rsidRDefault="00A1380C" w:rsidP="008D4CB4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</w:p>
        </w:tc>
        <w:tc>
          <w:tcPr>
            <w:tcW w:w="4688" w:type="dxa"/>
          </w:tcPr>
          <w:p w:rsidR="00A1380C" w:rsidRPr="00931BA6" w:rsidRDefault="00A1380C" w:rsidP="008912BB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 w:rsidRPr="003A76B0">
              <w:rPr>
                <w:rStyle w:val="fontstyle01"/>
                <w:color w:val="000000" w:themeColor="text1"/>
              </w:rPr>
              <w:t>Удельный вес учащихся, занимающихся по программам доп</w:t>
            </w:r>
            <w:r w:rsidRPr="003A76B0">
              <w:rPr>
                <w:rStyle w:val="fontstyle01"/>
                <w:rFonts w:asciiTheme="minorHAnsi" w:hAnsiTheme="minorHAnsi"/>
                <w:color w:val="000000" w:themeColor="text1"/>
              </w:rPr>
              <w:t xml:space="preserve">олнительного </w:t>
            </w:r>
            <w:r>
              <w:rPr>
                <w:rStyle w:val="fontstyle01"/>
                <w:color w:val="000000" w:themeColor="text1"/>
              </w:rPr>
              <w:t xml:space="preserve"> образования  </w:t>
            </w:r>
            <w:r w:rsidRPr="003A76B0">
              <w:rPr>
                <w:rStyle w:val="fontstyle01"/>
                <w:color w:val="000000" w:themeColor="text1"/>
              </w:rPr>
              <w:t xml:space="preserve"> технической направленности </w:t>
            </w:r>
          </w:p>
        </w:tc>
        <w:tc>
          <w:tcPr>
            <w:tcW w:w="2314" w:type="dxa"/>
          </w:tcPr>
          <w:p w:rsidR="00A1380C" w:rsidRDefault="00A1380C" w:rsidP="008D4CB4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 w:rsidRPr="008912BB">
              <w:rPr>
                <w:spacing w:val="-10"/>
                <w:szCs w:val="24"/>
                <w:shd w:val="clear" w:color="auto" w:fill="FFFFFF"/>
                <w14:numSpacing w14:val="proportional"/>
              </w:rPr>
              <w:t>/ общая численность учащихся в учреждениях  дополнительного образовании, %</w:t>
            </w:r>
          </w:p>
        </w:tc>
        <w:tc>
          <w:tcPr>
            <w:tcW w:w="1105" w:type="dxa"/>
          </w:tcPr>
          <w:p w:rsidR="00A1380C" w:rsidRPr="00931BA6" w:rsidRDefault="00A1380C" w:rsidP="008D4CB4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>
              <w:rPr>
                <w:spacing w:val="-10"/>
                <w:szCs w:val="24"/>
                <w:shd w:val="clear" w:color="auto" w:fill="FFFFFF"/>
                <w14:numSpacing w14:val="proportional"/>
              </w:rPr>
              <w:t>6,3%</w:t>
            </w:r>
          </w:p>
        </w:tc>
        <w:tc>
          <w:tcPr>
            <w:tcW w:w="1103" w:type="dxa"/>
          </w:tcPr>
          <w:p w:rsidR="00A1380C" w:rsidRPr="00931BA6" w:rsidRDefault="00A1380C" w:rsidP="008D4CB4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>
              <w:rPr>
                <w:spacing w:val="-10"/>
                <w:szCs w:val="24"/>
                <w:shd w:val="clear" w:color="auto" w:fill="FFFFFF"/>
                <w14:numSpacing w14:val="proportional"/>
              </w:rPr>
              <w:t>7,0%</w:t>
            </w:r>
          </w:p>
        </w:tc>
        <w:tc>
          <w:tcPr>
            <w:tcW w:w="1059" w:type="dxa"/>
          </w:tcPr>
          <w:p w:rsidR="00A1380C" w:rsidRPr="00931BA6" w:rsidRDefault="00A1380C" w:rsidP="008D4CB4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>
              <w:rPr>
                <w:spacing w:val="-10"/>
                <w:szCs w:val="24"/>
                <w:shd w:val="clear" w:color="auto" w:fill="FFFFFF"/>
                <w14:numSpacing w14:val="proportional"/>
              </w:rPr>
              <w:t>10,0%</w:t>
            </w:r>
          </w:p>
        </w:tc>
      </w:tr>
      <w:tr w:rsidR="00A1380C" w:rsidRPr="00931BA6" w:rsidTr="00F521D3">
        <w:tc>
          <w:tcPr>
            <w:tcW w:w="558" w:type="dxa"/>
          </w:tcPr>
          <w:p w:rsidR="00A1380C" w:rsidRPr="00027AE4" w:rsidRDefault="00A1380C" w:rsidP="00027AE4">
            <w:pPr>
              <w:pStyle w:val="a7"/>
              <w:numPr>
                <w:ilvl w:val="0"/>
                <w:numId w:val="32"/>
              </w:numPr>
              <w:ind w:left="454"/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</w:p>
        </w:tc>
        <w:tc>
          <w:tcPr>
            <w:tcW w:w="2711" w:type="dxa"/>
            <w:gridSpan w:val="2"/>
            <w:vMerge/>
          </w:tcPr>
          <w:p w:rsidR="00A1380C" w:rsidRPr="00931BA6" w:rsidRDefault="00A1380C" w:rsidP="008D4CB4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</w:p>
        </w:tc>
        <w:tc>
          <w:tcPr>
            <w:tcW w:w="4688" w:type="dxa"/>
          </w:tcPr>
          <w:p w:rsidR="00A1380C" w:rsidRPr="00373B94" w:rsidRDefault="00A1380C" w:rsidP="008912BB">
            <w:pPr>
              <w:jc w:val="both"/>
              <w:rPr>
                <w:rStyle w:val="fontstyle01"/>
                <w:color w:val="auto"/>
              </w:rPr>
            </w:pPr>
            <w:r w:rsidRPr="00373B94">
              <w:rPr>
                <w:rStyle w:val="fontstyle01"/>
                <w:color w:val="auto"/>
              </w:rPr>
              <w:t xml:space="preserve">Удельный вес учащихся, </w:t>
            </w:r>
            <w:r w:rsidRPr="00F421EB">
              <w:rPr>
                <w:rStyle w:val="fontstyle01"/>
                <w:color w:val="auto"/>
              </w:rPr>
              <w:t>занимающихся</w:t>
            </w:r>
            <w:r>
              <w:rPr>
                <w:rStyle w:val="fontstyle01"/>
                <w:color w:val="auto"/>
              </w:rPr>
              <w:t xml:space="preserve"> </w:t>
            </w:r>
            <w:r>
              <w:rPr>
                <w:rStyle w:val="fontstyle01"/>
                <w:rFonts w:asciiTheme="minorHAnsi" w:hAnsiTheme="minorHAnsi"/>
                <w:color w:val="auto"/>
              </w:rPr>
              <w:t xml:space="preserve">по программам </w:t>
            </w:r>
            <w:r>
              <w:rPr>
                <w:rStyle w:val="fontstyle01"/>
                <w:color w:val="auto"/>
              </w:rPr>
              <w:t>естественнонаучно</w:t>
            </w:r>
            <w:r>
              <w:rPr>
                <w:rStyle w:val="fontstyle01"/>
                <w:rFonts w:asciiTheme="minorHAnsi" w:hAnsiTheme="minorHAnsi"/>
                <w:color w:val="auto"/>
              </w:rPr>
              <w:t>й</w:t>
            </w:r>
            <w:r>
              <w:rPr>
                <w:rStyle w:val="fontstyle01"/>
                <w:color w:val="auto"/>
              </w:rPr>
              <w:t xml:space="preserve"> направлен</w:t>
            </w:r>
            <w:r>
              <w:rPr>
                <w:rStyle w:val="fontstyle01"/>
                <w:rFonts w:asciiTheme="minorHAnsi" w:hAnsiTheme="minorHAnsi"/>
                <w:color w:val="auto"/>
              </w:rPr>
              <w:t>ности</w:t>
            </w:r>
          </w:p>
        </w:tc>
        <w:tc>
          <w:tcPr>
            <w:tcW w:w="2314" w:type="dxa"/>
          </w:tcPr>
          <w:p w:rsidR="00A1380C" w:rsidRPr="00931BA6" w:rsidRDefault="00A1380C" w:rsidP="008D4CB4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>
              <w:rPr>
                <w:spacing w:val="-10"/>
                <w:szCs w:val="24"/>
                <w:shd w:val="clear" w:color="auto" w:fill="FFFFFF"/>
                <w14:numSpacing w14:val="proportional"/>
              </w:rPr>
              <w:t>/ общая численность</w:t>
            </w:r>
            <w:r w:rsidRPr="008912BB">
              <w:rPr>
                <w:spacing w:val="-10"/>
                <w:szCs w:val="24"/>
                <w:shd w:val="clear" w:color="auto" w:fill="FFFFFF"/>
                <w14:numSpacing w14:val="proportional"/>
              </w:rPr>
              <w:t xml:space="preserve"> учащихся в </w:t>
            </w:r>
            <w:r>
              <w:rPr>
                <w:spacing w:val="-10"/>
                <w:szCs w:val="24"/>
                <w:shd w:val="clear" w:color="auto" w:fill="FFFFFF"/>
                <w14:numSpacing w14:val="proportional"/>
              </w:rPr>
              <w:t xml:space="preserve">учреждениях </w:t>
            </w:r>
            <w:r w:rsidRPr="008912BB">
              <w:rPr>
                <w:spacing w:val="-10"/>
                <w:szCs w:val="24"/>
                <w:shd w:val="clear" w:color="auto" w:fill="FFFFFF"/>
                <w14:numSpacing w14:val="proportional"/>
              </w:rPr>
              <w:t xml:space="preserve"> доп</w:t>
            </w:r>
            <w:r>
              <w:rPr>
                <w:spacing w:val="-10"/>
                <w:szCs w:val="24"/>
                <w:shd w:val="clear" w:color="auto" w:fill="FFFFFF"/>
                <w14:numSpacing w14:val="proportional"/>
              </w:rPr>
              <w:t>олнительного образовании, %</w:t>
            </w:r>
          </w:p>
        </w:tc>
        <w:tc>
          <w:tcPr>
            <w:tcW w:w="1105" w:type="dxa"/>
          </w:tcPr>
          <w:p w:rsidR="00A1380C" w:rsidRPr="00931BA6" w:rsidRDefault="00A1380C" w:rsidP="008D4CB4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>
              <w:rPr>
                <w:spacing w:val="-10"/>
                <w:szCs w:val="24"/>
                <w:shd w:val="clear" w:color="auto" w:fill="FFFFFF"/>
                <w14:numSpacing w14:val="proportional"/>
              </w:rPr>
              <w:t>16,4%</w:t>
            </w:r>
          </w:p>
        </w:tc>
        <w:tc>
          <w:tcPr>
            <w:tcW w:w="1103" w:type="dxa"/>
          </w:tcPr>
          <w:p w:rsidR="00A1380C" w:rsidRPr="00931BA6" w:rsidRDefault="00A1380C" w:rsidP="008D4CB4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>
              <w:rPr>
                <w:spacing w:val="-10"/>
                <w:szCs w:val="24"/>
                <w:shd w:val="clear" w:color="auto" w:fill="FFFFFF"/>
                <w14:numSpacing w14:val="proportional"/>
              </w:rPr>
              <w:t>17,5%</w:t>
            </w:r>
          </w:p>
        </w:tc>
        <w:tc>
          <w:tcPr>
            <w:tcW w:w="1059" w:type="dxa"/>
          </w:tcPr>
          <w:p w:rsidR="00A1380C" w:rsidRPr="00931BA6" w:rsidRDefault="00A1380C" w:rsidP="008D4CB4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>
              <w:rPr>
                <w:spacing w:val="-10"/>
                <w:szCs w:val="24"/>
                <w:shd w:val="clear" w:color="auto" w:fill="FFFFFF"/>
                <w14:numSpacing w14:val="proportional"/>
              </w:rPr>
              <w:t>20,0%</w:t>
            </w:r>
          </w:p>
        </w:tc>
      </w:tr>
      <w:tr w:rsidR="00A1380C" w:rsidRPr="00931BA6" w:rsidTr="00F521D3">
        <w:tc>
          <w:tcPr>
            <w:tcW w:w="558" w:type="dxa"/>
          </w:tcPr>
          <w:p w:rsidR="00A1380C" w:rsidRPr="00027AE4" w:rsidRDefault="00A1380C" w:rsidP="005660F6">
            <w:pPr>
              <w:pStyle w:val="a7"/>
              <w:numPr>
                <w:ilvl w:val="0"/>
                <w:numId w:val="32"/>
              </w:numPr>
              <w:ind w:left="454"/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</w:p>
        </w:tc>
        <w:tc>
          <w:tcPr>
            <w:tcW w:w="2711" w:type="dxa"/>
            <w:gridSpan w:val="2"/>
            <w:vMerge w:val="restart"/>
          </w:tcPr>
          <w:p w:rsidR="00A1380C" w:rsidRPr="00931BA6" w:rsidRDefault="00682DBF" w:rsidP="00A1380C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>
              <w:t xml:space="preserve">«Открытое </w:t>
            </w:r>
            <w:r w:rsidR="00A1380C">
              <w:t>образования»</w:t>
            </w:r>
          </w:p>
        </w:tc>
        <w:tc>
          <w:tcPr>
            <w:tcW w:w="4688" w:type="dxa"/>
          </w:tcPr>
          <w:p w:rsidR="00A1380C" w:rsidRPr="009D5ECB" w:rsidRDefault="00A1380C" w:rsidP="008D1FD9">
            <w:pPr>
              <w:jc w:val="both"/>
              <w:rPr>
                <w:rStyle w:val="fontstyle01"/>
                <w:rFonts w:ascii="Times New Roman" w:hAnsi="Times New Roman"/>
                <w:color w:val="auto"/>
                <w:szCs w:val="22"/>
              </w:rPr>
            </w:pPr>
            <w:r w:rsidRPr="009D5ECB">
              <w:rPr>
                <w:rStyle w:val="fontstyle01"/>
                <w:rFonts w:ascii="Times New Roman" w:hAnsi="Times New Roman"/>
                <w:color w:val="auto"/>
              </w:rPr>
              <w:t xml:space="preserve">Доля общеобразовательных организаций, получивших по итогам НОКО  баллы выше среднего показателя по городу </w:t>
            </w:r>
          </w:p>
        </w:tc>
        <w:tc>
          <w:tcPr>
            <w:tcW w:w="2314" w:type="dxa"/>
          </w:tcPr>
          <w:p w:rsidR="00A1380C" w:rsidRDefault="00A1380C" w:rsidP="005660F6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>
              <w:rPr>
                <w:spacing w:val="-10"/>
                <w:szCs w:val="24"/>
                <w:shd w:val="clear" w:color="auto" w:fill="FFFFFF"/>
                <w14:numSpacing w14:val="proportional"/>
              </w:rPr>
              <w:t>/число общеобразовательных учреждений, прошедших процедуру НОКО,%</w:t>
            </w:r>
          </w:p>
        </w:tc>
        <w:tc>
          <w:tcPr>
            <w:tcW w:w="1105" w:type="dxa"/>
          </w:tcPr>
          <w:p w:rsidR="00A1380C" w:rsidRPr="00931BA6" w:rsidRDefault="00A1380C" w:rsidP="005660F6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>
              <w:rPr>
                <w:spacing w:val="-10"/>
                <w:szCs w:val="24"/>
                <w:shd w:val="clear" w:color="auto" w:fill="FFFFFF"/>
                <w14:numSpacing w14:val="proportional"/>
              </w:rPr>
              <w:t>57,5%</w:t>
            </w:r>
          </w:p>
        </w:tc>
        <w:tc>
          <w:tcPr>
            <w:tcW w:w="1103" w:type="dxa"/>
          </w:tcPr>
          <w:p w:rsidR="00A1380C" w:rsidRPr="00931BA6" w:rsidRDefault="00A1380C" w:rsidP="005660F6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>
              <w:rPr>
                <w:spacing w:val="-10"/>
                <w:szCs w:val="24"/>
                <w:shd w:val="clear" w:color="auto" w:fill="FFFFFF"/>
                <w14:numSpacing w14:val="proportional"/>
              </w:rPr>
              <w:t>70,0%</w:t>
            </w:r>
          </w:p>
        </w:tc>
        <w:tc>
          <w:tcPr>
            <w:tcW w:w="1059" w:type="dxa"/>
          </w:tcPr>
          <w:p w:rsidR="00A1380C" w:rsidRPr="00931BA6" w:rsidRDefault="00A1380C" w:rsidP="005660F6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>
              <w:rPr>
                <w:spacing w:val="-10"/>
                <w:szCs w:val="24"/>
                <w:shd w:val="clear" w:color="auto" w:fill="FFFFFF"/>
                <w14:numSpacing w14:val="proportional"/>
              </w:rPr>
              <w:t>80%</w:t>
            </w:r>
          </w:p>
        </w:tc>
      </w:tr>
      <w:tr w:rsidR="00A1380C" w:rsidRPr="00931BA6" w:rsidTr="00F521D3">
        <w:tc>
          <w:tcPr>
            <w:tcW w:w="558" w:type="dxa"/>
          </w:tcPr>
          <w:p w:rsidR="00A1380C" w:rsidRPr="00027AE4" w:rsidRDefault="00A1380C" w:rsidP="005660F6">
            <w:pPr>
              <w:pStyle w:val="a7"/>
              <w:numPr>
                <w:ilvl w:val="0"/>
                <w:numId w:val="32"/>
              </w:numPr>
              <w:ind w:left="454"/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</w:p>
        </w:tc>
        <w:tc>
          <w:tcPr>
            <w:tcW w:w="2711" w:type="dxa"/>
            <w:gridSpan w:val="2"/>
            <w:vMerge/>
          </w:tcPr>
          <w:p w:rsidR="00A1380C" w:rsidRDefault="00A1380C" w:rsidP="005660F6">
            <w:pPr>
              <w:jc w:val="both"/>
            </w:pPr>
          </w:p>
        </w:tc>
        <w:tc>
          <w:tcPr>
            <w:tcW w:w="4688" w:type="dxa"/>
          </w:tcPr>
          <w:p w:rsidR="00A1380C" w:rsidRPr="009D5ECB" w:rsidRDefault="00A1380C" w:rsidP="00C03428">
            <w:pPr>
              <w:jc w:val="both"/>
              <w:rPr>
                <w:rStyle w:val="fontstyle01"/>
                <w:rFonts w:ascii="Times New Roman" w:hAnsi="Times New Roman"/>
                <w:color w:val="auto"/>
              </w:rPr>
            </w:pPr>
            <w:r w:rsidRPr="009D5ECB">
              <w:rPr>
                <w:rStyle w:val="fontstyle01"/>
                <w:rFonts w:ascii="Times New Roman" w:hAnsi="Times New Roman"/>
                <w:color w:val="auto"/>
              </w:rPr>
              <w:t xml:space="preserve">Доля дошкольных  организаций, получивших по итогам НОКО  баллы выше среднего показателя по городу </w:t>
            </w:r>
          </w:p>
          <w:p w:rsidR="00A1380C" w:rsidRPr="009D5ECB" w:rsidRDefault="00A1380C" w:rsidP="00C03428">
            <w:pPr>
              <w:jc w:val="both"/>
              <w:rPr>
                <w:rStyle w:val="fontstyle01"/>
                <w:rFonts w:ascii="Times New Roman" w:hAnsi="Times New Roman"/>
                <w:color w:val="auto"/>
              </w:rPr>
            </w:pPr>
          </w:p>
        </w:tc>
        <w:tc>
          <w:tcPr>
            <w:tcW w:w="2314" w:type="dxa"/>
          </w:tcPr>
          <w:p w:rsidR="00A1380C" w:rsidRDefault="00A1380C" w:rsidP="005660F6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>
              <w:rPr>
                <w:spacing w:val="-10"/>
                <w:szCs w:val="24"/>
                <w:shd w:val="clear" w:color="auto" w:fill="FFFFFF"/>
                <w14:numSpacing w14:val="proportional"/>
              </w:rPr>
              <w:lastRenderedPageBreak/>
              <w:t>/число дошкольных учреждений, прош</w:t>
            </w:r>
            <w:r w:rsidRPr="008D1FD9">
              <w:rPr>
                <w:spacing w:val="-10"/>
                <w:szCs w:val="24"/>
                <w:shd w:val="clear" w:color="auto" w:fill="FFFFFF"/>
                <w14:numSpacing w14:val="proportional"/>
              </w:rPr>
              <w:t xml:space="preserve">едших </w:t>
            </w:r>
            <w:r w:rsidRPr="008D1FD9">
              <w:rPr>
                <w:spacing w:val="-10"/>
                <w:szCs w:val="24"/>
                <w:shd w:val="clear" w:color="auto" w:fill="FFFFFF"/>
                <w14:numSpacing w14:val="proportional"/>
              </w:rPr>
              <w:lastRenderedPageBreak/>
              <w:t>процедуру НОКО</w:t>
            </w:r>
            <w:r>
              <w:rPr>
                <w:spacing w:val="-10"/>
                <w:szCs w:val="24"/>
                <w:shd w:val="clear" w:color="auto" w:fill="FFFFFF"/>
                <w14:numSpacing w14:val="proportional"/>
              </w:rPr>
              <w:t>,%</w:t>
            </w:r>
          </w:p>
        </w:tc>
        <w:tc>
          <w:tcPr>
            <w:tcW w:w="1105" w:type="dxa"/>
          </w:tcPr>
          <w:p w:rsidR="00A1380C" w:rsidRDefault="00A1380C" w:rsidP="005660F6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>
              <w:rPr>
                <w:spacing w:val="-10"/>
                <w:szCs w:val="24"/>
                <w:shd w:val="clear" w:color="auto" w:fill="FFFFFF"/>
                <w14:numSpacing w14:val="proportional"/>
              </w:rPr>
              <w:lastRenderedPageBreak/>
              <w:t>38,0%</w:t>
            </w:r>
          </w:p>
        </w:tc>
        <w:tc>
          <w:tcPr>
            <w:tcW w:w="1103" w:type="dxa"/>
          </w:tcPr>
          <w:p w:rsidR="00A1380C" w:rsidRDefault="00A1380C" w:rsidP="005660F6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>
              <w:rPr>
                <w:spacing w:val="-10"/>
                <w:szCs w:val="24"/>
                <w:shd w:val="clear" w:color="auto" w:fill="FFFFFF"/>
                <w14:numSpacing w14:val="proportional"/>
              </w:rPr>
              <w:t>50,0%</w:t>
            </w:r>
          </w:p>
        </w:tc>
        <w:tc>
          <w:tcPr>
            <w:tcW w:w="1059" w:type="dxa"/>
          </w:tcPr>
          <w:p w:rsidR="00A1380C" w:rsidRDefault="00A1380C" w:rsidP="005660F6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>
              <w:rPr>
                <w:spacing w:val="-10"/>
                <w:szCs w:val="24"/>
                <w:shd w:val="clear" w:color="auto" w:fill="FFFFFF"/>
                <w14:numSpacing w14:val="proportional"/>
              </w:rPr>
              <w:t>70,0%</w:t>
            </w:r>
          </w:p>
        </w:tc>
      </w:tr>
      <w:tr w:rsidR="00A1380C" w:rsidRPr="00931BA6" w:rsidTr="00F521D3">
        <w:tc>
          <w:tcPr>
            <w:tcW w:w="558" w:type="dxa"/>
          </w:tcPr>
          <w:p w:rsidR="00A1380C" w:rsidRPr="00027AE4" w:rsidRDefault="00A1380C" w:rsidP="005660F6">
            <w:pPr>
              <w:pStyle w:val="a7"/>
              <w:numPr>
                <w:ilvl w:val="0"/>
                <w:numId w:val="32"/>
              </w:numPr>
              <w:ind w:left="454"/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</w:p>
        </w:tc>
        <w:tc>
          <w:tcPr>
            <w:tcW w:w="2711" w:type="dxa"/>
            <w:gridSpan w:val="2"/>
            <w:vMerge/>
          </w:tcPr>
          <w:p w:rsidR="00A1380C" w:rsidRDefault="00A1380C" w:rsidP="005660F6">
            <w:pPr>
              <w:jc w:val="both"/>
            </w:pPr>
          </w:p>
        </w:tc>
        <w:tc>
          <w:tcPr>
            <w:tcW w:w="4688" w:type="dxa"/>
          </w:tcPr>
          <w:p w:rsidR="00A1380C" w:rsidRPr="009D5ECB" w:rsidRDefault="00A1380C" w:rsidP="00C03428">
            <w:pPr>
              <w:jc w:val="both"/>
              <w:rPr>
                <w:rStyle w:val="fontstyle01"/>
                <w:rFonts w:ascii="Times New Roman" w:hAnsi="Times New Roman"/>
                <w:color w:val="auto"/>
              </w:rPr>
            </w:pPr>
            <w:r w:rsidRPr="009D5ECB">
              <w:rPr>
                <w:rStyle w:val="fontstyle01"/>
                <w:rFonts w:ascii="Times New Roman" w:hAnsi="Times New Roman"/>
                <w:color w:val="auto"/>
              </w:rPr>
              <w:t>Доля  организаций дополнительного образования, получивших по итогам НОКО  баллы выше среднего показателя по городу</w:t>
            </w:r>
          </w:p>
        </w:tc>
        <w:tc>
          <w:tcPr>
            <w:tcW w:w="2314" w:type="dxa"/>
          </w:tcPr>
          <w:p w:rsidR="00A1380C" w:rsidRDefault="00A1380C" w:rsidP="005660F6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>
              <w:rPr>
                <w:spacing w:val="-10"/>
                <w:szCs w:val="24"/>
                <w:shd w:val="clear" w:color="auto" w:fill="FFFFFF"/>
                <w14:numSpacing w14:val="proportional"/>
              </w:rPr>
              <w:t xml:space="preserve">число </w:t>
            </w:r>
            <w:r w:rsidRPr="008D1FD9">
              <w:rPr>
                <w:spacing w:val="-10"/>
                <w:szCs w:val="24"/>
                <w:shd w:val="clear" w:color="auto" w:fill="FFFFFF"/>
                <w14:numSpacing w14:val="proportional"/>
              </w:rPr>
              <w:t xml:space="preserve"> учреждений</w:t>
            </w:r>
            <w:r>
              <w:rPr>
                <w:spacing w:val="-10"/>
                <w:szCs w:val="24"/>
                <w:shd w:val="clear" w:color="auto" w:fill="FFFFFF"/>
                <w14:numSpacing w14:val="proportional"/>
              </w:rPr>
              <w:t xml:space="preserve"> дополнительного образования</w:t>
            </w:r>
            <w:r w:rsidRPr="008D1FD9">
              <w:rPr>
                <w:spacing w:val="-10"/>
                <w:szCs w:val="24"/>
                <w:shd w:val="clear" w:color="auto" w:fill="FFFFFF"/>
                <w14:numSpacing w14:val="proportional"/>
              </w:rPr>
              <w:t>, прошедших процедуру НОКО</w:t>
            </w:r>
            <w:r>
              <w:rPr>
                <w:spacing w:val="-10"/>
                <w:szCs w:val="24"/>
                <w:shd w:val="clear" w:color="auto" w:fill="FFFFFF"/>
                <w14:numSpacing w14:val="proportional"/>
              </w:rPr>
              <w:t>,%</w:t>
            </w:r>
          </w:p>
        </w:tc>
        <w:tc>
          <w:tcPr>
            <w:tcW w:w="1105" w:type="dxa"/>
          </w:tcPr>
          <w:p w:rsidR="00A1380C" w:rsidRDefault="00A1380C" w:rsidP="005660F6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>
              <w:rPr>
                <w:spacing w:val="-10"/>
                <w:szCs w:val="24"/>
                <w:shd w:val="clear" w:color="auto" w:fill="FFFFFF"/>
                <w14:numSpacing w14:val="proportional"/>
              </w:rPr>
              <w:t>56,0%</w:t>
            </w:r>
          </w:p>
        </w:tc>
        <w:tc>
          <w:tcPr>
            <w:tcW w:w="1103" w:type="dxa"/>
          </w:tcPr>
          <w:p w:rsidR="00A1380C" w:rsidRDefault="00A1380C" w:rsidP="005660F6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>
              <w:rPr>
                <w:spacing w:val="-10"/>
                <w:szCs w:val="24"/>
                <w:shd w:val="clear" w:color="auto" w:fill="FFFFFF"/>
                <w14:numSpacing w14:val="proportional"/>
              </w:rPr>
              <w:t>70,0%</w:t>
            </w:r>
          </w:p>
        </w:tc>
        <w:tc>
          <w:tcPr>
            <w:tcW w:w="1059" w:type="dxa"/>
          </w:tcPr>
          <w:p w:rsidR="00A1380C" w:rsidRDefault="00A1380C" w:rsidP="005660F6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>
              <w:rPr>
                <w:spacing w:val="-10"/>
                <w:szCs w:val="24"/>
                <w:shd w:val="clear" w:color="auto" w:fill="FFFFFF"/>
                <w14:numSpacing w14:val="proportional"/>
              </w:rPr>
              <w:t>80,0%</w:t>
            </w:r>
          </w:p>
        </w:tc>
      </w:tr>
      <w:tr w:rsidR="00A1380C" w:rsidRPr="00931BA6" w:rsidTr="00F521D3">
        <w:tc>
          <w:tcPr>
            <w:tcW w:w="1352" w:type="dxa"/>
            <w:gridSpan w:val="2"/>
          </w:tcPr>
          <w:p w:rsidR="00A1380C" w:rsidRPr="00805C1B" w:rsidRDefault="00A1380C" w:rsidP="005660F6">
            <w:pPr>
              <w:jc w:val="center"/>
              <w:rPr>
                <w:b/>
                <w:szCs w:val="24"/>
              </w:rPr>
            </w:pPr>
          </w:p>
        </w:tc>
        <w:tc>
          <w:tcPr>
            <w:tcW w:w="12186" w:type="dxa"/>
            <w:gridSpan w:val="6"/>
          </w:tcPr>
          <w:p w:rsidR="00A1380C" w:rsidRPr="00805C1B" w:rsidRDefault="00A1380C" w:rsidP="005660F6">
            <w:pPr>
              <w:jc w:val="center"/>
              <w:rPr>
                <w:b/>
                <w:spacing w:val="-10"/>
                <w:szCs w:val="24"/>
                <w:shd w:val="clear" w:color="auto" w:fill="FFFFFF"/>
                <w14:numSpacing w14:val="proportional"/>
              </w:rPr>
            </w:pPr>
            <w:r w:rsidRPr="0012477E">
              <w:rPr>
                <w:b/>
                <w:szCs w:val="24"/>
              </w:rPr>
              <w:t>УСПЕШНЫЙ РЕБЕНОК</w:t>
            </w:r>
            <w:r w:rsidR="000C4554" w:rsidRPr="0012477E">
              <w:rPr>
                <w:b/>
                <w:szCs w:val="24"/>
              </w:rPr>
              <w:t xml:space="preserve"> </w:t>
            </w:r>
          </w:p>
        </w:tc>
      </w:tr>
      <w:tr w:rsidR="00A1380C" w:rsidRPr="00931BA6" w:rsidTr="00F521D3">
        <w:tc>
          <w:tcPr>
            <w:tcW w:w="558" w:type="dxa"/>
          </w:tcPr>
          <w:p w:rsidR="00A1380C" w:rsidRPr="00027AE4" w:rsidRDefault="00A1380C" w:rsidP="005660F6">
            <w:pPr>
              <w:pStyle w:val="a7"/>
              <w:numPr>
                <w:ilvl w:val="0"/>
                <w:numId w:val="32"/>
              </w:numPr>
              <w:ind w:left="454"/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</w:p>
        </w:tc>
        <w:tc>
          <w:tcPr>
            <w:tcW w:w="2711" w:type="dxa"/>
            <w:gridSpan w:val="2"/>
            <w:vMerge w:val="restart"/>
          </w:tcPr>
          <w:p w:rsidR="00A1380C" w:rsidRDefault="00A1380C" w:rsidP="005660F6">
            <w:pPr>
              <w:jc w:val="both"/>
              <w:rPr>
                <w:color w:val="FF0000"/>
                <w:szCs w:val="24"/>
              </w:rPr>
            </w:pPr>
          </w:p>
          <w:p w:rsidR="00A1380C" w:rsidRPr="0083751A" w:rsidRDefault="00A1380C" w:rsidP="005660F6">
            <w:pPr>
              <w:jc w:val="both"/>
              <w:rPr>
                <w:color w:val="FF0000"/>
                <w:spacing w:val="-10"/>
                <w:szCs w:val="24"/>
                <w:shd w:val="clear" w:color="auto" w:fill="FFFFFF"/>
                <w14:numSpacing w14:val="proportional"/>
              </w:rPr>
            </w:pPr>
            <w:r w:rsidRPr="0012477E">
              <w:rPr>
                <w:szCs w:val="24"/>
              </w:rPr>
              <w:t>Таланты и одаренность</w:t>
            </w:r>
          </w:p>
        </w:tc>
        <w:tc>
          <w:tcPr>
            <w:tcW w:w="4688" w:type="dxa"/>
          </w:tcPr>
          <w:p w:rsidR="00A1380C" w:rsidRPr="009C3D89" w:rsidRDefault="00A1380C" w:rsidP="00F13E78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 w:rsidRPr="009C3D89">
              <w:rPr>
                <w:spacing w:val="-10"/>
                <w:szCs w:val="24"/>
                <w:shd w:val="clear" w:color="auto" w:fill="FFFFFF"/>
                <w14:numSpacing w14:val="proportional"/>
              </w:rPr>
              <w:t>Доля обучающихся, победителей муниципального этапа Всероссийской олимпиады школьников</w:t>
            </w:r>
          </w:p>
        </w:tc>
        <w:tc>
          <w:tcPr>
            <w:tcW w:w="2314" w:type="dxa"/>
          </w:tcPr>
          <w:p w:rsidR="00A1380C" w:rsidRDefault="00682DBF" w:rsidP="00F13E78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>
              <w:rPr>
                <w:spacing w:val="-10"/>
                <w:szCs w:val="24"/>
                <w:shd w:val="clear" w:color="auto" w:fill="FFFFFF"/>
                <w14:numSpacing w14:val="proportional"/>
              </w:rPr>
              <w:t>/ число</w:t>
            </w:r>
            <w:r w:rsidR="00A1380C">
              <w:rPr>
                <w:spacing w:val="-10"/>
                <w:szCs w:val="24"/>
                <w:shd w:val="clear" w:color="auto" w:fill="FFFFFF"/>
                <w14:numSpacing w14:val="proportional"/>
              </w:rPr>
              <w:t xml:space="preserve"> участников мун этапа ВОШ</w:t>
            </w:r>
          </w:p>
        </w:tc>
        <w:tc>
          <w:tcPr>
            <w:tcW w:w="1105" w:type="dxa"/>
          </w:tcPr>
          <w:p w:rsidR="00A1380C" w:rsidRPr="00931BA6" w:rsidRDefault="00A1380C" w:rsidP="00F13E78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>
              <w:rPr>
                <w:spacing w:val="-10"/>
                <w:szCs w:val="24"/>
                <w:shd w:val="clear" w:color="auto" w:fill="FFFFFF"/>
                <w14:numSpacing w14:val="proportional"/>
              </w:rPr>
              <w:t>26%</w:t>
            </w:r>
          </w:p>
        </w:tc>
        <w:tc>
          <w:tcPr>
            <w:tcW w:w="1103" w:type="dxa"/>
          </w:tcPr>
          <w:p w:rsidR="00A1380C" w:rsidRPr="00931BA6" w:rsidRDefault="00A1380C" w:rsidP="00F13E78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>
              <w:rPr>
                <w:spacing w:val="-10"/>
                <w:szCs w:val="24"/>
                <w:shd w:val="clear" w:color="auto" w:fill="FFFFFF"/>
                <w14:numSpacing w14:val="proportional"/>
              </w:rPr>
              <w:t>28%</w:t>
            </w:r>
          </w:p>
        </w:tc>
        <w:tc>
          <w:tcPr>
            <w:tcW w:w="1059" w:type="dxa"/>
          </w:tcPr>
          <w:p w:rsidR="00A1380C" w:rsidRPr="00931BA6" w:rsidRDefault="00A1380C" w:rsidP="00F13E78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>
              <w:rPr>
                <w:spacing w:val="-10"/>
                <w:szCs w:val="24"/>
                <w:shd w:val="clear" w:color="auto" w:fill="FFFFFF"/>
                <w14:numSpacing w14:val="proportional"/>
              </w:rPr>
              <w:t>30%</w:t>
            </w:r>
          </w:p>
        </w:tc>
      </w:tr>
      <w:tr w:rsidR="00A1380C" w:rsidRPr="00931BA6" w:rsidTr="00F521D3">
        <w:tc>
          <w:tcPr>
            <w:tcW w:w="558" w:type="dxa"/>
          </w:tcPr>
          <w:p w:rsidR="00A1380C" w:rsidRPr="00027AE4" w:rsidRDefault="00A1380C" w:rsidP="005660F6">
            <w:pPr>
              <w:pStyle w:val="a7"/>
              <w:numPr>
                <w:ilvl w:val="0"/>
                <w:numId w:val="32"/>
              </w:numPr>
              <w:ind w:left="454"/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</w:p>
        </w:tc>
        <w:tc>
          <w:tcPr>
            <w:tcW w:w="2711" w:type="dxa"/>
            <w:gridSpan w:val="2"/>
            <w:vMerge/>
          </w:tcPr>
          <w:p w:rsidR="00A1380C" w:rsidRPr="00931BA6" w:rsidRDefault="00A1380C" w:rsidP="005660F6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</w:p>
        </w:tc>
        <w:tc>
          <w:tcPr>
            <w:tcW w:w="4688" w:type="dxa"/>
          </w:tcPr>
          <w:p w:rsidR="00A1380C" w:rsidRPr="009C3D89" w:rsidRDefault="00A1380C" w:rsidP="00F13E78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 w:rsidRPr="009C3D89">
              <w:rPr>
                <w:spacing w:val="-10"/>
                <w:szCs w:val="24"/>
                <w:shd w:val="clear" w:color="auto" w:fill="FFFFFF"/>
                <w14:numSpacing w14:val="proportional"/>
              </w:rPr>
              <w:t>Доля выпускников 11 классов, набравших не менее 150 баллов  на ЕГЭ по совокупности 3-х лучших результатов</w:t>
            </w:r>
          </w:p>
        </w:tc>
        <w:tc>
          <w:tcPr>
            <w:tcW w:w="2314" w:type="dxa"/>
          </w:tcPr>
          <w:p w:rsidR="00A1380C" w:rsidRDefault="00682DBF" w:rsidP="00682DBF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>
              <w:rPr>
                <w:spacing w:val="-10"/>
                <w:szCs w:val="24"/>
                <w:shd w:val="clear" w:color="auto" w:fill="FFFFFF"/>
                <w14:numSpacing w14:val="proportional"/>
              </w:rPr>
              <w:t>/ обще число</w:t>
            </w:r>
            <w:r w:rsidR="00A1380C">
              <w:rPr>
                <w:spacing w:val="-10"/>
                <w:szCs w:val="24"/>
                <w:shd w:val="clear" w:color="auto" w:fill="FFFFFF"/>
                <w14:numSpacing w14:val="proportional"/>
              </w:rPr>
              <w:t xml:space="preserve"> выпускников, сдававших ЕГЭ,%</w:t>
            </w:r>
          </w:p>
        </w:tc>
        <w:tc>
          <w:tcPr>
            <w:tcW w:w="1105" w:type="dxa"/>
          </w:tcPr>
          <w:p w:rsidR="00A1380C" w:rsidRPr="00931BA6" w:rsidRDefault="00A1380C" w:rsidP="00F13E78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>
              <w:rPr>
                <w:spacing w:val="-10"/>
                <w:szCs w:val="24"/>
                <w:shd w:val="clear" w:color="auto" w:fill="FFFFFF"/>
                <w14:numSpacing w14:val="proportional"/>
              </w:rPr>
              <w:t>60%</w:t>
            </w:r>
          </w:p>
        </w:tc>
        <w:tc>
          <w:tcPr>
            <w:tcW w:w="1103" w:type="dxa"/>
          </w:tcPr>
          <w:p w:rsidR="00A1380C" w:rsidRPr="00931BA6" w:rsidRDefault="00A1380C" w:rsidP="00F13E78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>
              <w:rPr>
                <w:spacing w:val="-10"/>
                <w:szCs w:val="24"/>
                <w:shd w:val="clear" w:color="auto" w:fill="FFFFFF"/>
                <w14:numSpacing w14:val="proportional"/>
              </w:rPr>
              <w:t>65%</w:t>
            </w:r>
          </w:p>
        </w:tc>
        <w:tc>
          <w:tcPr>
            <w:tcW w:w="1059" w:type="dxa"/>
          </w:tcPr>
          <w:p w:rsidR="00A1380C" w:rsidRPr="00931BA6" w:rsidRDefault="00A1380C" w:rsidP="00F13E78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>
              <w:rPr>
                <w:spacing w:val="-10"/>
                <w:szCs w:val="24"/>
                <w:shd w:val="clear" w:color="auto" w:fill="FFFFFF"/>
                <w14:numSpacing w14:val="proportional"/>
              </w:rPr>
              <w:t>70%</w:t>
            </w:r>
          </w:p>
        </w:tc>
      </w:tr>
      <w:tr w:rsidR="00682DBF" w:rsidRPr="00931BA6" w:rsidTr="00F521D3">
        <w:tc>
          <w:tcPr>
            <w:tcW w:w="558" w:type="dxa"/>
          </w:tcPr>
          <w:p w:rsidR="00682DBF" w:rsidRPr="00027AE4" w:rsidRDefault="00682DBF" w:rsidP="005660F6">
            <w:pPr>
              <w:pStyle w:val="a7"/>
              <w:numPr>
                <w:ilvl w:val="0"/>
                <w:numId w:val="32"/>
              </w:numPr>
              <w:ind w:left="454"/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</w:p>
        </w:tc>
        <w:tc>
          <w:tcPr>
            <w:tcW w:w="2711" w:type="dxa"/>
            <w:gridSpan w:val="2"/>
            <w:vMerge/>
          </w:tcPr>
          <w:p w:rsidR="00682DBF" w:rsidRPr="00931BA6" w:rsidRDefault="00682DBF" w:rsidP="005660F6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</w:p>
        </w:tc>
        <w:tc>
          <w:tcPr>
            <w:tcW w:w="4688" w:type="dxa"/>
          </w:tcPr>
          <w:p w:rsidR="00682DBF" w:rsidRPr="009C3D89" w:rsidRDefault="00682DBF" w:rsidP="00F13E78">
            <w:pPr>
              <w:jc w:val="both"/>
              <w:rPr>
                <w:rStyle w:val="fontstyle01"/>
                <w:color w:val="auto"/>
              </w:rPr>
            </w:pPr>
            <w:r w:rsidRPr="009C3D89">
              <w:rPr>
                <w:rStyle w:val="fontstyle01"/>
                <w:color w:val="auto"/>
              </w:rPr>
              <w:t xml:space="preserve">Доля детей, обучающихся по индивидуальному учебному плану </w:t>
            </w:r>
          </w:p>
        </w:tc>
        <w:tc>
          <w:tcPr>
            <w:tcW w:w="2314" w:type="dxa"/>
          </w:tcPr>
          <w:p w:rsidR="00682DBF" w:rsidRDefault="00682DBF" w:rsidP="00682DBF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>
              <w:rPr>
                <w:spacing w:val="-10"/>
                <w:szCs w:val="24"/>
                <w:shd w:val="clear" w:color="auto" w:fill="FFFFFF"/>
                <w14:numSpacing w14:val="proportional"/>
              </w:rPr>
              <w:t>/число детей 5-11 классов,%</w:t>
            </w:r>
          </w:p>
        </w:tc>
        <w:tc>
          <w:tcPr>
            <w:tcW w:w="1105" w:type="dxa"/>
          </w:tcPr>
          <w:p w:rsidR="00682DBF" w:rsidRPr="00931BA6" w:rsidRDefault="00682DBF" w:rsidP="00F13E78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>
              <w:rPr>
                <w:spacing w:val="-10"/>
                <w:szCs w:val="24"/>
                <w:shd w:val="clear" w:color="auto" w:fill="FFFFFF"/>
                <w14:numSpacing w14:val="proportional"/>
              </w:rPr>
              <w:t>0,02%</w:t>
            </w:r>
          </w:p>
        </w:tc>
        <w:tc>
          <w:tcPr>
            <w:tcW w:w="1103" w:type="dxa"/>
          </w:tcPr>
          <w:p w:rsidR="00682DBF" w:rsidRPr="00931BA6" w:rsidRDefault="00682DBF" w:rsidP="00F13E78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>
              <w:rPr>
                <w:spacing w:val="-10"/>
                <w:szCs w:val="24"/>
                <w:shd w:val="clear" w:color="auto" w:fill="FFFFFF"/>
                <w14:numSpacing w14:val="proportional"/>
              </w:rPr>
              <w:t>0,1%</w:t>
            </w:r>
          </w:p>
        </w:tc>
        <w:tc>
          <w:tcPr>
            <w:tcW w:w="1059" w:type="dxa"/>
          </w:tcPr>
          <w:p w:rsidR="00682DBF" w:rsidRPr="00931BA6" w:rsidRDefault="00682DBF" w:rsidP="00F13E78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>
              <w:rPr>
                <w:spacing w:val="-10"/>
                <w:szCs w:val="24"/>
                <w:shd w:val="clear" w:color="auto" w:fill="FFFFFF"/>
                <w14:numSpacing w14:val="proportional"/>
              </w:rPr>
              <w:t>0,2%</w:t>
            </w:r>
          </w:p>
        </w:tc>
      </w:tr>
      <w:tr w:rsidR="00682DBF" w:rsidRPr="00931BA6" w:rsidTr="00F521D3">
        <w:tc>
          <w:tcPr>
            <w:tcW w:w="558" w:type="dxa"/>
          </w:tcPr>
          <w:p w:rsidR="00682DBF" w:rsidRPr="00027AE4" w:rsidRDefault="00682DBF" w:rsidP="005660F6">
            <w:pPr>
              <w:pStyle w:val="a7"/>
              <w:numPr>
                <w:ilvl w:val="0"/>
                <w:numId w:val="32"/>
              </w:numPr>
              <w:ind w:left="454"/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</w:p>
        </w:tc>
        <w:tc>
          <w:tcPr>
            <w:tcW w:w="2711" w:type="dxa"/>
            <w:gridSpan w:val="2"/>
            <w:vMerge/>
          </w:tcPr>
          <w:p w:rsidR="00682DBF" w:rsidRPr="00931BA6" w:rsidRDefault="00682DBF" w:rsidP="005660F6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</w:p>
        </w:tc>
        <w:tc>
          <w:tcPr>
            <w:tcW w:w="4688" w:type="dxa"/>
          </w:tcPr>
          <w:p w:rsidR="00682DBF" w:rsidRPr="00783A59" w:rsidRDefault="00682DBF" w:rsidP="00F13E78">
            <w:pPr>
              <w:jc w:val="both"/>
              <w:rPr>
                <w:rStyle w:val="fontstyle01"/>
                <w:rFonts w:ascii="Times New Roman" w:hAnsi="Times New Roman"/>
                <w:color w:val="auto"/>
              </w:rPr>
            </w:pPr>
            <w:r>
              <w:rPr>
                <w:rStyle w:val="fontstyle01"/>
                <w:rFonts w:ascii="Times New Roman" w:hAnsi="Times New Roman"/>
                <w:color w:val="auto"/>
              </w:rPr>
              <w:t>Количество</w:t>
            </w:r>
            <w:r w:rsidRPr="00783A59">
              <w:rPr>
                <w:rStyle w:val="fontstyle01"/>
                <w:rFonts w:ascii="Times New Roman" w:hAnsi="Times New Roman"/>
                <w:color w:val="auto"/>
              </w:rPr>
              <w:t xml:space="preserve"> обучающихся, имеющих муниципальную, региональную, федеральную грантовую поддержку, проявивших выдающиеся способност</w:t>
            </w:r>
            <w:r w:rsidR="009C3D89">
              <w:rPr>
                <w:rStyle w:val="fontstyle01"/>
                <w:rFonts w:ascii="Times New Roman" w:hAnsi="Times New Roman"/>
                <w:color w:val="auto"/>
              </w:rPr>
              <w:t xml:space="preserve">и </w:t>
            </w:r>
          </w:p>
        </w:tc>
        <w:tc>
          <w:tcPr>
            <w:tcW w:w="2314" w:type="dxa"/>
          </w:tcPr>
          <w:p w:rsidR="00682DBF" w:rsidRPr="00464868" w:rsidRDefault="00682DBF" w:rsidP="00F13E78">
            <w:pPr>
              <w:jc w:val="both"/>
              <w:rPr>
                <w:color w:val="FF0000"/>
                <w:spacing w:val="-10"/>
                <w:szCs w:val="24"/>
                <w:shd w:val="clear" w:color="auto" w:fill="FFFFFF"/>
                <w14:numSpacing w14:val="proportional"/>
              </w:rPr>
            </w:pPr>
            <w:r w:rsidRPr="009D5ECB">
              <w:rPr>
                <w:spacing w:val="-10"/>
                <w:szCs w:val="24"/>
                <w:shd w:val="clear" w:color="auto" w:fill="FFFFFF"/>
                <w14:numSpacing w14:val="proportional"/>
              </w:rPr>
              <w:t>чел</w:t>
            </w:r>
          </w:p>
        </w:tc>
        <w:tc>
          <w:tcPr>
            <w:tcW w:w="1105" w:type="dxa"/>
          </w:tcPr>
          <w:p w:rsidR="00682DBF" w:rsidRPr="00464868" w:rsidRDefault="00682DBF" w:rsidP="00F13E78">
            <w:pPr>
              <w:jc w:val="both"/>
              <w:rPr>
                <w:color w:val="FF0000"/>
                <w:spacing w:val="-10"/>
                <w:szCs w:val="24"/>
                <w:shd w:val="clear" w:color="auto" w:fill="FFFFFF"/>
                <w14:numSpacing w14:val="proportional"/>
              </w:rPr>
            </w:pPr>
            <w:r w:rsidRPr="00AB6621">
              <w:rPr>
                <w:spacing w:val="-10"/>
                <w:szCs w:val="24"/>
                <w:shd w:val="clear" w:color="auto" w:fill="FFFFFF"/>
                <w14:numSpacing w14:val="proportional"/>
              </w:rPr>
              <w:t>22 чел</w:t>
            </w:r>
          </w:p>
        </w:tc>
        <w:tc>
          <w:tcPr>
            <w:tcW w:w="1103" w:type="dxa"/>
          </w:tcPr>
          <w:p w:rsidR="00682DBF" w:rsidRPr="00931BA6" w:rsidRDefault="00682DBF" w:rsidP="00F13E78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>
              <w:rPr>
                <w:spacing w:val="-10"/>
                <w:szCs w:val="24"/>
                <w:shd w:val="clear" w:color="auto" w:fill="FFFFFF"/>
                <w14:numSpacing w14:val="proportional"/>
              </w:rPr>
              <w:t xml:space="preserve"> 25 чел</w:t>
            </w:r>
          </w:p>
        </w:tc>
        <w:tc>
          <w:tcPr>
            <w:tcW w:w="1059" w:type="dxa"/>
          </w:tcPr>
          <w:p w:rsidR="00682DBF" w:rsidRPr="00931BA6" w:rsidRDefault="00682DBF" w:rsidP="00F13E78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>
              <w:rPr>
                <w:spacing w:val="-10"/>
                <w:szCs w:val="24"/>
                <w:shd w:val="clear" w:color="auto" w:fill="FFFFFF"/>
                <w14:numSpacing w14:val="proportional"/>
              </w:rPr>
              <w:t>30 чел</w:t>
            </w:r>
          </w:p>
        </w:tc>
      </w:tr>
      <w:tr w:rsidR="00682DBF" w:rsidRPr="00931BA6" w:rsidTr="00F521D3">
        <w:tc>
          <w:tcPr>
            <w:tcW w:w="558" w:type="dxa"/>
          </w:tcPr>
          <w:p w:rsidR="00682DBF" w:rsidRPr="00027AE4" w:rsidRDefault="00682DBF" w:rsidP="00294B1C">
            <w:pPr>
              <w:pStyle w:val="a7"/>
              <w:numPr>
                <w:ilvl w:val="0"/>
                <w:numId w:val="32"/>
              </w:numPr>
              <w:ind w:left="454"/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</w:p>
        </w:tc>
        <w:tc>
          <w:tcPr>
            <w:tcW w:w="2711" w:type="dxa"/>
            <w:gridSpan w:val="2"/>
            <w:vMerge w:val="restart"/>
          </w:tcPr>
          <w:p w:rsidR="00682DBF" w:rsidRPr="00931BA6" w:rsidRDefault="00682DBF" w:rsidP="00294B1C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>
              <w:rPr>
                <w:szCs w:val="24"/>
              </w:rPr>
              <w:t>«</w:t>
            </w:r>
            <w:r w:rsidRPr="0047636B">
              <w:rPr>
                <w:szCs w:val="24"/>
              </w:rPr>
              <w:t>Равные и разные</w:t>
            </w:r>
            <w:r>
              <w:rPr>
                <w:szCs w:val="24"/>
              </w:rPr>
              <w:t>»</w:t>
            </w:r>
          </w:p>
        </w:tc>
        <w:tc>
          <w:tcPr>
            <w:tcW w:w="4688" w:type="dxa"/>
          </w:tcPr>
          <w:p w:rsidR="00682DBF" w:rsidRPr="00F14F9F" w:rsidRDefault="00682DBF" w:rsidP="00F13E78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 w:rsidRPr="009C3D89">
              <w:rPr>
                <w:spacing w:val="-10"/>
                <w:szCs w:val="24"/>
                <w:shd w:val="clear" w:color="auto" w:fill="FFFFFF"/>
                <w14:numSpacing w14:val="proportional"/>
              </w:rPr>
              <w:t xml:space="preserve">Доля  детей, охваченных  дистанционными формами обучения </w:t>
            </w:r>
          </w:p>
        </w:tc>
        <w:tc>
          <w:tcPr>
            <w:tcW w:w="2314" w:type="dxa"/>
          </w:tcPr>
          <w:p w:rsidR="00682DBF" w:rsidRDefault="00682DBF" w:rsidP="00F13E78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>
              <w:rPr>
                <w:spacing w:val="-10"/>
                <w:szCs w:val="24"/>
                <w:shd w:val="clear" w:color="auto" w:fill="FFFFFF"/>
                <w14:numSpacing w14:val="proportional"/>
              </w:rPr>
              <w:t>/от числа детей  5-11 классов,%</w:t>
            </w:r>
          </w:p>
        </w:tc>
        <w:tc>
          <w:tcPr>
            <w:tcW w:w="1105" w:type="dxa"/>
          </w:tcPr>
          <w:p w:rsidR="00682DBF" w:rsidRPr="00931BA6" w:rsidRDefault="00682DBF" w:rsidP="00F13E78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>
              <w:rPr>
                <w:spacing w:val="-10"/>
                <w:szCs w:val="24"/>
                <w:shd w:val="clear" w:color="auto" w:fill="FFFFFF"/>
                <w14:numSpacing w14:val="proportional"/>
              </w:rPr>
              <w:t>0,5%</w:t>
            </w:r>
          </w:p>
        </w:tc>
        <w:tc>
          <w:tcPr>
            <w:tcW w:w="1103" w:type="dxa"/>
          </w:tcPr>
          <w:p w:rsidR="00682DBF" w:rsidRPr="00931BA6" w:rsidRDefault="00682DBF" w:rsidP="00F13E78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</w:p>
        </w:tc>
        <w:tc>
          <w:tcPr>
            <w:tcW w:w="1059" w:type="dxa"/>
          </w:tcPr>
          <w:p w:rsidR="00682DBF" w:rsidRPr="00931BA6" w:rsidRDefault="00682DBF" w:rsidP="00F13E78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</w:p>
        </w:tc>
      </w:tr>
      <w:tr w:rsidR="00682DBF" w:rsidRPr="00931BA6" w:rsidTr="00F521D3">
        <w:tc>
          <w:tcPr>
            <w:tcW w:w="558" w:type="dxa"/>
          </w:tcPr>
          <w:p w:rsidR="00682DBF" w:rsidRPr="00027AE4" w:rsidRDefault="00682DBF" w:rsidP="00294B1C">
            <w:pPr>
              <w:pStyle w:val="a7"/>
              <w:numPr>
                <w:ilvl w:val="0"/>
                <w:numId w:val="32"/>
              </w:numPr>
              <w:ind w:left="454"/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</w:p>
        </w:tc>
        <w:tc>
          <w:tcPr>
            <w:tcW w:w="2711" w:type="dxa"/>
            <w:gridSpan w:val="2"/>
            <w:vMerge/>
          </w:tcPr>
          <w:p w:rsidR="00682DBF" w:rsidRPr="00931BA6" w:rsidRDefault="00682DBF" w:rsidP="00294B1C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</w:p>
        </w:tc>
        <w:tc>
          <w:tcPr>
            <w:tcW w:w="4688" w:type="dxa"/>
          </w:tcPr>
          <w:p w:rsidR="00682DBF" w:rsidRPr="006F730B" w:rsidRDefault="00682DBF" w:rsidP="006F730B">
            <w:pPr>
              <w:jc w:val="both"/>
              <w:rPr>
                <w:rStyle w:val="fontstyle01"/>
                <w:rFonts w:asciiTheme="minorHAnsi" w:hAnsiTheme="minorHAnsi"/>
                <w:color w:val="auto"/>
                <w:szCs w:val="22"/>
              </w:rPr>
            </w:pPr>
            <w:r w:rsidRPr="00794496">
              <w:rPr>
                <w:rStyle w:val="fontstyle01"/>
                <w:color w:val="auto"/>
              </w:rPr>
              <w:t>Доля детей-мигрантов, обеспеченных дополнительной возможностью  изучения русского</w:t>
            </w:r>
            <w:r w:rsidRPr="00794496">
              <w:rPr>
                <w:rStyle w:val="fontstyle01"/>
                <w:rFonts w:asciiTheme="minorHAnsi" w:hAnsiTheme="minorHAnsi"/>
                <w:color w:val="auto"/>
              </w:rPr>
              <w:t xml:space="preserve"> языка</w:t>
            </w:r>
            <w:r w:rsidRPr="00794496">
              <w:rPr>
                <w:rStyle w:val="fontstyle01"/>
                <w:color w:val="auto"/>
              </w:rPr>
              <w:t xml:space="preserve"> </w:t>
            </w:r>
            <w:r w:rsidR="0012477E">
              <w:rPr>
                <w:rStyle w:val="fontstyle01"/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2314" w:type="dxa"/>
          </w:tcPr>
          <w:p w:rsidR="00682DBF" w:rsidRDefault="00682DBF" w:rsidP="006F730B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>
              <w:rPr>
                <w:spacing w:val="-10"/>
                <w:szCs w:val="24"/>
                <w:shd w:val="clear" w:color="auto" w:fill="FFFFFF"/>
                <w14:numSpacing w14:val="proportional"/>
              </w:rPr>
              <w:t>/от числа  детей-мигрантов, обучающихся в общеобразовательных  учреждениях, %</w:t>
            </w:r>
          </w:p>
        </w:tc>
        <w:tc>
          <w:tcPr>
            <w:tcW w:w="1105" w:type="dxa"/>
          </w:tcPr>
          <w:p w:rsidR="00682DBF" w:rsidRPr="00931BA6" w:rsidRDefault="00682DBF" w:rsidP="00294B1C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</w:p>
        </w:tc>
        <w:tc>
          <w:tcPr>
            <w:tcW w:w="1103" w:type="dxa"/>
          </w:tcPr>
          <w:p w:rsidR="00682DBF" w:rsidRPr="00931BA6" w:rsidRDefault="00682DBF" w:rsidP="00294B1C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</w:p>
        </w:tc>
        <w:tc>
          <w:tcPr>
            <w:tcW w:w="1059" w:type="dxa"/>
          </w:tcPr>
          <w:p w:rsidR="00682DBF" w:rsidRPr="00931BA6" w:rsidRDefault="00682DBF" w:rsidP="00294B1C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</w:p>
        </w:tc>
      </w:tr>
      <w:tr w:rsidR="00682DBF" w:rsidRPr="00931BA6" w:rsidTr="00F521D3">
        <w:tc>
          <w:tcPr>
            <w:tcW w:w="558" w:type="dxa"/>
          </w:tcPr>
          <w:p w:rsidR="00682DBF" w:rsidRPr="00027AE4" w:rsidRDefault="00682DBF" w:rsidP="00294B1C">
            <w:pPr>
              <w:pStyle w:val="a7"/>
              <w:numPr>
                <w:ilvl w:val="0"/>
                <w:numId w:val="32"/>
              </w:numPr>
              <w:ind w:left="454"/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</w:p>
        </w:tc>
        <w:tc>
          <w:tcPr>
            <w:tcW w:w="2711" w:type="dxa"/>
            <w:gridSpan w:val="2"/>
            <w:vMerge/>
          </w:tcPr>
          <w:p w:rsidR="00682DBF" w:rsidRPr="00931BA6" w:rsidRDefault="00682DBF" w:rsidP="00294B1C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</w:p>
        </w:tc>
        <w:tc>
          <w:tcPr>
            <w:tcW w:w="4688" w:type="dxa"/>
          </w:tcPr>
          <w:p w:rsidR="00682DBF" w:rsidRPr="00C026E6" w:rsidRDefault="00682DBF" w:rsidP="00682DBF">
            <w:pPr>
              <w:jc w:val="both"/>
              <w:rPr>
                <w:color w:val="5B9BD5" w:themeColor="accent1"/>
              </w:rPr>
            </w:pPr>
            <w:r w:rsidRPr="009C3D89">
              <w:t xml:space="preserve">Доля детей с ограниченными возможностями здоровья и детей-инвалидов, занимающихся по программам в муниципальных  учреждениях дополнительного образования </w:t>
            </w:r>
          </w:p>
        </w:tc>
        <w:tc>
          <w:tcPr>
            <w:tcW w:w="2314" w:type="dxa"/>
          </w:tcPr>
          <w:p w:rsidR="00682DBF" w:rsidRDefault="00682DBF" w:rsidP="000C4554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>
              <w:rPr>
                <w:spacing w:val="-10"/>
                <w:szCs w:val="24"/>
                <w:shd w:val="clear" w:color="auto" w:fill="FFFFFF"/>
                <w14:numSpacing w14:val="proportional"/>
              </w:rPr>
              <w:t>/общее число детей-инвалидов и детей с ограниченными возможностями здоровья 5-18 л</w:t>
            </w:r>
            <w:r w:rsidR="000C4554">
              <w:rPr>
                <w:spacing w:val="-10"/>
                <w:szCs w:val="24"/>
                <w:shd w:val="clear" w:color="auto" w:fill="FFFFFF"/>
                <w14:numSpacing w14:val="proportional"/>
              </w:rPr>
              <w:t>ет, обучающихся в мун образовательных учреждениях</w:t>
            </w:r>
            <w:r>
              <w:rPr>
                <w:spacing w:val="-10"/>
                <w:szCs w:val="24"/>
                <w:shd w:val="clear" w:color="auto" w:fill="FFFFFF"/>
                <w14:numSpacing w14:val="proportional"/>
              </w:rPr>
              <w:t xml:space="preserve"> в учреждениях </w:t>
            </w:r>
          </w:p>
        </w:tc>
        <w:tc>
          <w:tcPr>
            <w:tcW w:w="1105" w:type="dxa"/>
          </w:tcPr>
          <w:p w:rsidR="00682DBF" w:rsidRDefault="00682DBF" w:rsidP="00F13E78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>
              <w:rPr>
                <w:spacing w:val="-10"/>
                <w:szCs w:val="24"/>
                <w:shd w:val="clear" w:color="auto" w:fill="FFFFFF"/>
                <w14:numSpacing w14:val="proportional"/>
              </w:rPr>
              <w:t>40,0%</w:t>
            </w:r>
          </w:p>
        </w:tc>
        <w:tc>
          <w:tcPr>
            <w:tcW w:w="1103" w:type="dxa"/>
          </w:tcPr>
          <w:p w:rsidR="00682DBF" w:rsidRPr="00931BA6" w:rsidRDefault="00682DBF" w:rsidP="00F13E78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>
              <w:rPr>
                <w:spacing w:val="-10"/>
                <w:szCs w:val="24"/>
                <w:shd w:val="clear" w:color="auto" w:fill="FFFFFF"/>
                <w14:numSpacing w14:val="proportional"/>
              </w:rPr>
              <w:t>70,%</w:t>
            </w:r>
          </w:p>
        </w:tc>
        <w:tc>
          <w:tcPr>
            <w:tcW w:w="1059" w:type="dxa"/>
          </w:tcPr>
          <w:p w:rsidR="00682DBF" w:rsidRPr="00931BA6" w:rsidRDefault="00682DBF" w:rsidP="00F13E78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>
              <w:rPr>
                <w:spacing w:val="-10"/>
                <w:szCs w:val="24"/>
                <w:shd w:val="clear" w:color="auto" w:fill="FFFFFF"/>
                <w14:numSpacing w14:val="proportional"/>
              </w:rPr>
              <w:t>75%</w:t>
            </w:r>
          </w:p>
        </w:tc>
      </w:tr>
      <w:tr w:rsidR="000C4554" w:rsidRPr="00931BA6" w:rsidTr="00F521D3">
        <w:tc>
          <w:tcPr>
            <w:tcW w:w="558" w:type="dxa"/>
          </w:tcPr>
          <w:p w:rsidR="000C4554" w:rsidRPr="00027AE4" w:rsidRDefault="000C4554" w:rsidP="00294B1C">
            <w:pPr>
              <w:pStyle w:val="a7"/>
              <w:numPr>
                <w:ilvl w:val="0"/>
                <w:numId w:val="32"/>
              </w:numPr>
              <w:ind w:left="454"/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</w:p>
        </w:tc>
        <w:tc>
          <w:tcPr>
            <w:tcW w:w="2711" w:type="dxa"/>
            <w:gridSpan w:val="2"/>
            <w:vMerge w:val="restart"/>
          </w:tcPr>
          <w:p w:rsidR="000C4554" w:rsidRPr="00931BA6" w:rsidRDefault="000C4554" w:rsidP="00294B1C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>
              <w:rPr>
                <w:szCs w:val="24"/>
              </w:rPr>
              <w:t>«Социализация»</w:t>
            </w:r>
          </w:p>
        </w:tc>
        <w:tc>
          <w:tcPr>
            <w:tcW w:w="4688" w:type="dxa"/>
          </w:tcPr>
          <w:p w:rsidR="000C4554" w:rsidRPr="00294B1C" w:rsidRDefault="000C4554" w:rsidP="00F814CC">
            <w:pPr>
              <w:jc w:val="both"/>
              <w:rPr>
                <w:rStyle w:val="fontstyle01"/>
                <w:rFonts w:ascii="Times New Roman" w:hAnsi="Times New Roman"/>
                <w:color w:val="auto"/>
              </w:rPr>
            </w:pPr>
            <w:r w:rsidRPr="00783A59">
              <w:rPr>
                <w:rStyle w:val="fontstyle01"/>
                <w:rFonts w:ascii="Times New Roman" w:hAnsi="Times New Roman"/>
                <w:color w:val="auto"/>
              </w:rPr>
              <w:t xml:space="preserve">Доля детей </w:t>
            </w:r>
            <w:r>
              <w:rPr>
                <w:rStyle w:val="fontstyle01"/>
                <w:rFonts w:ascii="Times New Roman" w:hAnsi="Times New Roman"/>
                <w:color w:val="auto"/>
              </w:rPr>
              <w:t xml:space="preserve">14-18 лет в добровольческих объединениях образовательных учреждений </w:t>
            </w:r>
          </w:p>
        </w:tc>
        <w:tc>
          <w:tcPr>
            <w:tcW w:w="2314" w:type="dxa"/>
          </w:tcPr>
          <w:p w:rsidR="000C4554" w:rsidRDefault="000C4554" w:rsidP="00294B1C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>
              <w:rPr>
                <w:spacing w:val="-10"/>
                <w:szCs w:val="24"/>
                <w:shd w:val="clear" w:color="auto" w:fill="FFFFFF"/>
                <w14:numSpacing w14:val="proportional"/>
              </w:rPr>
              <w:t>/</w:t>
            </w:r>
            <w:r>
              <w:t xml:space="preserve"> </w:t>
            </w:r>
            <w:r w:rsidRPr="00F814CC">
              <w:rPr>
                <w:spacing w:val="-10"/>
                <w:szCs w:val="24"/>
                <w:shd w:val="clear" w:color="auto" w:fill="FFFFFF"/>
                <w14:numSpacing w14:val="proportional"/>
              </w:rPr>
              <w:t>от общего количе</w:t>
            </w:r>
            <w:r>
              <w:rPr>
                <w:spacing w:val="-10"/>
                <w:szCs w:val="24"/>
                <w:shd w:val="clear" w:color="auto" w:fill="FFFFFF"/>
                <w14:numSpacing w14:val="proportional"/>
              </w:rPr>
              <w:t>ства детей в возрасте 14-18 лет, обучающихся  в 8-11 классах общеобразовательных учреждений ,%</w:t>
            </w:r>
          </w:p>
        </w:tc>
        <w:tc>
          <w:tcPr>
            <w:tcW w:w="1105" w:type="dxa"/>
          </w:tcPr>
          <w:p w:rsidR="000C4554" w:rsidRPr="00931BA6" w:rsidRDefault="000C4554" w:rsidP="00294B1C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>
              <w:rPr>
                <w:spacing w:val="-10"/>
                <w:szCs w:val="24"/>
                <w:shd w:val="clear" w:color="auto" w:fill="FFFFFF"/>
                <w14:numSpacing w14:val="proportional"/>
              </w:rPr>
              <w:t>17,0%</w:t>
            </w:r>
          </w:p>
        </w:tc>
        <w:tc>
          <w:tcPr>
            <w:tcW w:w="1103" w:type="dxa"/>
          </w:tcPr>
          <w:p w:rsidR="000C4554" w:rsidRPr="00931BA6" w:rsidRDefault="000C4554" w:rsidP="00294B1C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>
              <w:rPr>
                <w:spacing w:val="-10"/>
                <w:szCs w:val="24"/>
                <w:shd w:val="clear" w:color="auto" w:fill="FFFFFF"/>
                <w14:numSpacing w14:val="proportional"/>
              </w:rPr>
              <w:t>20,0</w:t>
            </w:r>
          </w:p>
        </w:tc>
        <w:tc>
          <w:tcPr>
            <w:tcW w:w="1059" w:type="dxa"/>
          </w:tcPr>
          <w:p w:rsidR="000C4554" w:rsidRPr="00931BA6" w:rsidRDefault="000C4554" w:rsidP="00294B1C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>
              <w:rPr>
                <w:spacing w:val="-10"/>
                <w:szCs w:val="24"/>
                <w:shd w:val="clear" w:color="auto" w:fill="FFFFFF"/>
                <w14:numSpacing w14:val="proportional"/>
              </w:rPr>
              <w:t>25,%</w:t>
            </w:r>
          </w:p>
        </w:tc>
      </w:tr>
      <w:tr w:rsidR="000C4554" w:rsidRPr="00931BA6" w:rsidTr="00F521D3">
        <w:tc>
          <w:tcPr>
            <w:tcW w:w="558" w:type="dxa"/>
          </w:tcPr>
          <w:p w:rsidR="000C4554" w:rsidRPr="00027AE4" w:rsidRDefault="000C4554" w:rsidP="00294B1C">
            <w:pPr>
              <w:pStyle w:val="a7"/>
              <w:numPr>
                <w:ilvl w:val="0"/>
                <w:numId w:val="32"/>
              </w:numPr>
              <w:ind w:left="454"/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</w:p>
        </w:tc>
        <w:tc>
          <w:tcPr>
            <w:tcW w:w="2711" w:type="dxa"/>
            <w:gridSpan w:val="2"/>
            <w:vMerge/>
          </w:tcPr>
          <w:p w:rsidR="000C4554" w:rsidRDefault="000C4554" w:rsidP="00294B1C">
            <w:pPr>
              <w:jc w:val="both"/>
              <w:rPr>
                <w:szCs w:val="24"/>
              </w:rPr>
            </w:pPr>
          </w:p>
        </w:tc>
        <w:tc>
          <w:tcPr>
            <w:tcW w:w="4688" w:type="dxa"/>
          </w:tcPr>
          <w:p w:rsidR="000C4554" w:rsidRPr="00294B1C" w:rsidRDefault="000C4554" w:rsidP="00294B1C">
            <w:pPr>
              <w:jc w:val="both"/>
              <w:rPr>
                <w:rStyle w:val="fontstyle01"/>
                <w:rFonts w:ascii="Times New Roman" w:hAnsi="Times New Roman"/>
                <w:color w:val="auto"/>
              </w:rPr>
            </w:pPr>
            <w:r w:rsidRPr="00294B1C">
              <w:rPr>
                <w:rStyle w:val="fontstyle01"/>
                <w:rFonts w:ascii="Times New Roman" w:hAnsi="Times New Roman"/>
                <w:color w:val="auto"/>
              </w:rPr>
              <w:t>Доля учащихся, трудоустроенных или продолжающих обучение после окончания школы</w:t>
            </w:r>
          </w:p>
        </w:tc>
        <w:tc>
          <w:tcPr>
            <w:tcW w:w="2314" w:type="dxa"/>
          </w:tcPr>
          <w:p w:rsidR="000C4554" w:rsidRDefault="000C4554" w:rsidP="00294B1C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>
              <w:rPr>
                <w:spacing w:val="-10"/>
                <w:szCs w:val="24"/>
                <w:shd w:val="clear" w:color="auto" w:fill="FFFFFF"/>
                <w14:numSpacing w14:val="proportional"/>
              </w:rPr>
              <w:t>Число выпускников продолживших обучение / общее число выпускников 9,11 классов,%</w:t>
            </w:r>
          </w:p>
        </w:tc>
        <w:tc>
          <w:tcPr>
            <w:tcW w:w="1105" w:type="dxa"/>
          </w:tcPr>
          <w:p w:rsidR="000C4554" w:rsidRPr="00931BA6" w:rsidRDefault="0012477E" w:rsidP="00294B1C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>
              <w:rPr>
                <w:spacing w:val="-10"/>
                <w:szCs w:val="24"/>
                <w:shd w:val="clear" w:color="auto" w:fill="FFFFFF"/>
                <w14:numSpacing w14:val="proportional"/>
              </w:rPr>
              <w:t>98,0%</w:t>
            </w:r>
          </w:p>
        </w:tc>
        <w:tc>
          <w:tcPr>
            <w:tcW w:w="1103" w:type="dxa"/>
          </w:tcPr>
          <w:p w:rsidR="000C4554" w:rsidRPr="00931BA6" w:rsidRDefault="0012477E" w:rsidP="00294B1C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>
              <w:rPr>
                <w:spacing w:val="-10"/>
                <w:szCs w:val="24"/>
                <w:shd w:val="clear" w:color="auto" w:fill="FFFFFF"/>
                <w14:numSpacing w14:val="proportional"/>
              </w:rPr>
              <w:t>99,0%</w:t>
            </w:r>
          </w:p>
        </w:tc>
        <w:tc>
          <w:tcPr>
            <w:tcW w:w="1059" w:type="dxa"/>
          </w:tcPr>
          <w:p w:rsidR="000C4554" w:rsidRPr="00931BA6" w:rsidRDefault="0012477E" w:rsidP="00294B1C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>
              <w:rPr>
                <w:spacing w:val="-10"/>
                <w:szCs w:val="24"/>
                <w:shd w:val="clear" w:color="auto" w:fill="FFFFFF"/>
                <w14:numSpacing w14:val="proportional"/>
              </w:rPr>
              <w:t>100,0%</w:t>
            </w:r>
          </w:p>
        </w:tc>
      </w:tr>
      <w:tr w:rsidR="000C4554" w:rsidRPr="00931BA6" w:rsidTr="00F521D3">
        <w:tc>
          <w:tcPr>
            <w:tcW w:w="558" w:type="dxa"/>
          </w:tcPr>
          <w:p w:rsidR="000C4554" w:rsidRPr="00027AE4" w:rsidRDefault="000C4554" w:rsidP="00294B1C">
            <w:pPr>
              <w:pStyle w:val="a7"/>
              <w:numPr>
                <w:ilvl w:val="0"/>
                <w:numId w:val="32"/>
              </w:numPr>
              <w:ind w:left="454"/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</w:p>
        </w:tc>
        <w:tc>
          <w:tcPr>
            <w:tcW w:w="2711" w:type="dxa"/>
            <w:gridSpan w:val="2"/>
            <w:vMerge/>
          </w:tcPr>
          <w:p w:rsidR="000C4554" w:rsidRDefault="000C4554" w:rsidP="00294B1C">
            <w:pPr>
              <w:jc w:val="both"/>
              <w:rPr>
                <w:szCs w:val="24"/>
              </w:rPr>
            </w:pPr>
          </w:p>
        </w:tc>
        <w:tc>
          <w:tcPr>
            <w:tcW w:w="4688" w:type="dxa"/>
          </w:tcPr>
          <w:p w:rsidR="000C4554" w:rsidRPr="000C4554" w:rsidRDefault="000C4554" w:rsidP="00F13E78">
            <w:pPr>
              <w:jc w:val="both"/>
              <w:rPr>
                <w:rStyle w:val="fontstyle01"/>
                <w:rFonts w:ascii="Times New Roman" w:hAnsi="Times New Roman"/>
                <w:color w:val="4472C4" w:themeColor="accent5"/>
              </w:rPr>
            </w:pPr>
            <w:r w:rsidRPr="009C3D89">
              <w:rPr>
                <w:rStyle w:val="fontstyle01"/>
                <w:rFonts w:ascii="Times New Roman" w:hAnsi="Times New Roman"/>
                <w:color w:val="auto"/>
              </w:rPr>
              <w:t xml:space="preserve">Доля детей 8-11 классов, участвующих в профориентационной работе </w:t>
            </w:r>
          </w:p>
        </w:tc>
        <w:tc>
          <w:tcPr>
            <w:tcW w:w="2314" w:type="dxa"/>
          </w:tcPr>
          <w:p w:rsidR="000C4554" w:rsidRDefault="000C4554" w:rsidP="00F13E78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>
              <w:rPr>
                <w:spacing w:val="-10"/>
                <w:szCs w:val="24"/>
                <w:shd w:val="clear" w:color="auto" w:fill="FFFFFF"/>
                <w14:numSpacing w14:val="proportional"/>
              </w:rPr>
              <w:t>/от числа детей 8-11 классов, %</w:t>
            </w:r>
          </w:p>
        </w:tc>
        <w:tc>
          <w:tcPr>
            <w:tcW w:w="1105" w:type="dxa"/>
          </w:tcPr>
          <w:p w:rsidR="000C4554" w:rsidRDefault="000C4554" w:rsidP="00F13E78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>
              <w:rPr>
                <w:spacing w:val="-10"/>
                <w:szCs w:val="24"/>
                <w:shd w:val="clear" w:color="auto" w:fill="FFFFFF"/>
                <w14:numSpacing w14:val="proportional"/>
              </w:rPr>
              <w:t>50,0%</w:t>
            </w:r>
          </w:p>
        </w:tc>
        <w:tc>
          <w:tcPr>
            <w:tcW w:w="1103" w:type="dxa"/>
          </w:tcPr>
          <w:p w:rsidR="000C4554" w:rsidRPr="00931BA6" w:rsidRDefault="000C4554" w:rsidP="00F13E78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>
              <w:rPr>
                <w:spacing w:val="-10"/>
                <w:szCs w:val="24"/>
                <w:shd w:val="clear" w:color="auto" w:fill="FFFFFF"/>
                <w14:numSpacing w14:val="proportional"/>
              </w:rPr>
              <w:t>60%</w:t>
            </w:r>
          </w:p>
        </w:tc>
        <w:tc>
          <w:tcPr>
            <w:tcW w:w="1059" w:type="dxa"/>
          </w:tcPr>
          <w:p w:rsidR="000C4554" w:rsidRPr="00931BA6" w:rsidRDefault="000C4554" w:rsidP="00F13E78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>
              <w:rPr>
                <w:spacing w:val="-10"/>
                <w:szCs w:val="24"/>
                <w:shd w:val="clear" w:color="auto" w:fill="FFFFFF"/>
                <w14:numSpacing w14:val="proportional"/>
              </w:rPr>
              <w:t>80,0%</w:t>
            </w:r>
          </w:p>
        </w:tc>
      </w:tr>
      <w:tr w:rsidR="00682DBF" w:rsidRPr="00931BA6" w:rsidTr="00F521D3">
        <w:tc>
          <w:tcPr>
            <w:tcW w:w="558" w:type="dxa"/>
          </w:tcPr>
          <w:p w:rsidR="00682DBF" w:rsidRPr="00027AE4" w:rsidRDefault="00682DBF" w:rsidP="00294B1C">
            <w:pPr>
              <w:pStyle w:val="a7"/>
              <w:numPr>
                <w:ilvl w:val="0"/>
                <w:numId w:val="32"/>
              </w:numPr>
              <w:ind w:left="454"/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</w:p>
        </w:tc>
        <w:tc>
          <w:tcPr>
            <w:tcW w:w="2711" w:type="dxa"/>
            <w:gridSpan w:val="2"/>
          </w:tcPr>
          <w:p w:rsidR="00682DBF" w:rsidRPr="00931BA6" w:rsidRDefault="00682DBF" w:rsidP="00294B1C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>
              <w:rPr>
                <w:iCs/>
                <w:color w:val="000000"/>
                <w:szCs w:val="24"/>
                <w:shd w:val="clear" w:color="auto" w:fill="FFFFFF"/>
              </w:rPr>
              <w:t>«Гражданин и патриот»</w:t>
            </w:r>
          </w:p>
        </w:tc>
        <w:tc>
          <w:tcPr>
            <w:tcW w:w="4688" w:type="dxa"/>
          </w:tcPr>
          <w:p w:rsidR="00682DBF" w:rsidRDefault="00682DBF" w:rsidP="00294B1C">
            <w:pPr>
              <w:jc w:val="both"/>
              <w:rPr>
                <w:rStyle w:val="fontstyle01"/>
                <w:color w:val="auto"/>
              </w:rPr>
            </w:pPr>
            <w:r w:rsidRPr="00783A59">
              <w:rPr>
                <w:rStyle w:val="fontstyle01"/>
                <w:color w:val="auto"/>
              </w:rPr>
              <w:t>Доля детей, подростков и молодежи состоящих в военно-патриотических клубах и объединениях</w:t>
            </w:r>
          </w:p>
        </w:tc>
        <w:tc>
          <w:tcPr>
            <w:tcW w:w="2314" w:type="dxa"/>
          </w:tcPr>
          <w:p w:rsidR="00682DBF" w:rsidRPr="00931BA6" w:rsidRDefault="00682DBF" w:rsidP="00294B1C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>
              <w:rPr>
                <w:spacing w:val="-10"/>
                <w:szCs w:val="24"/>
                <w:shd w:val="clear" w:color="auto" w:fill="FFFFFF"/>
                <w14:numSpacing w14:val="proportional"/>
              </w:rPr>
              <w:t>/ число детей, обучающихся в общеобразовательных учреждениях,%</w:t>
            </w:r>
          </w:p>
        </w:tc>
        <w:tc>
          <w:tcPr>
            <w:tcW w:w="1105" w:type="dxa"/>
          </w:tcPr>
          <w:p w:rsidR="00682DBF" w:rsidRPr="00931BA6" w:rsidRDefault="00682DBF" w:rsidP="00294B1C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>
              <w:rPr>
                <w:spacing w:val="-10"/>
                <w:szCs w:val="24"/>
                <w:shd w:val="clear" w:color="auto" w:fill="FFFFFF"/>
                <w14:numSpacing w14:val="proportional"/>
              </w:rPr>
              <w:t>7,0%</w:t>
            </w:r>
          </w:p>
        </w:tc>
        <w:tc>
          <w:tcPr>
            <w:tcW w:w="1103" w:type="dxa"/>
          </w:tcPr>
          <w:p w:rsidR="00682DBF" w:rsidRPr="00931BA6" w:rsidRDefault="00682DBF" w:rsidP="00294B1C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>
              <w:rPr>
                <w:spacing w:val="-10"/>
                <w:szCs w:val="24"/>
                <w:shd w:val="clear" w:color="auto" w:fill="FFFFFF"/>
                <w14:numSpacing w14:val="proportional"/>
              </w:rPr>
              <w:t>10,0</w:t>
            </w:r>
          </w:p>
        </w:tc>
        <w:tc>
          <w:tcPr>
            <w:tcW w:w="1059" w:type="dxa"/>
          </w:tcPr>
          <w:p w:rsidR="00682DBF" w:rsidRPr="00931BA6" w:rsidRDefault="00682DBF" w:rsidP="00294B1C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>
              <w:rPr>
                <w:spacing w:val="-10"/>
                <w:szCs w:val="24"/>
                <w:shd w:val="clear" w:color="auto" w:fill="FFFFFF"/>
                <w14:numSpacing w14:val="proportional"/>
              </w:rPr>
              <w:t>15,0%</w:t>
            </w:r>
          </w:p>
        </w:tc>
      </w:tr>
      <w:tr w:rsidR="00682DBF" w:rsidRPr="00931BA6" w:rsidTr="00F521D3">
        <w:tc>
          <w:tcPr>
            <w:tcW w:w="1352" w:type="dxa"/>
            <w:gridSpan w:val="2"/>
          </w:tcPr>
          <w:p w:rsidR="00682DBF" w:rsidRPr="00175D22" w:rsidRDefault="00682DBF" w:rsidP="00294B1C">
            <w:pPr>
              <w:jc w:val="center"/>
              <w:rPr>
                <w:b/>
                <w:szCs w:val="24"/>
              </w:rPr>
            </w:pPr>
          </w:p>
        </w:tc>
        <w:tc>
          <w:tcPr>
            <w:tcW w:w="12186" w:type="dxa"/>
            <w:gridSpan w:val="6"/>
          </w:tcPr>
          <w:p w:rsidR="00682DBF" w:rsidRPr="00175D22" w:rsidRDefault="003B0875" w:rsidP="00294B1C">
            <w:pPr>
              <w:jc w:val="center"/>
              <w:rPr>
                <w:b/>
                <w:spacing w:val="-10"/>
                <w:szCs w:val="24"/>
                <w:shd w:val="clear" w:color="auto" w:fill="FFFFFF"/>
                <w14:numSpacing w14:val="proportional"/>
              </w:rPr>
            </w:pPr>
            <w:r>
              <w:rPr>
                <w:b/>
                <w:szCs w:val="24"/>
              </w:rPr>
              <w:t>Кадровый капитал</w:t>
            </w:r>
            <w:r w:rsidR="0012477E">
              <w:rPr>
                <w:b/>
                <w:szCs w:val="24"/>
              </w:rPr>
              <w:t xml:space="preserve"> </w:t>
            </w:r>
          </w:p>
        </w:tc>
      </w:tr>
      <w:tr w:rsidR="00682DBF" w:rsidRPr="00931BA6" w:rsidTr="00F521D3">
        <w:tc>
          <w:tcPr>
            <w:tcW w:w="558" w:type="dxa"/>
          </w:tcPr>
          <w:p w:rsidR="00682DBF" w:rsidRPr="00027AE4" w:rsidRDefault="00682DBF" w:rsidP="00294B1C">
            <w:pPr>
              <w:pStyle w:val="a7"/>
              <w:numPr>
                <w:ilvl w:val="0"/>
                <w:numId w:val="32"/>
              </w:numPr>
              <w:ind w:left="454"/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</w:p>
        </w:tc>
        <w:tc>
          <w:tcPr>
            <w:tcW w:w="2711" w:type="dxa"/>
            <w:gridSpan w:val="2"/>
            <w:vMerge w:val="restart"/>
          </w:tcPr>
          <w:p w:rsidR="00682DBF" w:rsidRPr="00931BA6" w:rsidRDefault="00F521D3" w:rsidP="00F521D3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>
              <w:rPr>
                <w:szCs w:val="24"/>
              </w:rPr>
              <w:t>Профессиональный педагог</w:t>
            </w:r>
          </w:p>
        </w:tc>
        <w:tc>
          <w:tcPr>
            <w:tcW w:w="4688" w:type="dxa"/>
          </w:tcPr>
          <w:p w:rsidR="00682DBF" w:rsidRPr="000B2E49" w:rsidRDefault="00682DBF" w:rsidP="00294B1C">
            <w:pPr>
              <w:jc w:val="both"/>
              <w:rPr>
                <w:rStyle w:val="fontstyle01"/>
                <w:rFonts w:ascii="Times New Roman" w:hAnsi="Times New Roman"/>
                <w:color w:val="auto"/>
                <w:szCs w:val="22"/>
              </w:rPr>
            </w:pPr>
            <w:r w:rsidRPr="00AF11C0">
              <w:rPr>
                <w:rStyle w:val="fontstyle01"/>
                <w:rFonts w:ascii="Times New Roman" w:hAnsi="Times New Roman"/>
                <w:color w:val="auto"/>
                <w:szCs w:val="22"/>
              </w:rPr>
              <w:t>Доля педагогических работников, прошедших аттестацию в но</w:t>
            </w:r>
            <w:r>
              <w:rPr>
                <w:rStyle w:val="fontstyle01"/>
                <w:rFonts w:ascii="Times New Roman" w:hAnsi="Times New Roman"/>
                <w:color w:val="auto"/>
                <w:szCs w:val="22"/>
              </w:rPr>
              <w:t>вом формате</w:t>
            </w:r>
          </w:p>
        </w:tc>
        <w:tc>
          <w:tcPr>
            <w:tcW w:w="2314" w:type="dxa"/>
          </w:tcPr>
          <w:p w:rsidR="00682DBF" w:rsidRPr="00931BA6" w:rsidRDefault="00682DBF" w:rsidP="00294B1C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 w:rsidRPr="0083751A">
              <w:rPr>
                <w:spacing w:val="-10"/>
                <w:szCs w:val="24"/>
                <w:shd w:val="clear" w:color="auto" w:fill="FFFFFF"/>
                <w14:numSpacing w14:val="proportional"/>
              </w:rPr>
              <w:t>общая численность педагогических работников  в образовательных организациях, %</w:t>
            </w:r>
          </w:p>
        </w:tc>
        <w:tc>
          <w:tcPr>
            <w:tcW w:w="1105" w:type="dxa"/>
          </w:tcPr>
          <w:p w:rsidR="00682DBF" w:rsidRPr="00931BA6" w:rsidRDefault="0012477E" w:rsidP="00294B1C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>
              <w:rPr>
                <w:spacing w:val="-10"/>
                <w:szCs w:val="24"/>
                <w:shd w:val="clear" w:color="auto" w:fill="FFFFFF"/>
                <w14:numSpacing w14:val="proportional"/>
              </w:rPr>
              <w:t>0</w:t>
            </w:r>
          </w:p>
        </w:tc>
        <w:tc>
          <w:tcPr>
            <w:tcW w:w="1103" w:type="dxa"/>
          </w:tcPr>
          <w:p w:rsidR="00682DBF" w:rsidRPr="00931BA6" w:rsidRDefault="00682DBF" w:rsidP="00294B1C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>
              <w:rPr>
                <w:spacing w:val="-10"/>
                <w:szCs w:val="24"/>
                <w:shd w:val="clear" w:color="auto" w:fill="FFFFFF"/>
                <w14:numSpacing w14:val="proportional"/>
              </w:rPr>
              <w:t>50,0%</w:t>
            </w:r>
          </w:p>
        </w:tc>
        <w:tc>
          <w:tcPr>
            <w:tcW w:w="1059" w:type="dxa"/>
          </w:tcPr>
          <w:p w:rsidR="00682DBF" w:rsidRPr="00931BA6" w:rsidRDefault="00682DBF" w:rsidP="00294B1C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>
              <w:rPr>
                <w:spacing w:val="-10"/>
                <w:szCs w:val="24"/>
                <w:shd w:val="clear" w:color="auto" w:fill="FFFFFF"/>
                <w14:numSpacing w14:val="proportional"/>
              </w:rPr>
              <w:t>100%</w:t>
            </w:r>
          </w:p>
        </w:tc>
      </w:tr>
      <w:tr w:rsidR="00682DBF" w:rsidRPr="00931BA6" w:rsidTr="00F521D3">
        <w:tc>
          <w:tcPr>
            <w:tcW w:w="558" w:type="dxa"/>
          </w:tcPr>
          <w:p w:rsidR="00682DBF" w:rsidRPr="00027AE4" w:rsidRDefault="00682DBF" w:rsidP="00294B1C">
            <w:pPr>
              <w:pStyle w:val="a7"/>
              <w:numPr>
                <w:ilvl w:val="0"/>
                <w:numId w:val="32"/>
              </w:numPr>
              <w:ind w:left="454"/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</w:p>
        </w:tc>
        <w:tc>
          <w:tcPr>
            <w:tcW w:w="2711" w:type="dxa"/>
            <w:gridSpan w:val="2"/>
            <w:vMerge/>
          </w:tcPr>
          <w:p w:rsidR="00682DBF" w:rsidRPr="00ED3D5F" w:rsidRDefault="00682DBF" w:rsidP="00294B1C">
            <w:pPr>
              <w:jc w:val="both"/>
              <w:rPr>
                <w:szCs w:val="24"/>
              </w:rPr>
            </w:pPr>
          </w:p>
        </w:tc>
        <w:tc>
          <w:tcPr>
            <w:tcW w:w="4688" w:type="dxa"/>
          </w:tcPr>
          <w:p w:rsidR="00682DBF" w:rsidRPr="00AF11C0" w:rsidRDefault="00682DBF" w:rsidP="00294B1C">
            <w:pPr>
              <w:jc w:val="both"/>
              <w:rPr>
                <w:rStyle w:val="fontstyle01"/>
                <w:rFonts w:ascii="Times New Roman" w:hAnsi="Times New Roman"/>
                <w:color w:val="auto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Cs w:val="22"/>
              </w:rPr>
              <w:t>Доля педагогических работников, прошедших обучение по программам непрерывного обновления профессиональных знаний</w:t>
            </w:r>
          </w:p>
        </w:tc>
        <w:tc>
          <w:tcPr>
            <w:tcW w:w="2314" w:type="dxa"/>
          </w:tcPr>
          <w:p w:rsidR="00682DBF" w:rsidRPr="00931BA6" w:rsidRDefault="00682DBF" w:rsidP="00294B1C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>
              <w:rPr>
                <w:spacing w:val="-10"/>
                <w:szCs w:val="24"/>
                <w:shd w:val="clear" w:color="auto" w:fill="FFFFFF"/>
                <w14:numSpacing w14:val="proportional"/>
              </w:rPr>
              <w:t>/</w:t>
            </w:r>
            <w:r w:rsidRPr="0083751A">
              <w:rPr>
                <w:spacing w:val="-10"/>
                <w:szCs w:val="24"/>
                <w:shd w:val="clear" w:color="auto" w:fill="FFFFFF"/>
                <w14:numSpacing w14:val="proportional"/>
              </w:rPr>
              <w:t>общая численность педагогических работников  в образовательных организациях, %</w:t>
            </w:r>
          </w:p>
        </w:tc>
        <w:tc>
          <w:tcPr>
            <w:tcW w:w="1105" w:type="dxa"/>
          </w:tcPr>
          <w:p w:rsidR="00682DBF" w:rsidRPr="00931BA6" w:rsidRDefault="0012477E" w:rsidP="00294B1C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>
              <w:rPr>
                <w:spacing w:val="-10"/>
                <w:szCs w:val="24"/>
                <w:shd w:val="clear" w:color="auto" w:fill="FFFFFF"/>
                <w14:numSpacing w14:val="proportional"/>
              </w:rPr>
              <w:t>0</w:t>
            </w:r>
          </w:p>
        </w:tc>
        <w:tc>
          <w:tcPr>
            <w:tcW w:w="1103" w:type="dxa"/>
          </w:tcPr>
          <w:p w:rsidR="00682DBF" w:rsidRPr="00931BA6" w:rsidRDefault="00682DBF" w:rsidP="00294B1C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>
              <w:rPr>
                <w:spacing w:val="-10"/>
                <w:szCs w:val="24"/>
                <w:shd w:val="clear" w:color="auto" w:fill="FFFFFF"/>
                <w14:numSpacing w14:val="proportional"/>
              </w:rPr>
              <w:t>40,0%</w:t>
            </w:r>
          </w:p>
        </w:tc>
        <w:tc>
          <w:tcPr>
            <w:tcW w:w="1059" w:type="dxa"/>
          </w:tcPr>
          <w:p w:rsidR="00682DBF" w:rsidRPr="00931BA6" w:rsidRDefault="00682DBF" w:rsidP="00294B1C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>
              <w:rPr>
                <w:spacing w:val="-10"/>
                <w:szCs w:val="24"/>
                <w:shd w:val="clear" w:color="auto" w:fill="FFFFFF"/>
                <w14:numSpacing w14:val="proportional"/>
              </w:rPr>
              <w:t>50,0%</w:t>
            </w:r>
          </w:p>
        </w:tc>
      </w:tr>
      <w:tr w:rsidR="00F521D3" w:rsidRPr="00931BA6" w:rsidTr="00F521D3">
        <w:tc>
          <w:tcPr>
            <w:tcW w:w="558" w:type="dxa"/>
          </w:tcPr>
          <w:p w:rsidR="00F521D3" w:rsidRPr="00027AE4" w:rsidRDefault="00F521D3" w:rsidP="00294B1C">
            <w:pPr>
              <w:pStyle w:val="a7"/>
              <w:numPr>
                <w:ilvl w:val="0"/>
                <w:numId w:val="32"/>
              </w:numPr>
              <w:ind w:left="454"/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</w:p>
        </w:tc>
        <w:tc>
          <w:tcPr>
            <w:tcW w:w="2711" w:type="dxa"/>
            <w:gridSpan w:val="2"/>
            <w:vMerge/>
          </w:tcPr>
          <w:p w:rsidR="00F521D3" w:rsidRPr="00931BA6" w:rsidRDefault="00F521D3" w:rsidP="00294B1C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</w:p>
        </w:tc>
        <w:tc>
          <w:tcPr>
            <w:tcW w:w="4688" w:type="dxa"/>
          </w:tcPr>
          <w:p w:rsidR="00F521D3" w:rsidRPr="00A26492" w:rsidRDefault="00F521D3" w:rsidP="00F13E78">
            <w:pPr>
              <w:jc w:val="both"/>
              <w:rPr>
                <w:rStyle w:val="fontstyle01"/>
                <w:rFonts w:ascii="Times New Roman" w:hAnsi="Times New Roman"/>
                <w:color w:val="auto"/>
                <w:szCs w:val="22"/>
              </w:rPr>
            </w:pPr>
            <w:r w:rsidRPr="00A26492">
              <w:t xml:space="preserve">Удельный вес численности молодых </w:t>
            </w:r>
            <w:r>
              <w:t>педагогов</w:t>
            </w:r>
            <w:r w:rsidRPr="00A26492">
              <w:t xml:space="preserve"> в возрасте до 35 лет </w:t>
            </w:r>
          </w:p>
        </w:tc>
        <w:tc>
          <w:tcPr>
            <w:tcW w:w="2314" w:type="dxa"/>
          </w:tcPr>
          <w:p w:rsidR="00F521D3" w:rsidRDefault="00F521D3" w:rsidP="00F13E78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>
              <w:rPr>
                <w:spacing w:val="-10"/>
                <w:szCs w:val="24"/>
                <w:shd w:val="clear" w:color="auto" w:fill="FFFFFF"/>
                <w14:numSpacing w14:val="proportional"/>
              </w:rPr>
              <w:t>/общая численность</w:t>
            </w:r>
            <w:r w:rsidRPr="0083751A">
              <w:rPr>
                <w:spacing w:val="-10"/>
                <w:szCs w:val="24"/>
                <w:shd w:val="clear" w:color="auto" w:fill="FFFFFF"/>
                <w14:numSpacing w14:val="proportional"/>
              </w:rPr>
              <w:t xml:space="preserve"> </w:t>
            </w:r>
            <w:r>
              <w:rPr>
                <w:spacing w:val="-10"/>
                <w:szCs w:val="24"/>
                <w:shd w:val="clear" w:color="auto" w:fill="FFFFFF"/>
                <w14:numSpacing w14:val="proportional"/>
              </w:rPr>
              <w:t>педагогических работников  в образовательных организациях, %</w:t>
            </w:r>
          </w:p>
        </w:tc>
        <w:tc>
          <w:tcPr>
            <w:tcW w:w="1105" w:type="dxa"/>
          </w:tcPr>
          <w:p w:rsidR="00F521D3" w:rsidRPr="00931BA6" w:rsidRDefault="00F521D3" w:rsidP="00F13E78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>
              <w:rPr>
                <w:spacing w:val="-10"/>
                <w:szCs w:val="24"/>
                <w:shd w:val="clear" w:color="auto" w:fill="FFFFFF"/>
                <w14:numSpacing w14:val="proportional"/>
              </w:rPr>
              <w:t>25%</w:t>
            </w:r>
          </w:p>
        </w:tc>
        <w:tc>
          <w:tcPr>
            <w:tcW w:w="1103" w:type="dxa"/>
          </w:tcPr>
          <w:p w:rsidR="00F521D3" w:rsidRPr="00931BA6" w:rsidRDefault="00F521D3" w:rsidP="00F13E78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>
              <w:rPr>
                <w:spacing w:val="-10"/>
                <w:szCs w:val="24"/>
                <w:shd w:val="clear" w:color="auto" w:fill="FFFFFF"/>
                <w14:numSpacing w14:val="proportional"/>
              </w:rPr>
              <w:t>30%</w:t>
            </w:r>
          </w:p>
        </w:tc>
        <w:tc>
          <w:tcPr>
            <w:tcW w:w="1059" w:type="dxa"/>
          </w:tcPr>
          <w:p w:rsidR="00F521D3" w:rsidRPr="00931BA6" w:rsidRDefault="00F521D3" w:rsidP="00F13E78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>
              <w:rPr>
                <w:spacing w:val="-10"/>
                <w:szCs w:val="24"/>
                <w:shd w:val="clear" w:color="auto" w:fill="FFFFFF"/>
                <w14:numSpacing w14:val="proportional"/>
              </w:rPr>
              <w:t>35%</w:t>
            </w:r>
          </w:p>
        </w:tc>
      </w:tr>
      <w:tr w:rsidR="003B0875" w:rsidRPr="00931BA6" w:rsidTr="00F521D3">
        <w:tc>
          <w:tcPr>
            <w:tcW w:w="558" w:type="dxa"/>
          </w:tcPr>
          <w:p w:rsidR="003B0875" w:rsidRPr="00027AE4" w:rsidRDefault="003B0875" w:rsidP="00294B1C">
            <w:pPr>
              <w:pStyle w:val="a7"/>
              <w:numPr>
                <w:ilvl w:val="0"/>
                <w:numId w:val="32"/>
              </w:numPr>
              <w:ind w:left="454"/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</w:p>
        </w:tc>
        <w:tc>
          <w:tcPr>
            <w:tcW w:w="2711" w:type="dxa"/>
            <w:gridSpan w:val="2"/>
            <w:vMerge w:val="restart"/>
          </w:tcPr>
          <w:p w:rsidR="003B0875" w:rsidRPr="00931BA6" w:rsidRDefault="003B0875" w:rsidP="00294B1C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 w:rsidRPr="00F521D3">
              <w:rPr>
                <w:spacing w:val="-10"/>
                <w:szCs w:val="24"/>
                <w:shd w:val="clear" w:color="auto" w:fill="FFFFFF"/>
                <w14:numSpacing w14:val="proportional"/>
              </w:rPr>
              <w:t>УСПЕШНЫЙ ПЕДАГОГ</w:t>
            </w:r>
          </w:p>
        </w:tc>
        <w:tc>
          <w:tcPr>
            <w:tcW w:w="4688" w:type="dxa"/>
          </w:tcPr>
          <w:p w:rsidR="003B0875" w:rsidRPr="002D2AA7" w:rsidRDefault="003B0875" w:rsidP="00F13E78">
            <w:pPr>
              <w:jc w:val="both"/>
              <w:rPr>
                <w:rStyle w:val="fontstyle01"/>
                <w:color w:val="auto"/>
              </w:rPr>
            </w:pPr>
            <w:r>
              <w:rPr>
                <w:rStyle w:val="fontstyle01"/>
                <w:rFonts w:ascii="Times New Roman" w:hAnsi="Times New Roman"/>
                <w:color w:val="auto"/>
              </w:rPr>
              <w:t>Доля</w:t>
            </w:r>
            <w:r>
              <w:rPr>
                <w:rStyle w:val="fontstyle01"/>
                <w:color w:val="auto"/>
              </w:rPr>
              <w:t xml:space="preserve"> педагогических кадров, состоящих в </w:t>
            </w:r>
            <w:r>
              <w:rPr>
                <w:rStyle w:val="fontstyle01"/>
                <w:color w:val="auto"/>
              </w:rPr>
              <w:lastRenderedPageBreak/>
              <w:t>профессиональных сообществах</w:t>
            </w:r>
          </w:p>
        </w:tc>
        <w:tc>
          <w:tcPr>
            <w:tcW w:w="2314" w:type="dxa"/>
          </w:tcPr>
          <w:p w:rsidR="003B0875" w:rsidRDefault="003B0875" w:rsidP="00F13E78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>
              <w:rPr>
                <w:spacing w:val="-10"/>
                <w:szCs w:val="24"/>
                <w:shd w:val="clear" w:color="auto" w:fill="FFFFFF"/>
                <w14:numSpacing w14:val="proportional"/>
              </w:rPr>
              <w:lastRenderedPageBreak/>
              <w:t xml:space="preserve">/общее число </w:t>
            </w:r>
            <w:r>
              <w:rPr>
                <w:spacing w:val="-10"/>
                <w:szCs w:val="24"/>
                <w:shd w:val="clear" w:color="auto" w:fill="FFFFFF"/>
                <w14:numSpacing w14:val="proportional"/>
              </w:rPr>
              <w:lastRenderedPageBreak/>
              <w:t>педагогических работников,%</w:t>
            </w:r>
          </w:p>
        </w:tc>
        <w:tc>
          <w:tcPr>
            <w:tcW w:w="1105" w:type="dxa"/>
          </w:tcPr>
          <w:p w:rsidR="003B0875" w:rsidRPr="00931BA6" w:rsidRDefault="003B0875" w:rsidP="00F13E78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</w:p>
        </w:tc>
        <w:tc>
          <w:tcPr>
            <w:tcW w:w="1103" w:type="dxa"/>
          </w:tcPr>
          <w:p w:rsidR="003B0875" w:rsidRPr="00931BA6" w:rsidRDefault="003B0875" w:rsidP="00F13E78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</w:p>
        </w:tc>
        <w:tc>
          <w:tcPr>
            <w:tcW w:w="1059" w:type="dxa"/>
          </w:tcPr>
          <w:p w:rsidR="003B0875" w:rsidRPr="00931BA6" w:rsidRDefault="003B0875" w:rsidP="00F13E78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</w:p>
        </w:tc>
      </w:tr>
      <w:tr w:rsidR="003B0875" w:rsidRPr="00931BA6" w:rsidTr="00F521D3">
        <w:tc>
          <w:tcPr>
            <w:tcW w:w="558" w:type="dxa"/>
          </w:tcPr>
          <w:p w:rsidR="003B0875" w:rsidRPr="00027AE4" w:rsidRDefault="003B0875" w:rsidP="00294B1C">
            <w:pPr>
              <w:pStyle w:val="a7"/>
              <w:numPr>
                <w:ilvl w:val="0"/>
                <w:numId w:val="32"/>
              </w:numPr>
              <w:ind w:left="454"/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</w:p>
        </w:tc>
        <w:tc>
          <w:tcPr>
            <w:tcW w:w="2711" w:type="dxa"/>
            <w:gridSpan w:val="2"/>
            <w:vMerge/>
          </w:tcPr>
          <w:p w:rsidR="003B0875" w:rsidRPr="00931BA6" w:rsidRDefault="003B0875" w:rsidP="000C4554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</w:p>
        </w:tc>
        <w:tc>
          <w:tcPr>
            <w:tcW w:w="4688" w:type="dxa"/>
          </w:tcPr>
          <w:p w:rsidR="003B0875" w:rsidRPr="00A26492" w:rsidRDefault="003B0875" w:rsidP="0083751A">
            <w:pPr>
              <w:jc w:val="both"/>
              <w:rPr>
                <w:rStyle w:val="fontstyle01"/>
                <w:rFonts w:ascii="Times New Roman" w:hAnsi="Times New Roman"/>
                <w:color w:val="auto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Cs w:val="22"/>
              </w:rPr>
              <w:t>Доля педагогов, участников, муниципальных конкурсов профессионального мастерства</w:t>
            </w:r>
          </w:p>
        </w:tc>
        <w:tc>
          <w:tcPr>
            <w:tcW w:w="2314" w:type="dxa"/>
          </w:tcPr>
          <w:p w:rsidR="003B0875" w:rsidRDefault="003B0875" w:rsidP="00294B1C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 w:rsidRPr="00F521D3">
              <w:rPr>
                <w:spacing w:val="-10"/>
                <w:szCs w:val="24"/>
                <w:shd w:val="clear" w:color="auto" w:fill="FFFFFF"/>
                <w14:numSpacing w14:val="proportional"/>
              </w:rPr>
              <w:t>/общее число педагогических работников,%</w:t>
            </w:r>
          </w:p>
        </w:tc>
        <w:tc>
          <w:tcPr>
            <w:tcW w:w="1105" w:type="dxa"/>
          </w:tcPr>
          <w:p w:rsidR="003B0875" w:rsidRPr="00931BA6" w:rsidRDefault="003B0875" w:rsidP="00294B1C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>
              <w:rPr>
                <w:spacing w:val="-10"/>
                <w:szCs w:val="24"/>
                <w:shd w:val="clear" w:color="auto" w:fill="FFFFFF"/>
                <w14:numSpacing w14:val="proportional"/>
              </w:rPr>
              <w:t>5,0%</w:t>
            </w:r>
          </w:p>
        </w:tc>
        <w:tc>
          <w:tcPr>
            <w:tcW w:w="1103" w:type="dxa"/>
          </w:tcPr>
          <w:p w:rsidR="003B0875" w:rsidRPr="00931BA6" w:rsidRDefault="003B0875" w:rsidP="00294B1C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>
              <w:rPr>
                <w:spacing w:val="-10"/>
                <w:szCs w:val="24"/>
                <w:shd w:val="clear" w:color="auto" w:fill="FFFFFF"/>
                <w14:numSpacing w14:val="proportional"/>
              </w:rPr>
              <w:t>8,0%</w:t>
            </w:r>
          </w:p>
        </w:tc>
        <w:tc>
          <w:tcPr>
            <w:tcW w:w="1059" w:type="dxa"/>
          </w:tcPr>
          <w:p w:rsidR="003B0875" w:rsidRPr="00931BA6" w:rsidRDefault="003B0875" w:rsidP="00294B1C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>
              <w:rPr>
                <w:spacing w:val="-10"/>
                <w:szCs w:val="24"/>
                <w:shd w:val="clear" w:color="auto" w:fill="FFFFFF"/>
                <w14:numSpacing w14:val="proportional"/>
              </w:rPr>
              <w:t>10,0%</w:t>
            </w:r>
          </w:p>
        </w:tc>
      </w:tr>
      <w:tr w:rsidR="003B0875" w:rsidRPr="00931BA6" w:rsidTr="00F521D3">
        <w:tc>
          <w:tcPr>
            <w:tcW w:w="558" w:type="dxa"/>
          </w:tcPr>
          <w:p w:rsidR="003B0875" w:rsidRPr="00027AE4" w:rsidRDefault="003B0875" w:rsidP="00294B1C">
            <w:pPr>
              <w:pStyle w:val="a7"/>
              <w:numPr>
                <w:ilvl w:val="0"/>
                <w:numId w:val="32"/>
              </w:numPr>
              <w:ind w:left="454"/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</w:p>
        </w:tc>
        <w:tc>
          <w:tcPr>
            <w:tcW w:w="2711" w:type="dxa"/>
            <w:gridSpan w:val="2"/>
            <w:vMerge/>
          </w:tcPr>
          <w:p w:rsidR="003B0875" w:rsidRPr="00931BA6" w:rsidRDefault="003B0875" w:rsidP="00294B1C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</w:p>
        </w:tc>
        <w:tc>
          <w:tcPr>
            <w:tcW w:w="4688" w:type="dxa"/>
          </w:tcPr>
          <w:p w:rsidR="003B0875" w:rsidRDefault="003B0875" w:rsidP="00294B1C">
            <w:pPr>
              <w:jc w:val="both"/>
              <w:rPr>
                <w:rStyle w:val="fontstyle01"/>
                <w:color w:val="auto"/>
              </w:rPr>
            </w:pPr>
            <w:r w:rsidRPr="00A26492">
              <w:rPr>
                <w:rStyle w:val="fontstyle01"/>
                <w:rFonts w:ascii="Times New Roman" w:hAnsi="Times New Roman"/>
                <w:color w:val="auto"/>
              </w:rPr>
              <w:t>Доля</w:t>
            </w:r>
            <w:r>
              <w:rPr>
                <w:rStyle w:val="fontstyle01"/>
                <w:color w:val="auto"/>
              </w:rPr>
              <w:t xml:space="preserve"> молодых педагогов, участвующих в конкурсах профессионального мастерства </w:t>
            </w:r>
          </w:p>
        </w:tc>
        <w:tc>
          <w:tcPr>
            <w:tcW w:w="2314" w:type="dxa"/>
          </w:tcPr>
          <w:p w:rsidR="003B0875" w:rsidRDefault="003B0875" w:rsidP="00294B1C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>
              <w:rPr>
                <w:spacing w:val="-10"/>
                <w:szCs w:val="24"/>
                <w:shd w:val="clear" w:color="auto" w:fill="FFFFFF"/>
                <w14:numSpacing w14:val="proportional"/>
              </w:rPr>
              <w:t>/число молодых педагогов в возрасте до 35 лет ,%</w:t>
            </w:r>
          </w:p>
        </w:tc>
        <w:tc>
          <w:tcPr>
            <w:tcW w:w="1105" w:type="dxa"/>
          </w:tcPr>
          <w:p w:rsidR="003B0875" w:rsidRPr="00931BA6" w:rsidRDefault="003B0875" w:rsidP="00294B1C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</w:p>
        </w:tc>
        <w:tc>
          <w:tcPr>
            <w:tcW w:w="1103" w:type="dxa"/>
          </w:tcPr>
          <w:p w:rsidR="003B0875" w:rsidRPr="00931BA6" w:rsidRDefault="003B0875" w:rsidP="00294B1C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</w:p>
        </w:tc>
        <w:tc>
          <w:tcPr>
            <w:tcW w:w="1059" w:type="dxa"/>
          </w:tcPr>
          <w:p w:rsidR="003B0875" w:rsidRPr="00931BA6" w:rsidRDefault="003B0875" w:rsidP="00294B1C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</w:p>
        </w:tc>
      </w:tr>
      <w:tr w:rsidR="003B0875" w:rsidRPr="00931BA6" w:rsidTr="00F521D3">
        <w:tc>
          <w:tcPr>
            <w:tcW w:w="558" w:type="dxa"/>
          </w:tcPr>
          <w:p w:rsidR="003B0875" w:rsidRPr="00027AE4" w:rsidRDefault="003B0875" w:rsidP="00294B1C">
            <w:pPr>
              <w:pStyle w:val="a7"/>
              <w:numPr>
                <w:ilvl w:val="0"/>
                <w:numId w:val="32"/>
              </w:numPr>
              <w:ind w:left="454"/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</w:p>
        </w:tc>
        <w:tc>
          <w:tcPr>
            <w:tcW w:w="2711" w:type="dxa"/>
            <w:gridSpan w:val="2"/>
            <w:vMerge/>
          </w:tcPr>
          <w:p w:rsidR="003B0875" w:rsidRPr="00931BA6" w:rsidRDefault="003B0875" w:rsidP="00294B1C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</w:p>
        </w:tc>
        <w:tc>
          <w:tcPr>
            <w:tcW w:w="4688" w:type="dxa"/>
          </w:tcPr>
          <w:p w:rsidR="003B0875" w:rsidRDefault="003B0875" w:rsidP="00F13E78">
            <w:pPr>
              <w:jc w:val="both"/>
              <w:rPr>
                <w:rStyle w:val="fontstyle01"/>
                <w:color w:val="auto"/>
              </w:rPr>
            </w:pPr>
            <w:r>
              <w:rPr>
                <w:rStyle w:val="fontstyle01"/>
                <w:color w:val="auto"/>
              </w:rPr>
              <w:t>Количество педагогов, имеющих грантовую поддержку</w:t>
            </w:r>
          </w:p>
        </w:tc>
        <w:tc>
          <w:tcPr>
            <w:tcW w:w="2314" w:type="dxa"/>
          </w:tcPr>
          <w:p w:rsidR="003B0875" w:rsidRDefault="003B0875" w:rsidP="00F13E78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>
              <w:rPr>
                <w:spacing w:val="-10"/>
                <w:szCs w:val="24"/>
                <w:shd w:val="clear" w:color="auto" w:fill="FFFFFF"/>
                <w14:numSpacing w14:val="proportional"/>
              </w:rPr>
              <w:t>кол</w:t>
            </w:r>
          </w:p>
        </w:tc>
        <w:tc>
          <w:tcPr>
            <w:tcW w:w="1105" w:type="dxa"/>
          </w:tcPr>
          <w:p w:rsidR="003B0875" w:rsidRPr="00931BA6" w:rsidRDefault="003B0875" w:rsidP="00F13E78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>
              <w:rPr>
                <w:spacing w:val="-10"/>
                <w:szCs w:val="24"/>
                <w:shd w:val="clear" w:color="auto" w:fill="FFFFFF"/>
                <w14:numSpacing w14:val="proportional"/>
              </w:rPr>
              <w:t>50 чел</w:t>
            </w:r>
          </w:p>
        </w:tc>
        <w:tc>
          <w:tcPr>
            <w:tcW w:w="1103" w:type="dxa"/>
          </w:tcPr>
          <w:p w:rsidR="003B0875" w:rsidRPr="00931BA6" w:rsidRDefault="003B0875" w:rsidP="00F13E78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>
              <w:rPr>
                <w:spacing w:val="-10"/>
                <w:szCs w:val="24"/>
                <w:shd w:val="clear" w:color="auto" w:fill="FFFFFF"/>
                <w14:numSpacing w14:val="proportional"/>
              </w:rPr>
              <w:t>50 чел</w:t>
            </w:r>
          </w:p>
        </w:tc>
        <w:tc>
          <w:tcPr>
            <w:tcW w:w="1059" w:type="dxa"/>
          </w:tcPr>
          <w:p w:rsidR="003B0875" w:rsidRPr="00931BA6" w:rsidRDefault="003B0875" w:rsidP="00F13E78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>
              <w:rPr>
                <w:spacing w:val="-10"/>
                <w:szCs w:val="24"/>
                <w:shd w:val="clear" w:color="auto" w:fill="FFFFFF"/>
                <w14:numSpacing w14:val="proportional"/>
              </w:rPr>
              <w:t>50 чел</w:t>
            </w:r>
          </w:p>
        </w:tc>
      </w:tr>
      <w:tr w:rsidR="00F521D3" w:rsidRPr="00931BA6" w:rsidTr="00F521D3">
        <w:trPr>
          <w:trHeight w:val="601"/>
        </w:trPr>
        <w:tc>
          <w:tcPr>
            <w:tcW w:w="1352" w:type="dxa"/>
            <w:gridSpan w:val="2"/>
          </w:tcPr>
          <w:p w:rsidR="00F521D3" w:rsidRPr="009111E7" w:rsidRDefault="00F521D3" w:rsidP="00294B1C">
            <w:pPr>
              <w:jc w:val="center"/>
              <w:rPr>
                <w:b/>
                <w:szCs w:val="24"/>
              </w:rPr>
            </w:pPr>
          </w:p>
        </w:tc>
        <w:tc>
          <w:tcPr>
            <w:tcW w:w="12186" w:type="dxa"/>
            <w:gridSpan w:val="6"/>
          </w:tcPr>
          <w:p w:rsidR="00F521D3" w:rsidRPr="009111E7" w:rsidRDefault="00F521D3" w:rsidP="00294B1C">
            <w:pPr>
              <w:jc w:val="center"/>
              <w:rPr>
                <w:b/>
                <w:spacing w:val="-10"/>
                <w:szCs w:val="24"/>
                <w:shd w:val="clear" w:color="auto" w:fill="FFFFFF"/>
                <w14:numSpacing w14:val="proportional"/>
              </w:rPr>
            </w:pPr>
            <w:r>
              <w:rPr>
                <w:b/>
                <w:szCs w:val="24"/>
              </w:rPr>
              <w:t>МС</w:t>
            </w:r>
            <w:r w:rsidRPr="009111E7">
              <w:rPr>
                <w:b/>
                <w:szCs w:val="24"/>
              </w:rPr>
              <w:t>О –ИННОВАЦИОННЫЙ ОБРАЗОВАТЕЛЬНЫЙ КЛАСТЕР</w:t>
            </w:r>
          </w:p>
        </w:tc>
      </w:tr>
      <w:tr w:rsidR="00F521D3" w:rsidRPr="00931BA6" w:rsidTr="00F521D3">
        <w:tc>
          <w:tcPr>
            <w:tcW w:w="558" w:type="dxa"/>
          </w:tcPr>
          <w:p w:rsidR="00F521D3" w:rsidRPr="00027AE4" w:rsidRDefault="00F521D3" w:rsidP="00294B1C">
            <w:pPr>
              <w:pStyle w:val="a7"/>
              <w:numPr>
                <w:ilvl w:val="0"/>
                <w:numId w:val="32"/>
              </w:numPr>
              <w:ind w:left="454"/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</w:p>
        </w:tc>
        <w:tc>
          <w:tcPr>
            <w:tcW w:w="2711" w:type="dxa"/>
            <w:gridSpan w:val="2"/>
            <w:vMerge w:val="restart"/>
          </w:tcPr>
          <w:p w:rsidR="00F521D3" w:rsidRDefault="00F521D3" w:rsidP="00294B1C">
            <w:pPr>
              <w:jc w:val="both"/>
              <w:rPr>
                <w:szCs w:val="24"/>
              </w:rPr>
            </w:pPr>
            <w:r w:rsidRPr="00CF422E">
              <w:t>«</w:t>
            </w:r>
            <w:r w:rsidRPr="00CF422E">
              <w:rPr>
                <w:szCs w:val="24"/>
              </w:rPr>
              <w:t>Эффективная школа»</w:t>
            </w:r>
          </w:p>
          <w:p w:rsidR="00F521D3" w:rsidRPr="00931BA6" w:rsidRDefault="00F521D3" w:rsidP="00294B1C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</w:p>
        </w:tc>
        <w:tc>
          <w:tcPr>
            <w:tcW w:w="4688" w:type="dxa"/>
          </w:tcPr>
          <w:p w:rsidR="00F521D3" w:rsidRPr="00FA1A3A" w:rsidRDefault="00F521D3" w:rsidP="00294B1C">
            <w:pPr>
              <w:jc w:val="both"/>
              <w:rPr>
                <w:rStyle w:val="fontstyle01"/>
                <w:rFonts w:asciiTheme="minorHAnsi" w:hAnsiTheme="minorHAnsi"/>
                <w:color w:val="auto"/>
              </w:rPr>
            </w:pPr>
            <w:r w:rsidRPr="004B4B3E">
              <w:rPr>
                <w:rStyle w:val="fontstyle01"/>
                <w:color w:val="auto"/>
              </w:rPr>
              <w:t>Доля образовательных организаций, имеющие высокий образовательный результат по итогам муниципального мониторинга</w:t>
            </w:r>
            <w:r w:rsidRPr="004B4B3E">
              <w:rPr>
                <w:rStyle w:val="fontstyle01"/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2314" w:type="dxa"/>
          </w:tcPr>
          <w:p w:rsidR="00F521D3" w:rsidRDefault="00F521D3" w:rsidP="00294B1C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>
              <w:rPr>
                <w:spacing w:val="-10"/>
                <w:szCs w:val="24"/>
                <w:shd w:val="clear" w:color="auto" w:fill="FFFFFF"/>
                <w14:numSpacing w14:val="proportional"/>
              </w:rPr>
              <w:t>Доля образовательных учреждений, набравших более 60баллов/общее число образовательных</w:t>
            </w:r>
          </w:p>
          <w:p w:rsidR="00F521D3" w:rsidRPr="00931BA6" w:rsidRDefault="00F521D3" w:rsidP="0083751A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>
              <w:rPr>
                <w:spacing w:val="-10"/>
                <w:szCs w:val="24"/>
                <w:shd w:val="clear" w:color="auto" w:fill="FFFFFF"/>
                <w14:numSpacing w14:val="proportional"/>
              </w:rPr>
              <w:t>Учреждений,%</w:t>
            </w:r>
          </w:p>
        </w:tc>
        <w:tc>
          <w:tcPr>
            <w:tcW w:w="1105" w:type="dxa"/>
          </w:tcPr>
          <w:p w:rsidR="00F521D3" w:rsidRPr="00931BA6" w:rsidRDefault="00F521D3" w:rsidP="00294B1C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>
              <w:rPr>
                <w:spacing w:val="-10"/>
                <w:szCs w:val="24"/>
                <w:shd w:val="clear" w:color="auto" w:fill="FFFFFF"/>
                <w14:numSpacing w14:val="proportional"/>
              </w:rPr>
              <w:t>14,0%</w:t>
            </w:r>
          </w:p>
        </w:tc>
        <w:tc>
          <w:tcPr>
            <w:tcW w:w="1103" w:type="dxa"/>
          </w:tcPr>
          <w:p w:rsidR="00F521D3" w:rsidRPr="00931BA6" w:rsidRDefault="00F521D3" w:rsidP="00294B1C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>
              <w:rPr>
                <w:spacing w:val="-10"/>
                <w:szCs w:val="24"/>
                <w:shd w:val="clear" w:color="auto" w:fill="FFFFFF"/>
                <w14:numSpacing w14:val="proportional"/>
              </w:rPr>
              <w:t>20,0%</w:t>
            </w:r>
          </w:p>
        </w:tc>
        <w:tc>
          <w:tcPr>
            <w:tcW w:w="1059" w:type="dxa"/>
          </w:tcPr>
          <w:p w:rsidR="00F521D3" w:rsidRPr="00931BA6" w:rsidRDefault="00F521D3" w:rsidP="00294B1C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>
              <w:rPr>
                <w:spacing w:val="-10"/>
                <w:szCs w:val="24"/>
                <w:shd w:val="clear" w:color="auto" w:fill="FFFFFF"/>
                <w14:numSpacing w14:val="proportional"/>
              </w:rPr>
              <w:t>30,0%</w:t>
            </w:r>
          </w:p>
        </w:tc>
      </w:tr>
      <w:tr w:rsidR="00F521D3" w:rsidRPr="00931BA6" w:rsidTr="00F521D3">
        <w:tc>
          <w:tcPr>
            <w:tcW w:w="558" w:type="dxa"/>
          </w:tcPr>
          <w:p w:rsidR="00F521D3" w:rsidRPr="00027AE4" w:rsidRDefault="00F521D3" w:rsidP="00294B1C">
            <w:pPr>
              <w:pStyle w:val="a7"/>
              <w:numPr>
                <w:ilvl w:val="0"/>
                <w:numId w:val="32"/>
              </w:numPr>
              <w:ind w:left="454"/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</w:p>
        </w:tc>
        <w:tc>
          <w:tcPr>
            <w:tcW w:w="2711" w:type="dxa"/>
            <w:gridSpan w:val="2"/>
            <w:vMerge/>
          </w:tcPr>
          <w:p w:rsidR="00F521D3" w:rsidRPr="00931BA6" w:rsidRDefault="00F521D3" w:rsidP="00294B1C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</w:p>
        </w:tc>
        <w:tc>
          <w:tcPr>
            <w:tcW w:w="4688" w:type="dxa"/>
          </w:tcPr>
          <w:p w:rsidR="00F521D3" w:rsidRPr="00AF11C0" w:rsidRDefault="00F521D3" w:rsidP="00AF11C0">
            <w:pPr>
              <w:jc w:val="both"/>
              <w:rPr>
                <w:rStyle w:val="fontstyle01"/>
                <w:rFonts w:ascii="Times New Roman" w:hAnsi="Times New Roman"/>
                <w:color w:val="auto"/>
                <w:szCs w:val="22"/>
              </w:rPr>
            </w:pPr>
            <w:r w:rsidRPr="00AF11C0">
              <w:rPr>
                <w:rStyle w:val="fontstyle01"/>
                <w:rFonts w:ascii="Times New Roman" w:hAnsi="Times New Roman"/>
                <w:color w:val="auto"/>
              </w:rPr>
              <w:t>Доля учреждений</w:t>
            </w:r>
            <w:r>
              <w:rPr>
                <w:rStyle w:val="fontstyle01"/>
                <w:rFonts w:ascii="Times New Roman" w:hAnsi="Times New Roman"/>
                <w:color w:val="auto"/>
              </w:rPr>
              <w:t>,</w:t>
            </w:r>
            <w:r w:rsidRPr="00AF11C0">
              <w:rPr>
                <w:rStyle w:val="fontstyle01"/>
                <w:rFonts w:ascii="Times New Roman" w:hAnsi="Times New Roman"/>
                <w:color w:val="auto"/>
              </w:rPr>
              <w:t xml:space="preserve"> участвующих в грантовых конкурсах по привлечению дополнительных средств</w:t>
            </w:r>
          </w:p>
        </w:tc>
        <w:tc>
          <w:tcPr>
            <w:tcW w:w="2314" w:type="dxa"/>
          </w:tcPr>
          <w:p w:rsidR="00F521D3" w:rsidRDefault="00F521D3" w:rsidP="00294B1C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>
              <w:rPr>
                <w:spacing w:val="-10"/>
                <w:szCs w:val="24"/>
                <w:shd w:val="clear" w:color="auto" w:fill="FFFFFF"/>
                <w14:numSpacing w14:val="proportional"/>
              </w:rPr>
              <w:t>/общее число образовательных учреждений ,%</w:t>
            </w:r>
          </w:p>
        </w:tc>
        <w:tc>
          <w:tcPr>
            <w:tcW w:w="1105" w:type="dxa"/>
          </w:tcPr>
          <w:p w:rsidR="00F521D3" w:rsidRPr="00931BA6" w:rsidRDefault="00F521D3" w:rsidP="00294B1C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>
              <w:rPr>
                <w:spacing w:val="-10"/>
                <w:szCs w:val="24"/>
                <w:shd w:val="clear" w:color="auto" w:fill="FFFFFF"/>
                <w14:numSpacing w14:val="proportional"/>
              </w:rPr>
              <w:t>5,0%</w:t>
            </w:r>
          </w:p>
        </w:tc>
        <w:tc>
          <w:tcPr>
            <w:tcW w:w="1103" w:type="dxa"/>
          </w:tcPr>
          <w:p w:rsidR="00F521D3" w:rsidRPr="00931BA6" w:rsidRDefault="00F521D3" w:rsidP="00294B1C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>
              <w:rPr>
                <w:spacing w:val="-10"/>
                <w:szCs w:val="24"/>
                <w:shd w:val="clear" w:color="auto" w:fill="FFFFFF"/>
                <w14:numSpacing w14:val="proportional"/>
              </w:rPr>
              <w:t>7,0%</w:t>
            </w:r>
          </w:p>
        </w:tc>
        <w:tc>
          <w:tcPr>
            <w:tcW w:w="1059" w:type="dxa"/>
          </w:tcPr>
          <w:p w:rsidR="00F521D3" w:rsidRPr="00931BA6" w:rsidRDefault="00F521D3" w:rsidP="00294B1C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>
              <w:rPr>
                <w:spacing w:val="-10"/>
                <w:szCs w:val="24"/>
                <w:shd w:val="clear" w:color="auto" w:fill="FFFFFF"/>
                <w14:numSpacing w14:val="proportional"/>
              </w:rPr>
              <w:t>10,0%</w:t>
            </w:r>
          </w:p>
        </w:tc>
      </w:tr>
      <w:tr w:rsidR="00F521D3" w:rsidRPr="00931BA6" w:rsidTr="00F521D3">
        <w:tc>
          <w:tcPr>
            <w:tcW w:w="558" w:type="dxa"/>
          </w:tcPr>
          <w:p w:rsidR="00F521D3" w:rsidRPr="00027AE4" w:rsidRDefault="00F521D3" w:rsidP="00294B1C">
            <w:pPr>
              <w:pStyle w:val="a7"/>
              <w:numPr>
                <w:ilvl w:val="0"/>
                <w:numId w:val="32"/>
              </w:numPr>
              <w:ind w:left="454"/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</w:p>
        </w:tc>
        <w:tc>
          <w:tcPr>
            <w:tcW w:w="2711" w:type="dxa"/>
            <w:gridSpan w:val="2"/>
          </w:tcPr>
          <w:p w:rsidR="00F521D3" w:rsidRPr="00931BA6" w:rsidRDefault="00F521D3" w:rsidP="00AF11C0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>
              <w:rPr>
                <w:spacing w:val="-10"/>
                <w:szCs w:val="24"/>
                <w:shd w:val="clear" w:color="auto" w:fill="FFFFFF"/>
                <w14:numSpacing w14:val="proportional"/>
              </w:rPr>
              <w:t>«Инновационная школа»</w:t>
            </w:r>
          </w:p>
        </w:tc>
        <w:tc>
          <w:tcPr>
            <w:tcW w:w="4688" w:type="dxa"/>
          </w:tcPr>
          <w:p w:rsidR="00F521D3" w:rsidRDefault="00F521D3" w:rsidP="00F837F7">
            <w:pPr>
              <w:jc w:val="both"/>
              <w:rPr>
                <w:rStyle w:val="fontstyle01"/>
                <w:color w:val="auto"/>
              </w:rPr>
            </w:pPr>
            <w:r w:rsidRPr="00AF11C0">
              <w:rPr>
                <w:rStyle w:val="fontstyle01"/>
                <w:color w:val="auto"/>
              </w:rPr>
              <w:t xml:space="preserve">Доля образовательных организаций, имеющих статус </w:t>
            </w:r>
            <w:r w:rsidRPr="00F837F7">
              <w:rPr>
                <w:rStyle w:val="fontstyle01"/>
                <w:color w:val="auto"/>
              </w:rPr>
              <w:t xml:space="preserve"> базовых экспериментальных, опорных, пилотных площадок, учреждений-лабораторий, ресурсных центров, учреждений-тьюторов.</w:t>
            </w:r>
          </w:p>
        </w:tc>
        <w:tc>
          <w:tcPr>
            <w:tcW w:w="2314" w:type="dxa"/>
          </w:tcPr>
          <w:p w:rsidR="00F521D3" w:rsidRPr="00931BA6" w:rsidRDefault="00F521D3" w:rsidP="00294B1C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 w:rsidRPr="0083751A">
              <w:rPr>
                <w:spacing w:val="-10"/>
                <w:szCs w:val="24"/>
                <w:shd w:val="clear" w:color="auto" w:fill="FFFFFF"/>
                <w14:numSpacing w14:val="proportional"/>
              </w:rPr>
              <w:t>/общее число образовательных учреждений</w:t>
            </w:r>
            <w:r>
              <w:rPr>
                <w:spacing w:val="-10"/>
                <w:szCs w:val="24"/>
                <w:shd w:val="clear" w:color="auto" w:fill="FFFFFF"/>
                <w14:numSpacing w14:val="proportional"/>
              </w:rPr>
              <w:t>,%</w:t>
            </w:r>
          </w:p>
        </w:tc>
        <w:tc>
          <w:tcPr>
            <w:tcW w:w="1105" w:type="dxa"/>
          </w:tcPr>
          <w:p w:rsidR="00F521D3" w:rsidRPr="00931BA6" w:rsidRDefault="0012477E" w:rsidP="00294B1C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  <w:r>
              <w:rPr>
                <w:spacing w:val="-10"/>
                <w:szCs w:val="24"/>
                <w:shd w:val="clear" w:color="auto" w:fill="FFFFFF"/>
                <w14:numSpacing w14:val="proportional"/>
              </w:rPr>
              <w:t>15,%</w:t>
            </w:r>
          </w:p>
        </w:tc>
        <w:tc>
          <w:tcPr>
            <w:tcW w:w="1103" w:type="dxa"/>
          </w:tcPr>
          <w:p w:rsidR="00F521D3" w:rsidRPr="00931BA6" w:rsidRDefault="00F521D3" w:rsidP="00294B1C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</w:p>
        </w:tc>
        <w:tc>
          <w:tcPr>
            <w:tcW w:w="1059" w:type="dxa"/>
          </w:tcPr>
          <w:p w:rsidR="00F521D3" w:rsidRPr="00931BA6" w:rsidRDefault="00F521D3" w:rsidP="00294B1C">
            <w:pPr>
              <w:jc w:val="both"/>
              <w:rPr>
                <w:spacing w:val="-10"/>
                <w:szCs w:val="24"/>
                <w:shd w:val="clear" w:color="auto" w:fill="FFFFFF"/>
                <w14:numSpacing w14:val="proportional"/>
              </w:rPr>
            </w:pPr>
          </w:p>
        </w:tc>
      </w:tr>
    </w:tbl>
    <w:p w:rsidR="00BD4A9D" w:rsidRPr="00BD4A9D" w:rsidRDefault="00BD4A9D" w:rsidP="00BD4A9D">
      <w:pPr>
        <w:jc w:val="both"/>
        <w:rPr>
          <w:spacing w:val="-10"/>
          <w:szCs w:val="24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numSpacing w14:val="proportional"/>
        </w:rPr>
      </w:pPr>
    </w:p>
    <w:sectPr w:rsidR="00BD4A9D" w:rsidRPr="00BD4A9D" w:rsidSect="00791F70">
      <w:pgSz w:w="16838" w:h="11906" w:orient="landscape"/>
      <w:pgMar w:top="1276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2E9" w:rsidRDefault="00C572E9" w:rsidP="00162C67">
      <w:pPr>
        <w:spacing w:after="0" w:line="240" w:lineRule="auto"/>
      </w:pPr>
      <w:r>
        <w:separator/>
      </w:r>
    </w:p>
  </w:endnote>
  <w:endnote w:type="continuationSeparator" w:id="0">
    <w:p w:rsidR="00C572E9" w:rsidRDefault="00C572E9" w:rsidP="00162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Gothic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2E9" w:rsidRDefault="00C572E9" w:rsidP="00162C67">
      <w:pPr>
        <w:spacing w:after="0" w:line="240" w:lineRule="auto"/>
      </w:pPr>
      <w:r>
        <w:separator/>
      </w:r>
    </w:p>
  </w:footnote>
  <w:footnote w:type="continuationSeparator" w:id="0">
    <w:p w:rsidR="00C572E9" w:rsidRDefault="00C572E9" w:rsidP="00162C67">
      <w:pPr>
        <w:spacing w:after="0" w:line="240" w:lineRule="auto"/>
      </w:pPr>
      <w:r>
        <w:continuationSeparator/>
      </w:r>
    </w:p>
  </w:footnote>
  <w:footnote w:id="1">
    <w:p w:rsidR="00D42E00" w:rsidRPr="00162C67" w:rsidRDefault="00D42E00" w:rsidP="00162C67">
      <w:pPr>
        <w:jc w:val="both"/>
        <w:rPr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162C67">
        <w:rPr>
          <w:sz w:val="20"/>
          <w:szCs w:val="20"/>
        </w:rPr>
        <w:t>Прогноз долгосрочного социально – экономического развития Российской Федерации на период до 2030 года; Указ Президента РФ от 13 мая 2017 г. № 208 «О Стратегии экономической безопасности Российской Федерации на период до 2030 года»; Распоряжение Правительства РФ от 25 сентября 2017 г. № 2039-р «Об утверждении Стратегии повышения финансовой грамотности в Российской Федерации на 2017 - 2023 гг.»; Указ Президента Российской Федерации № 703 от 06 декабря 2018 г. «О Стратегии государственной национальной политики</w:t>
      </w:r>
      <w:r>
        <w:rPr>
          <w:sz w:val="20"/>
          <w:szCs w:val="20"/>
        </w:rPr>
        <w:t xml:space="preserve"> </w:t>
      </w:r>
      <w:r w:rsidRPr="00162C67">
        <w:rPr>
          <w:sz w:val="20"/>
          <w:szCs w:val="20"/>
        </w:rPr>
        <w:t>Российской Федерации на период до 2025 года»; Распоряжение Правительства РФ от 28 июля 2017 года № 1632-р «Об утверждении программы «Цифровая экономика в Российской Федерации»; Распоряжение Правительства РФ от 29 мая 2015 года № 996-р «Об утверждении Стратегии развития воспитания в Российской Федерации на период до 2025 года»; Послание Президента Российской Федерации Федеральному Собранию от 15.01.2020; Указ Президента РФ от 01.12.2016 № 642 «О Стратегии научно-технологического развития Российской Федерации»; Федеральный закон от 27.12.2012 г. № 273-ФЗ «Об обра</w:t>
      </w:r>
      <w:r>
        <w:rPr>
          <w:sz w:val="20"/>
          <w:szCs w:val="20"/>
        </w:rPr>
        <w:t>зовании в Российской Федерации»; национальный проект «Образование».</w:t>
      </w:r>
    </w:p>
  </w:footnote>
  <w:footnote w:id="2">
    <w:p w:rsidR="00D42E00" w:rsidRDefault="00D42E00" w:rsidP="00162C67">
      <w:pPr>
        <w:pStyle w:val="a3"/>
        <w:jc w:val="both"/>
      </w:pPr>
      <w:r>
        <w:rPr>
          <w:rStyle w:val="a5"/>
        </w:rPr>
        <w:footnoteRef/>
      </w:r>
      <w:r>
        <w:t xml:space="preserve"> 2 Федеральные государственные образовательные стандарты; Концепция духовно-нравственного развития и воспитания личности гражданина России; Доклад рабочей группы Давосского экономического форума «Новый взгляд на образование: Раскрывая потенциал образовательных технологий» (в части навыков XXI века – набор компетенций, необходимых для жизни и работы в современном мире), национальный проект «Образование».</w:t>
      </w:r>
    </w:p>
  </w:footnote>
  <w:footnote w:id="3">
    <w:p w:rsidR="00D42E00" w:rsidRPr="006D304E" w:rsidRDefault="00D42E00">
      <w:pPr>
        <w:pStyle w:val="a3"/>
      </w:pPr>
      <w:r>
        <w:rPr>
          <w:rStyle w:val="a5"/>
        </w:rPr>
        <w:footnoteRef/>
      </w:r>
      <w:r>
        <w:t xml:space="preserve"> </w:t>
      </w:r>
      <w:r w:rsidRPr="006D304E">
        <w:t>Она была провозглашена 57–ой сессией Генеральной Ассамблей ООН</w:t>
      </w:r>
    </w:p>
  </w:footnote>
  <w:footnote w:id="4">
    <w:p w:rsidR="00D42E00" w:rsidRDefault="00D42E00" w:rsidP="001E482F">
      <w:pPr>
        <w:pStyle w:val="a3"/>
        <w:jc w:val="both"/>
      </w:pPr>
      <w:r>
        <w:rPr>
          <w:rStyle w:val="a5"/>
        </w:rPr>
        <w:footnoteRef/>
      </w:r>
      <w:r>
        <w:t xml:space="preserve"> (Блокче́ йн (англ. blockchain или block chain) — выстроенная по определённым правилам непрерывная последовательная цепочка блоков (связный список), содержащих информацию. Чаще всего копии цепочек блоков хранятся и независимо друг от друга (параллельно) обрабатываются на множестве разных компьютеров.)</w:t>
      </w:r>
    </w:p>
  </w:footnote>
  <w:footnote w:id="5">
    <w:p w:rsidR="00D42E00" w:rsidRDefault="00D42E00">
      <w:pPr>
        <w:pStyle w:val="a3"/>
      </w:pPr>
      <w:r>
        <w:rPr>
          <w:rStyle w:val="a5"/>
        </w:rPr>
        <w:footnoteRef/>
      </w:r>
      <w:r>
        <w:t xml:space="preserve"> Громыко Н.В. Стратегии развития образования // Профессиональное образование 2019 № 1, с. 13-18</w:t>
      </w:r>
    </w:p>
  </w:footnote>
  <w:footnote w:id="6">
    <w:p w:rsidR="00D42E00" w:rsidRPr="003E50AF" w:rsidRDefault="00D42E00">
      <w:pPr>
        <w:pStyle w:val="a3"/>
      </w:pPr>
      <w:r>
        <w:rPr>
          <w:rStyle w:val="a5"/>
        </w:rPr>
        <w:footnoteRef/>
      </w:r>
      <w:r>
        <w:t xml:space="preserve"> </w:t>
      </w:r>
      <w:r w:rsidRPr="003E50AF">
        <w:rPr>
          <w:rStyle w:val="w"/>
          <w:color w:val="000000"/>
          <w:shd w:val="clear" w:color="auto" w:fill="FFFFFF"/>
        </w:rPr>
        <w:t>Педагогически</w:t>
      </w:r>
      <w:r>
        <w:rPr>
          <w:color w:val="000000"/>
          <w:shd w:val="clear" w:color="auto" w:fill="FFFFFF"/>
        </w:rPr>
        <w:t xml:space="preserve"> </w:t>
      </w:r>
      <w:r w:rsidRPr="003E50AF">
        <w:rPr>
          <w:rStyle w:val="w"/>
          <w:color w:val="000000"/>
          <w:shd w:val="clear" w:color="auto" w:fill="FFFFFF"/>
        </w:rPr>
        <w:t>целесообразная</w:t>
      </w:r>
      <w:r>
        <w:rPr>
          <w:color w:val="000000"/>
          <w:shd w:val="clear" w:color="auto" w:fill="FFFFFF"/>
        </w:rPr>
        <w:t xml:space="preserve"> </w:t>
      </w:r>
      <w:r w:rsidRPr="003E50AF">
        <w:rPr>
          <w:rStyle w:val="w"/>
          <w:color w:val="000000"/>
          <w:shd w:val="clear" w:color="auto" w:fill="FFFFFF"/>
        </w:rPr>
        <w:t>организация</w:t>
      </w:r>
      <w:r>
        <w:rPr>
          <w:color w:val="000000"/>
          <w:shd w:val="clear" w:color="auto" w:fill="FFFFFF"/>
        </w:rPr>
        <w:t xml:space="preserve"> </w:t>
      </w:r>
      <w:r w:rsidRPr="003E50AF">
        <w:rPr>
          <w:rStyle w:val="w"/>
          <w:color w:val="000000"/>
          <w:shd w:val="clear" w:color="auto" w:fill="FFFFFF"/>
        </w:rPr>
        <w:t>городской</w:t>
      </w:r>
      <w:r>
        <w:rPr>
          <w:color w:val="000000"/>
          <w:shd w:val="clear" w:color="auto" w:fill="FFFFFF"/>
        </w:rPr>
        <w:t xml:space="preserve"> </w:t>
      </w:r>
      <w:r w:rsidRPr="003E50AF">
        <w:rPr>
          <w:rStyle w:val="w"/>
          <w:color w:val="000000"/>
          <w:shd w:val="clear" w:color="auto" w:fill="FFFFFF"/>
        </w:rPr>
        <w:t>среды</w:t>
      </w:r>
      <w:r w:rsidRPr="003E50AF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</w:t>
      </w:r>
      <w:r w:rsidRPr="003E50AF">
        <w:rPr>
          <w:rStyle w:val="w"/>
          <w:color w:val="000000"/>
          <w:shd w:val="clear" w:color="auto" w:fill="FFFFFF"/>
        </w:rPr>
        <w:t>обеспечивающей</w:t>
      </w:r>
      <w:r>
        <w:rPr>
          <w:color w:val="000000"/>
          <w:shd w:val="clear" w:color="auto" w:fill="FFFFFF"/>
        </w:rPr>
        <w:t xml:space="preserve"> </w:t>
      </w:r>
      <w:r w:rsidRPr="003E50AF">
        <w:rPr>
          <w:rStyle w:val="w"/>
          <w:color w:val="000000"/>
          <w:shd w:val="clear" w:color="auto" w:fill="FFFFFF"/>
        </w:rPr>
        <w:t>в</w:t>
      </w:r>
      <w:r>
        <w:rPr>
          <w:color w:val="000000"/>
          <w:shd w:val="clear" w:color="auto" w:fill="FFFFFF"/>
        </w:rPr>
        <w:t xml:space="preserve"> </w:t>
      </w:r>
      <w:r w:rsidRPr="003E50AF">
        <w:rPr>
          <w:rStyle w:val="w"/>
          <w:color w:val="000000"/>
          <w:shd w:val="clear" w:color="auto" w:fill="FFFFFF"/>
        </w:rPr>
        <w:t>союзе</w:t>
      </w:r>
      <w:r>
        <w:rPr>
          <w:color w:val="000000"/>
          <w:shd w:val="clear" w:color="auto" w:fill="FFFFFF"/>
        </w:rPr>
        <w:t xml:space="preserve"> </w:t>
      </w:r>
      <w:r w:rsidRPr="003E50AF">
        <w:rPr>
          <w:rStyle w:val="w"/>
          <w:color w:val="000000"/>
          <w:shd w:val="clear" w:color="auto" w:fill="FFFFFF"/>
        </w:rPr>
        <w:t>с</w:t>
      </w:r>
      <w:r>
        <w:rPr>
          <w:color w:val="000000"/>
          <w:shd w:val="clear" w:color="auto" w:fill="FFFFFF"/>
        </w:rPr>
        <w:t xml:space="preserve"> </w:t>
      </w:r>
      <w:r w:rsidRPr="003E50AF">
        <w:rPr>
          <w:rStyle w:val="w"/>
          <w:color w:val="000000"/>
          <w:shd w:val="clear" w:color="auto" w:fill="FFFFFF"/>
        </w:rPr>
        <w:t>семьей</w:t>
      </w:r>
      <w:r>
        <w:rPr>
          <w:color w:val="000000"/>
          <w:shd w:val="clear" w:color="auto" w:fill="FFFFFF"/>
        </w:rPr>
        <w:t xml:space="preserve"> </w:t>
      </w:r>
      <w:r w:rsidRPr="003E50AF">
        <w:rPr>
          <w:rStyle w:val="w"/>
          <w:color w:val="000000"/>
          <w:shd w:val="clear" w:color="auto" w:fill="FFFFFF"/>
        </w:rPr>
        <w:t>и</w:t>
      </w:r>
      <w:r>
        <w:rPr>
          <w:color w:val="000000"/>
          <w:shd w:val="clear" w:color="auto" w:fill="FFFFFF"/>
        </w:rPr>
        <w:t xml:space="preserve"> </w:t>
      </w:r>
      <w:r w:rsidRPr="003E50AF">
        <w:rPr>
          <w:rStyle w:val="w"/>
          <w:color w:val="000000"/>
          <w:shd w:val="clear" w:color="auto" w:fill="FFFFFF"/>
        </w:rPr>
        <w:t>образовательными</w:t>
      </w:r>
      <w:r>
        <w:rPr>
          <w:color w:val="000000"/>
          <w:shd w:val="clear" w:color="auto" w:fill="FFFFFF"/>
        </w:rPr>
        <w:t xml:space="preserve"> </w:t>
      </w:r>
      <w:r w:rsidRPr="003E50AF">
        <w:rPr>
          <w:rStyle w:val="w"/>
          <w:color w:val="000000"/>
          <w:shd w:val="clear" w:color="auto" w:fill="FFFFFF"/>
        </w:rPr>
        <w:t>учреждениями</w:t>
      </w:r>
      <w:r>
        <w:rPr>
          <w:color w:val="000000"/>
          <w:shd w:val="clear" w:color="auto" w:fill="FFFFFF"/>
        </w:rPr>
        <w:t xml:space="preserve"> </w:t>
      </w:r>
      <w:r w:rsidRPr="003E50AF">
        <w:rPr>
          <w:rStyle w:val="w"/>
          <w:color w:val="000000"/>
          <w:shd w:val="clear" w:color="auto" w:fill="FFFFFF"/>
        </w:rPr>
        <w:t>всестороннее</w:t>
      </w:r>
      <w:r>
        <w:rPr>
          <w:color w:val="000000"/>
          <w:shd w:val="clear" w:color="auto" w:fill="FFFFFF"/>
        </w:rPr>
        <w:t xml:space="preserve"> </w:t>
      </w:r>
      <w:r w:rsidRPr="003E50AF">
        <w:rPr>
          <w:rStyle w:val="w"/>
          <w:color w:val="000000"/>
          <w:shd w:val="clear" w:color="auto" w:fill="FFFFFF"/>
        </w:rPr>
        <w:t>гармоничное</w:t>
      </w:r>
      <w:r>
        <w:rPr>
          <w:color w:val="000000"/>
          <w:shd w:val="clear" w:color="auto" w:fill="FFFFFF"/>
        </w:rPr>
        <w:t xml:space="preserve"> </w:t>
      </w:r>
      <w:r w:rsidRPr="003E50AF">
        <w:rPr>
          <w:rStyle w:val="w"/>
          <w:color w:val="000000"/>
          <w:shd w:val="clear" w:color="auto" w:fill="FFFFFF"/>
        </w:rPr>
        <w:t>развитие</w:t>
      </w:r>
      <w:r>
        <w:rPr>
          <w:color w:val="000000"/>
          <w:shd w:val="clear" w:color="auto" w:fill="FFFFFF"/>
        </w:rPr>
        <w:t xml:space="preserve"> </w:t>
      </w:r>
      <w:r w:rsidRPr="003E50AF">
        <w:rPr>
          <w:rStyle w:val="w"/>
          <w:color w:val="000000"/>
          <w:shd w:val="clear" w:color="auto" w:fill="FFFFFF"/>
        </w:rPr>
        <w:t>человека</w:t>
      </w:r>
      <w:r>
        <w:rPr>
          <w:color w:val="000000"/>
          <w:shd w:val="clear" w:color="auto" w:fill="FFFFFF"/>
        </w:rPr>
        <w:t xml:space="preserve"> </w:t>
      </w:r>
      <w:r w:rsidRPr="003E50AF">
        <w:rPr>
          <w:rStyle w:val="w"/>
          <w:color w:val="000000"/>
          <w:shd w:val="clear" w:color="auto" w:fill="FFFFFF"/>
        </w:rPr>
        <w:t>культуры</w:t>
      </w:r>
      <w:r w:rsidRPr="003E50AF">
        <w:rPr>
          <w:color w:val="000000"/>
          <w:shd w:val="clear" w:color="auto" w:fill="FFFFFF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1638747"/>
      <w:docPartObj>
        <w:docPartGallery w:val="Page Numbers (Top of Page)"/>
        <w:docPartUnique/>
      </w:docPartObj>
    </w:sdtPr>
    <w:sdtEndPr/>
    <w:sdtContent>
      <w:p w:rsidR="00D42E00" w:rsidRDefault="00D42E00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148">
          <w:rPr>
            <w:noProof/>
          </w:rPr>
          <w:t>1</w:t>
        </w:r>
        <w:r>
          <w:fldChar w:fldCharType="end"/>
        </w:r>
      </w:p>
    </w:sdtContent>
  </w:sdt>
  <w:p w:rsidR="00D42E00" w:rsidRDefault="00D42E0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1E70"/>
    <w:multiLevelType w:val="hybridMultilevel"/>
    <w:tmpl w:val="ADCA92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392898"/>
    <w:multiLevelType w:val="hybridMultilevel"/>
    <w:tmpl w:val="03FE8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51431"/>
    <w:multiLevelType w:val="hybridMultilevel"/>
    <w:tmpl w:val="82BCF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D75BC"/>
    <w:multiLevelType w:val="hybridMultilevel"/>
    <w:tmpl w:val="0720B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4690B"/>
    <w:multiLevelType w:val="hybridMultilevel"/>
    <w:tmpl w:val="3DE4D71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22E6DEF"/>
    <w:multiLevelType w:val="hybridMultilevel"/>
    <w:tmpl w:val="9536B6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3D2B9E"/>
    <w:multiLevelType w:val="hybridMultilevel"/>
    <w:tmpl w:val="F05EE3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E896F9B"/>
    <w:multiLevelType w:val="hybridMultilevel"/>
    <w:tmpl w:val="D886322E"/>
    <w:lvl w:ilvl="0" w:tplc="C2443D5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45A17C7"/>
    <w:multiLevelType w:val="hybridMultilevel"/>
    <w:tmpl w:val="B4385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DC708D"/>
    <w:multiLevelType w:val="hybridMultilevel"/>
    <w:tmpl w:val="38B626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62566E7"/>
    <w:multiLevelType w:val="hybridMultilevel"/>
    <w:tmpl w:val="87567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E44505"/>
    <w:multiLevelType w:val="hybridMultilevel"/>
    <w:tmpl w:val="27A2F2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9082CD5"/>
    <w:multiLevelType w:val="multilevel"/>
    <w:tmpl w:val="3E186C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3BF15A35"/>
    <w:multiLevelType w:val="hybridMultilevel"/>
    <w:tmpl w:val="B4189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077C00"/>
    <w:multiLevelType w:val="hybridMultilevel"/>
    <w:tmpl w:val="CB368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511ACB"/>
    <w:multiLevelType w:val="hybridMultilevel"/>
    <w:tmpl w:val="1CF40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990343"/>
    <w:multiLevelType w:val="multilevel"/>
    <w:tmpl w:val="FFD05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610044"/>
    <w:multiLevelType w:val="hybridMultilevel"/>
    <w:tmpl w:val="A03EE9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8B17F8C"/>
    <w:multiLevelType w:val="hybridMultilevel"/>
    <w:tmpl w:val="E41CBDCA"/>
    <w:lvl w:ilvl="0" w:tplc="F9DE49F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94052F7"/>
    <w:multiLevelType w:val="hybridMultilevel"/>
    <w:tmpl w:val="A14A3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557ADC"/>
    <w:multiLevelType w:val="hybridMultilevel"/>
    <w:tmpl w:val="7286E2B6"/>
    <w:lvl w:ilvl="0" w:tplc="C2443D50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>
    <w:nsid w:val="4FAC45CB"/>
    <w:multiLevelType w:val="hybridMultilevel"/>
    <w:tmpl w:val="A14A3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0E4D27"/>
    <w:multiLevelType w:val="hybridMultilevel"/>
    <w:tmpl w:val="4B9650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61E00B4"/>
    <w:multiLevelType w:val="hybridMultilevel"/>
    <w:tmpl w:val="CD584D02"/>
    <w:lvl w:ilvl="0" w:tplc="C3AE71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6E66C24"/>
    <w:multiLevelType w:val="hybridMultilevel"/>
    <w:tmpl w:val="C5468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BF60F6"/>
    <w:multiLevelType w:val="hybridMultilevel"/>
    <w:tmpl w:val="2764A796"/>
    <w:lvl w:ilvl="0" w:tplc="C2443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070189"/>
    <w:multiLevelType w:val="hybridMultilevel"/>
    <w:tmpl w:val="1FD6A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9B12DC"/>
    <w:multiLevelType w:val="hybridMultilevel"/>
    <w:tmpl w:val="77FEAE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E7613F7"/>
    <w:multiLevelType w:val="hybridMultilevel"/>
    <w:tmpl w:val="F06CE6B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6BED2710"/>
    <w:multiLevelType w:val="hybridMultilevel"/>
    <w:tmpl w:val="AC8C12A2"/>
    <w:lvl w:ilvl="0" w:tplc="20BAC3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CF1116"/>
    <w:multiLevelType w:val="hybridMultilevel"/>
    <w:tmpl w:val="396C73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D412B01"/>
    <w:multiLevelType w:val="hybridMultilevel"/>
    <w:tmpl w:val="301891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F6A028C"/>
    <w:multiLevelType w:val="hybridMultilevel"/>
    <w:tmpl w:val="E1B80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4F71BB"/>
    <w:multiLevelType w:val="hybridMultilevel"/>
    <w:tmpl w:val="023C0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C82A30"/>
    <w:multiLevelType w:val="hybridMultilevel"/>
    <w:tmpl w:val="7A0CB4C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3"/>
  </w:num>
  <w:num w:numId="4">
    <w:abstractNumId w:val="10"/>
  </w:num>
  <w:num w:numId="5">
    <w:abstractNumId w:val="18"/>
  </w:num>
  <w:num w:numId="6">
    <w:abstractNumId w:val="28"/>
  </w:num>
  <w:num w:numId="7">
    <w:abstractNumId w:val="34"/>
  </w:num>
  <w:num w:numId="8">
    <w:abstractNumId w:val="15"/>
  </w:num>
  <w:num w:numId="9">
    <w:abstractNumId w:val="20"/>
  </w:num>
  <w:num w:numId="10">
    <w:abstractNumId w:val="13"/>
  </w:num>
  <w:num w:numId="11">
    <w:abstractNumId w:val="5"/>
  </w:num>
  <w:num w:numId="12">
    <w:abstractNumId w:val="0"/>
  </w:num>
  <w:num w:numId="13">
    <w:abstractNumId w:val="25"/>
  </w:num>
  <w:num w:numId="14">
    <w:abstractNumId w:val="7"/>
  </w:num>
  <w:num w:numId="15">
    <w:abstractNumId w:val="22"/>
  </w:num>
  <w:num w:numId="16">
    <w:abstractNumId w:val="1"/>
  </w:num>
  <w:num w:numId="17">
    <w:abstractNumId w:val="12"/>
  </w:num>
  <w:num w:numId="18">
    <w:abstractNumId w:val="6"/>
  </w:num>
  <w:num w:numId="19">
    <w:abstractNumId w:val="24"/>
  </w:num>
  <w:num w:numId="20">
    <w:abstractNumId w:val="19"/>
  </w:num>
  <w:num w:numId="21">
    <w:abstractNumId w:val="31"/>
  </w:num>
  <w:num w:numId="22">
    <w:abstractNumId w:val="17"/>
  </w:num>
  <w:num w:numId="23">
    <w:abstractNumId w:val="27"/>
  </w:num>
  <w:num w:numId="24">
    <w:abstractNumId w:val="14"/>
  </w:num>
  <w:num w:numId="25">
    <w:abstractNumId w:val="32"/>
  </w:num>
  <w:num w:numId="26">
    <w:abstractNumId w:val="11"/>
  </w:num>
  <w:num w:numId="27">
    <w:abstractNumId w:val="4"/>
  </w:num>
  <w:num w:numId="28">
    <w:abstractNumId w:val="29"/>
  </w:num>
  <w:num w:numId="29">
    <w:abstractNumId w:val="30"/>
  </w:num>
  <w:num w:numId="30">
    <w:abstractNumId w:val="8"/>
  </w:num>
  <w:num w:numId="31">
    <w:abstractNumId w:val="21"/>
  </w:num>
  <w:num w:numId="32">
    <w:abstractNumId w:val="33"/>
  </w:num>
  <w:num w:numId="33">
    <w:abstractNumId w:val="23"/>
  </w:num>
  <w:num w:numId="34">
    <w:abstractNumId w:val="2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3D4"/>
    <w:rsid w:val="00026229"/>
    <w:rsid w:val="00027AE4"/>
    <w:rsid w:val="00043D51"/>
    <w:rsid w:val="00045DEE"/>
    <w:rsid w:val="00053BA0"/>
    <w:rsid w:val="00064680"/>
    <w:rsid w:val="00065709"/>
    <w:rsid w:val="00071654"/>
    <w:rsid w:val="000845D8"/>
    <w:rsid w:val="000A157D"/>
    <w:rsid w:val="000B2E49"/>
    <w:rsid w:val="000B5928"/>
    <w:rsid w:val="000C4554"/>
    <w:rsid w:val="000C7323"/>
    <w:rsid w:val="0012477E"/>
    <w:rsid w:val="0013219A"/>
    <w:rsid w:val="00162C67"/>
    <w:rsid w:val="00167204"/>
    <w:rsid w:val="001675FA"/>
    <w:rsid w:val="00175187"/>
    <w:rsid w:val="00175D22"/>
    <w:rsid w:val="001A2E88"/>
    <w:rsid w:val="001A3997"/>
    <w:rsid w:val="001A6049"/>
    <w:rsid w:val="001B22E0"/>
    <w:rsid w:val="001C7501"/>
    <w:rsid w:val="001D7125"/>
    <w:rsid w:val="001E482F"/>
    <w:rsid w:val="001F0050"/>
    <w:rsid w:val="00201B5A"/>
    <w:rsid w:val="00204934"/>
    <w:rsid w:val="002074B8"/>
    <w:rsid w:val="00223A0F"/>
    <w:rsid w:val="0023191C"/>
    <w:rsid w:val="00236885"/>
    <w:rsid w:val="00242E2C"/>
    <w:rsid w:val="00243E5B"/>
    <w:rsid w:val="00262427"/>
    <w:rsid w:val="0027161A"/>
    <w:rsid w:val="00283FF8"/>
    <w:rsid w:val="0028555E"/>
    <w:rsid w:val="00292A0C"/>
    <w:rsid w:val="00294294"/>
    <w:rsid w:val="00294B1C"/>
    <w:rsid w:val="002B1FD4"/>
    <w:rsid w:val="002C4A96"/>
    <w:rsid w:val="002C4EA9"/>
    <w:rsid w:val="002C55DE"/>
    <w:rsid w:val="002C6953"/>
    <w:rsid w:val="002D2AA7"/>
    <w:rsid w:val="002E3562"/>
    <w:rsid w:val="002F76A5"/>
    <w:rsid w:val="00314581"/>
    <w:rsid w:val="00333768"/>
    <w:rsid w:val="00336869"/>
    <w:rsid w:val="00344D71"/>
    <w:rsid w:val="00373B94"/>
    <w:rsid w:val="00380AC6"/>
    <w:rsid w:val="003A2071"/>
    <w:rsid w:val="003A39F8"/>
    <w:rsid w:val="003A76B0"/>
    <w:rsid w:val="003B0875"/>
    <w:rsid w:val="003C472E"/>
    <w:rsid w:val="003C4F4B"/>
    <w:rsid w:val="003E50AF"/>
    <w:rsid w:val="004212E1"/>
    <w:rsid w:val="00445569"/>
    <w:rsid w:val="00445BA8"/>
    <w:rsid w:val="00453A21"/>
    <w:rsid w:val="00464868"/>
    <w:rsid w:val="00470690"/>
    <w:rsid w:val="0047320C"/>
    <w:rsid w:val="0047636B"/>
    <w:rsid w:val="004B4B3E"/>
    <w:rsid w:val="004C4799"/>
    <w:rsid w:val="004D02FD"/>
    <w:rsid w:val="004E063C"/>
    <w:rsid w:val="004F3116"/>
    <w:rsid w:val="004F7CED"/>
    <w:rsid w:val="00530048"/>
    <w:rsid w:val="0053696F"/>
    <w:rsid w:val="005660F6"/>
    <w:rsid w:val="00572629"/>
    <w:rsid w:val="005B7BEA"/>
    <w:rsid w:val="005C68A1"/>
    <w:rsid w:val="005D568A"/>
    <w:rsid w:val="005D6421"/>
    <w:rsid w:val="005F5E99"/>
    <w:rsid w:val="006070E4"/>
    <w:rsid w:val="006112FB"/>
    <w:rsid w:val="0061698D"/>
    <w:rsid w:val="00622273"/>
    <w:rsid w:val="00632F3A"/>
    <w:rsid w:val="00636328"/>
    <w:rsid w:val="006566E4"/>
    <w:rsid w:val="00666FC6"/>
    <w:rsid w:val="00680A38"/>
    <w:rsid w:val="00682DBF"/>
    <w:rsid w:val="006A2EA5"/>
    <w:rsid w:val="006A2EF7"/>
    <w:rsid w:val="006A7EC2"/>
    <w:rsid w:val="006C4C77"/>
    <w:rsid w:val="006D304E"/>
    <w:rsid w:val="006E0648"/>
    <w:rsid w:val="006F4930"/>
    <w:rsid w:val="006F730B"/>
    <w:rsid w:val="00701026"/>
    <w:rsid w:val="00747789"/>
    <w:rsid w:val="00751370"/>
    <w:rsid w:val="00781215"/>
    <w:rsid w:val="00783A59"/>
    <w:rsid w:val="00791F70"/>
    <w:rsid w:val="00792429"/>
    <w:rsid w:val="00794496"/>
    <w:rsid w:val="00796B34"/>
    <w:rsid w:val="007E301A"/>
    <w:rsid w:val="008009A6"/>
    <w:rsid w:val="00805C1B"/>
    <w:rsid w:val="00806F3F"/>
    <w:rsid w:val="0083751A"/>
    <w:rsid w:val="00841952"/>
    <w:rsid w:val="008474BC"/>
    <w:rsid w:val="0088313C"/>
    <w:rsid w:val="008912BB"/>
    <w:rsid w:val="00896FA8"/>
    <w:rsid w:val="008A6A70"/>
    <w:rsid w:val="008C6455"/>
    <w:rsid w:val="008D1FD9"/>
    <w:rsid w:val="008D4CB4"/>
    <w:rsid w:val="008E335A"/>
    <w:rsid w:val="009111E7"/>
    <w:rsid w:val="00931BA6"/>
    <w:rsid w:val="00942F39"/>
    <w:rsid w:val="00951001"/>
    <w:rsid w:val="00991337"/>
    <w:rsid w:val="009A2DFE"/>
    <w:rsid w:val="009B13BC"/>
    <w:rsid w:val="009B2903"/>
    <w:rsid w:val="009C1435"/>
    <w:rsid w:val="009C3D89"/>
    <w:rsid w:val="009D5ECB"/>
    <w:rsid w:val="009F5D89"/>
    <w:rsid w:val="00A01217"/>
    <w:rsid w:val="00A01365"/>
    <w:rsid w:val="00A1380C"/>
    <w:rsid w:val="00A239FA"/>
    <w:rsid w:val="00A25A6F"/>
    <w:rsid w:val="00A26492"/>
    <w:rsid w:val="00A4681A"/>
    <w:rsid w:val="00A52FFB"/>
    <w:rsid w:val="00A60BFA"/>
    <w:rsid w:val="00A7487F"/>
    <w:rsid w:val="00A819E9"/>
    <w:rsid w:val="00A907C1"/>
    <w:rsid w:val="00A96E6E"/>
    <w:rsid w:val="00AB6621"/>
    <w:rsid w:val="00AC1CA2"/>
    <w:rsid w:val="00AC4F3B"/>
    <w:rsid w:val="00AC621C"/>
    <w:rsid w:val="00AC7148"/>
    <w:rsid w:val="00AF11C0"/>
    <w:rsid w:val="00B05FCE"/>
    <w:rsid w:val="00B16D0C"/>
    <w:rsid w:val="00B226C2"/>
    <w:rsid w:val="00B25964"/>
    <w:rsid w:val="00B7711D"/>
    <w:rsid w:val="00B83B06"/>
    <w:rsid w:val="00B96974"/>
    <w:rsid w:val="00BB23D4"/>
    <w:rsid w:val="00BB281B"/>
    <w:rsid w:val="00BC427B"/>
    <w:rsid w:val="00BD2EB9"/>
    <w:rsid w:val="00BD4149"/>
    <w:rsid w:val="00BD4A9D"/>
    <w:rsid w:val="00BF7DE1"/>
    <w:rsid w:val="00C026E6"/>
    <w:rsid w:val="00C03428"/>
    <w:rsid w:val="00C039DF"/>
    <w:rsid w:val="00C16705"/>
    <w:rsid w:val="00C21CBB"/>
    <w:rsid w:val="00C4760E"/>
    <w:rsid w:val="00C5450C"/>
    <w:rsid w:val="00C572E9"/>
    <w:rsid w:val="00C64D85"/>
    <w:rsid w:val="00C74E85"/>
    <w:rsid w:val="00C966C5"/>
    <w:rsid w:val="00CB5DBD"/>
    <w:rsid w:val="00CB70EE"/>
    <w:rsid w:val="00CF422E"/>
    <w:rsid w:val="00D03D4B"/>
    <w:rsid w:val="00D1702C"/>
    <w:rsid w:val="00D21B72"/>
    <w:rsid w:val="00D42E00"/>
    <w:rsid w:val="00D509B4"/>
    <w:rsid w:val="00D534CD"/>
    <w:rsid w:val="00D65150"/>
    <w:rsid w:val="00D744CC"/>
    <w:rsid w:val="00DC2A37"/>
    <w:rsid w:val="00DF4E68"/>
    <w:rsid w:val="00E14F1A"/>
    <w:rsid w:val="00E1640A"/>
    <w:rsid w:val="00E52AD2"/>
    <w:rsid w:val="00E538F5"/>
    <w:rsid w:val="00E62442"/>
    <w:rsid w:val="00E72962"/>
    <w:rsid w:val="00E76974"/>
    <w:rsid w:val="00E82712"/>
    <w:rsid w:val="00EB113D"/>
    <w:rsid w:val="00EC6EFF"/>
    <w:rsid w:val="00ED3D5F"/>
    <w:rsid w:val="00ED6B5B"/>
    <w:rsid w:val="00F11CA7"/>
    <w:rsid w:val="00F13E78"/>
    <w:rsid w:val="00F14F9F"/>
    <w:rsid w:val="00F222D3"/>
    <w:rsid w:val="00F421EB"/>
    <w:rsid w:val="00F4531A"/>
    <w:rsid w:val="00F521D3"/>
    <w:rsid w:val="00F54B64"/>
    <w:rsid w:val="00F64663"/>
    <w:rsid w:val="00F814CC"/>
    <w:rsid w:val="00F837F7"/>
    <w:rsid w:val="00FA1A3A"/>
    <w:rsid w:val="00FD16B5"/>
    <w:rsid w:val="00FD43CA"/>
    <w:rsid w:val="00FD4912"/>
    <w:rsid w:val="00FD6B4E"/>
    <w:rsid w:val="00FE2B00"/>
    <w:rsid w:val="00FE2FC3"/>
    <w:rsid w:val="00FE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0A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045DEE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62C6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62C6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62C67"/>
    <w:rPr>
      <w:vertAlign w:val="superscript"/>
    </w:rPr>
  </w:style>
  <w:style w:type="table" w:styleId="a6">
    <w:name w:val="Table Grid"/>
    <w:basedOn w:val="a1"/>
    <w:uiPriority w:val="39"/>
    <w:rsid w:val="00231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3191C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character" w:customStyle="1" w:styleId="fontstyle01">
    <w:name w:val="fontstyle01"/>
    <w:basedOn w:val="a0"/>
    <w:rsid w:val="00D509B4"/>
    <w:rPr>
      <w:rFonts w:ascii="MyriadPro-Regular" w:hAnsi="MyriadPro-Regular" w:hint="default"/>
      <w:b w:val="0"/>
      <w:bCs w:val="0"/>
      <w:i w:val="0"/>
      <w:iCs w:val="0"/>
      <w:color w:val="242021"/>
      <w:sz w:val="24"/>
      <w:szCs w:val="24"/>
    </w:rPr>
  </w:style>
  <w:style w:type="paragraph" w:styleId="a7">
    <w:name w:val="List Paragraph"/>
    <w:basedOn w:val="a"/>
    <w:uiPriority w:val="34"/>
    <w:qFormat/>
    <w:rsid w:val="00A01365"/>
    <w:pPr>
      <w:ind w:left="720"/>
      <w:contextualSpacing/>
    </w:pPr>
  </w:style>
  <w:style w:type="character" w:customStyle="1" w:styleId="fontstyle21">
    <w:name w:val="fontstyle21"/>
    <w:basedOn w:val="a0"/>
    <w:rsid w:val="003E50AF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31">
    <w:name w:val="fontstyle31"/>
    <w:basedOn w:val="a0"/>
    <w:rsid w:val="003E50A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w">
    <w:name w:val="w"/>
    <w:basedOn w:val="a0"/>
    <w:rsid w:val="003E50AF"/>
  </w:style>
  <w:style w:type="character" w:styleId="a8">
    <w:name w:val="Emphasis"/>
    <w:basedOn w:val="a0"/>
    <w:uiPriority w:val="20"/>
    <w:qFormat/>
    <w:rsid w:val="00A819E9"/>
    <w:rPr>
      <w:i/>
      <w:iCs/>
    </w:rPr>
  </w:style>
  <w:style w:type="paragraph" w:styleId="a9">
    <w:name w:val="Normal (Web)"/>
    <w:basedOn w:val="a"/>
    <w:uiPriority w:val="99"/>
    <w:unhideWhenUsed/>
    <w:rsid w:val="00F222D3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D1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D16B5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CF422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45DEE"/>
    <w:rPr>
      <w:rFonts w:eastAsia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0A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d">
    <w:name w:val="header"/>
    <w:basedOn w:val="a"/>
    <w:link w:val="ae"/>
    <w:uiPriority w:val="99"/>
    <w:unhideWhenUsed/>
    <w:rsid w:val="00A60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60BFA"/>
  </w:style>
  <w:style w:type="paragraph" w:styleId="af">
    <w:name w:val="footer"/>
    <w:basedOn w:val="a"/>
    <w:link w:val="af0"/>
    <w:uiPriority w:val="99"/>
    <w:unhideWhenUsed/>
    <w:rsid w:val="00A60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60B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0A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045DEE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62C6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62C6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62C67"/>
    <w:rPr>
      <w:vertAlign w:val="superscript"/>
    </w:rPr>
  </w:style>
  <w:style w:type="table" w:styleId="a6">
    <w:name w:val="Table Grid"/>
    <w:basedOn w:val="a1"/>
    <w:uiPriority w:val="39"/>
    <w:rsid w:val="00231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3191C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character" w:customStyle="1" w:styleId="fontstyle01">
    <w:name w:val="fontstyle01"/>
    <w:basedOn w:val="a0"/>
    <w:rsid w:val="00D509B4"/>
    <w:rPr>
      <w:rFonts w:ascii="MyriadPro-Regular" w:hAnsi="MyriadPro-Regular" w:hint="default"/>
      <w:b w:val="0"/>
      <w:bCs w:val="0"/>
      <w:i w:val="0"/>
      <w:iCs w:val="0"/>
      <w:color w:val="242021"/>
      <w:sz w:val="24"/>
      <w:szCs w:val="24"/>
    </w:rPr>
  </w:style>
  <w:style w:type="paragraph" w:styleId="a7">
    <w:name w:val="List Paragraph"/>
    <w:basedOn w:val="a"/>
    <w:uiPriority w:val="34"/>
    <w:qFormat/>
    <w:rsid w:val="00A01365"/>
    <w:pPr>
      <w:ind w:left="720"/>
      <w:contextualSpacing/>
    </w:pPr>
  </w:style>
  <w:style w:type="character" w:customStyle="1" w:styleId="fontstyle21">
    <w:name w:val="fontstyle21"/>
    <w:basedOn w:val="a0"/>
    <w:rsid w:val="003E50AF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31">
    <w:name w:val="fontstyle31"/>
    <w:basedOn w:val="a0"/>
    <w:rsid w:val="003E50A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w">
    <w:name w:val="w"/>
    <w:basedOn w:val="a0"/>
    <w:rsid w:val="003E50AF"/>
  </w:style>
  <w:style w:type="character" w:styleId="a8">
    <w:name w:val="Emphasis"/>
    <w:basedOn w:val="a0"/>
    <w:uiPriority w:val="20"/>
    <w:qFormat/>
    <w:rsid w:val="00A819E9"/>
    <w:rPr>
      <w:i/>
      <w:iCs/>
    </w:rPr>
  </w:style>
  <w:style w:type="paragraph" w:styleId="a9">
    <w:name w:val="Normal (Web)"/>
    <w:basedOn w:val="a"/>
    <w:uiPriority w:val="99"/>
    <w:unhideWhenUsed/>
    <w:rsid w:val="00F222D3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D1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D16B5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CF422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45DEE"/>
    <w:rPr>
      <w:rFonts w:eastAsia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0A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d">
    <w:name w:val="header"/>
    <w:basedOn w:val="a"/>
    <w:link w:val="ae"/>
    <w:uiPriority w:val="99"/>
    <w:unhideWhenUsed/>
    <w:rsid w:val="00A60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60BFA"/>
  </w:style>
  <w:style w:type="paragraph" w:styleId="af">
    <w:name w:val="footer"/>
    <w:basedOn w:val="a"/>
    <w:link w:val="af0"/>
    <w:uiPriority w:val="99"/>
    <w:unhideWhenUsed/>
    <w:rsid w:val="00A60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60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C77B0-3D22-4169-83A0-E5E3D088C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5847</Words>
  <Characters>33333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aevr</dc:creator>
  <cp:lastModifiedBy>kadru</cp:lastModifiedBy>
  <cp:revision>2</cp:revision>
  <cp:lastPrinted>2020-03-12T10:10:00Z</cp:lastPrinted>
  <dcterms:created xsi:type="dcterms:W3CDTF">2020-07-21T08:24:00Z</dcterms:created>
  <dcterms:modified xsi:type="dcterms:W3CDTF">2020-07-21T08:24:00Z</dcterms:modified>
</cp:coreProperties>
</file>