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D1C" w:rsidTr="00236607">
        <w:trPr>
          <w:trHeight w:val="568"/>
        </w:trPr>
        <w:tc>
          <w:tcPr>
            <w:tcW w:w="4785" w:type="dxa"/>
          </w:tcPr>
          <w:p w:rsidR="00CD5D1C" w:rsidRDefault="00CD5D1C" w:rsidP="00CD5D1C">
            <w:pPr>
              <w:pStyle w:val="10"/>
              <w:widowContro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5D1C" w:rsidRDefault="00236607" w:rsidP="002A209E">
            <w:pPr>
              <w:pStyle w:val="10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08E119" wp14:editId="1AB054CD">
                      <wp:simplePos x="0" y="0"/>
                      <wp:positionH relativeFrom="column">
                        <wp:posOffset>434339</wp:posOffset>
                      </wp:positionH>
                      <wp:positionV relativeFrom="paragraph">
                        <wp:posOffset>-411480</wp:posOffset>
                      </wp:positionV>
                      <wp:extent cx="2847975" cy="752475"/>
                      <wp:effectExtent l="0" t="0" r="952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607" w:rsidRPr="00236607" w:rsidRDefault="00236607" w:rsidP="007F72D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6607">
                                    <w:rPr>
                                      <w:sz w:val="24"/>
                                      <w:szCs w:val="24"/>
                                    </w:rPr>
                                    <w:t xml:space="preserve">Утверждено приказом управления образования Администрации города Иванова от  </w:t>
                                  </w:r>
                                  <w:r w:rsidR="00E944DC">
                                    <w:rPr>
                                      <w:sz w:val="24"/>
                                      <w:szCs w:val="24"/>
                                    </w:rPr>
                                    <w:t>12.03.2019</w:t>
                                  </w:r>
                                  <w:r w:rsidRPr="00236607">
                                    <w:rPr>
                                      <w:sz w:val="24"/>
                                      <w:szCs w:val="24"/>
                                    </w:rPr>
                                    <w:t xml:space="preserve">  № </w:t>
                                  </w:r>
                                  <w:r w:rsidR="00E944DC">
                                    <w:rPr>
                                      <w:sz w:val="24"/>
                                      <w:szCs w:val="24"/>
                                    </w:rPr>
                                    <w:t>158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34.2pt;margin-top:-32.4pt;width:22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" stroked="f">
                      <v:textbox>
                        <w:txbxContent>
                          <w:p w:rsidR="00236607" w:rsidRPr="00236607" w:rsidRDefault="00236607" w:rsidP="007F72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6607">
                              <w:rPr>
                                <w:sz w:val="24"/>
                                <w:szCs w:val="24"/>
                              </w:rPr>
                              <w:t xml:space="preserve">Утверждено приказом управления образования Администрации города Иванова от  </w:t>
                            </w:r>
                            <w:r w:rsidR="00E944DC">
                              <w:rPr>
                                <w:sz w:val="24"/>
                                <w:szCs w:val="24"/>
                              </w:rPr>
                              <w:t>12.03.2019</w:t>
                            </w:r>
                            <w:r w:rsidRPr="00236607">
                              <w:rPr>
                                <w:sz w:val="24"/>
                                <w:szCs w:val="24"/>
                              </w:rPr>
                              <w:t xml:space="preserve">  № </w:t>
                            </w:r>
                            <w:r w:rsidR="00E944DC">
                              <w:rPr>
                                <w:sz w:val="24"/>
                                <w:szCs w:val="24"/>
                              </w:rPr>
                              <w:t>158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A209E" w:rsidRDefault="002A209E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городского филологического, естественнонаучного и историко-географического турниров </w:t>
      </w:r>
    </w:p>
    <w:p w:rsidR="00AD6780" w:rsidRDefault="00AD6780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AD6780" w:rsidRDefault="00DA5B13" w:rsidP="002A209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о проведении городского филологического, естественнонаучного и историко-географического турниров (далее – Положение) определяет порядок организации и проведения турниров (далее – Турниры), их организационное, методическое и финансовое обе</w:t>
      </w:r>
      <w:bookmarkStart w:id="0" w:name="_GoBack"/>
      <w:bookmarkEnd w:id="0"/>
      <w:r>
        <w:rPr>
          <w:color w:val="000000"/>
          <w:sz w:val="24"/>
          <w:szCs w:val="24"/>
        </w:rPr>
        <w:t>спечение, порядок участия в Турнирах и определения победителей и призёров.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Турниры проводится с целью выявления, поддержки и продвижения одаренных школьников.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В Турнирах </w:t>
      </w:r>
      <w:r w:rsidR="00EE6683">
        <w:rPr>
          <w:color w:val="000000"/>
          <w:sz w:val="24"/>
          <w:szCs w:val="24"/>
        </w:rPr>
        <w:t xml:space="preserve">могут принимать участие на добровольной основе обучающиеся 4классов </w:t>
      </w:r>
      <w:r>
        <w:rPr>
          <w:color w:val="000000"/>
          <w:sz w:val="24"/>
          <w:szCs w:val="24"/>
        </w:rPr>
        <w:t xml:space="preserve">государственных, муниципальных и негосударственных образовательных организаций, реализующих общеобразовательные программы, а также обучающиеся учреждений дополнительного образования детей.  </w:t>
      </w:r>
    </w:p>
    <w:p w:rsidR="00EE6683" w:rsidRDefault="00EE668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sz w:val="24"/>
          <w:szCs w:val="24"/>
        </w:rPr>
        <w:t>В</w:t>
      </w:r>
      <w:r w:rsidRPr="00B86C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Турнирах </w:t>
      </w:r>
      <w:r w:rsidR="00FD4D17">
        <w:rPr>
          <w:color w:val="000000"/>
          <w:sz w:val="24"/>
          <w:szCs w:val="24"/>
        </w:rPr>
        <w:t xml:space="preserve">могут принимать участие обучающиеся 4 классов, </w:t>
      </w:r>
      <w:r w:rsidRPr="00B86C05">
        <w:rPr>
          <w:sz w:val="24"/>
          <w:szCs w:val="24"/>
        </w:rPr>
        <w:t>выполня</w:t>
      </w:r>
      <w:r w:rsidR="00FD4D17">
        <w:rPr>
          <w:sz w:val="24"/>
          <w:szCs w:val="24"/>
        </w:rPr>
        <w:t>я</w:t>
      </w:r>
      <w:r w:rsidRPr="00B86C05">
        <w:rPr>
          <w:sz w:val="24"/>
          <w:szCs w:val="24"/>
        </w:rPr>
        <w:t xml:space="preserve"> </w:t>
      </w:r>
      <w:r w:rsidR="00FD4D17" w:rsidRPr="00B86C05">
        <w:rPr>
          <w:sz w:val="24"/>
          <w:szCs w:val="24"/>
        </w:rPr>
        <w:t>задания,</w:t>
      </w:r>
      <w:r w:rsidR="00FD4D17">
        <w:rPr>
          <w:sz w:val="24"/>
          <w:szCs w:val="24"/>
        </w:rPr>
        <w:t xml:space="preserve"> </w:t>
      </w:r>
      <w:r w:rsidRPr="00B86C05">
        <w:rPr>
          <w:sz w:val="24"/>
          <w:szCs w:val="24"/>
        </w:rPr>
        <w:t xml:space="preserve">разработанные для </w:t>
      </w:r>
      <w:r w:rsidR="00FD4D17">
        <w:rPr>
          <w:sz w:val="24"/>
          <w:szCs w:val="24"/>
        </w:rPr>
        <w:t>5-6</w:t>
      </w:r>
      <w:r w:rsidRPr="00B86C05">
        <w:rPr>
          <w:sz w:val="24"/>
          <w:szCs w:val="24"/>
        </w:rPr>
        <w:t xml:space="preserve"> классов.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E668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Общее руководство проведением Турниров осуществляется его организационным комитетом.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E668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Организаторами Турниров являются: управление образования Администрации города Иванова, МБУ ДО «Центр развития детской одаренности».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E668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Организационный комитет согласует сроки проведения Турниров; утверждает варианты заданий; утверждает критерии оценки работ участников Турниров; определяет количество участников второго и третьего этапов.</w:t>
      </w:r>
    </w:p>
    <w:p w:rsidR="00AD6780" w:rsidRDefault="00AD6780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 проведения Турниров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Турниры провод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>тся в три этапа: первый –  дистанционное тестирование; второй – письменное выполнение заданий; третий – устная олимпиада.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Каждый из турниров проводится  по трём предметам. 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Филологический турнир: русский язык, английский язык и немецкий язык.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Естественнонаучный турнир: биология, физика и химия.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Историко-географический турнир: краеведение (историческое, географическое и литературное), история и география. 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Каждому участнику Турниров необходимо выполнить задания не менее чем по двум предметам. 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Обязательными для выполнения в филологическом турнире являются задания по русскому языку, в естественнонаучном турнире являются задания по биологии и в историко-географическом турнире являются задания по краеведению.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Для участия в первом этапе необходимо: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2.4.1. Каждому участнику проверить наличие на своём компьютере требующегося программного обеспечения. В него входят: прямой выход в Интернет, доступ к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формам. При отсутствии одного из элементов участие в Турнирах становится невозможным.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2.4.2. Принять участие в тестовом (пробном) этапе (по желанию). </w:t>
      </w:r>
      <w:r>
        <w:rPr>
          <w:b/>
          <w:color w:val="943634"/>
          <w:sz w:val="24"/>
          <w:szCs w:val="24"/>
        </w:rPr>
        <w:t>Пробный тур проводится с 10:00 20 марта 2019 года по 2</w:t>
      </w:r>
      <w:r w:rsidR="00914DBF">
        <w:rPr>
          <w:b/>
          <w:color w:val="943634"/>
          <w:sz w:val="24"/>
          <w:szCs w:val="24"/>
        </w:rPr>
        <w:t>4</w:t>
      </w:r>
      <w:r>
        <w:rPr>
          <w:b/>
          <w:color w:val="943634"/>
          <w:sz w:val="24"/>
          <w:szCs w:val="24"/>
        </w:rPr>
        <w:t xml:space="preserve"> марта 2019 года 15:45</w:t>
      </w:r>
      <w:r>
        <w:rPr>
          <w:color w:val="000000"/>
          <w:sz w:val="24"/>
          <w:szCs w:val="24"/>
        </w:rPr>
        <w:t>, согласно инструкции, приведенной в приложении.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Первый этап проводится  дистанционно на базе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форм. По инструкции, приведенной в приложении. Всего будет размещено 3 ссылки: по одной на каждый предмет турнира.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Время проведения первого этапа: с 15.00 до 16.30.</w:t>
      </w:r>
    </w:p>
    <w:p w:rsidR="00AD6780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Даты проведения первого этапа городских турниров:</w:t>
      </w:r>
    </w:p>
    <w:p w:rsidR="00914DBF" w:rsidRPr="00916C1C" w:rsidRDefault="00914DBF" w:rsidP="00914DB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lightGray"/>
          <w:shd w:val="clear" w:color="auto" w:fill="CC0000"/>
        </w:rPr>
      </w:pPr>
      <w:r w:rsidRPr="00916C1C">
        <w:rPr>
          <w:color w:val="000000"/>
          <w:sz w:val="24"/>
          <w:szCs w:val="24"/>
          <w:highlight w:val="lightGray"/>
          <w:shd w:val="clear" w:color="auto" w:fill="CC0000"/>
        </w:rPr>
        <w:t xml:space="preserve">Филологический турнир </w:t>
      </w:r>
      <w:r>
        <w:rPr>
          <w:color w:val="000000"/>
          <w:sz w:val="24"/>
          <w:szCs w:val="24"/>
          <w:highlight w:val="lightGray"/>
          <w:shd w:val="clear" w:color="auto" w:fill="CC0000"/>
        </w:rPr>
        <w:t>30</w:t>
      </w:r>
      <w:r w:rsidRPr="00916C1C">
        <w:rPr>
          <w:color w:val="000000"/>
          <w:sz w:val="24"/>
          <w:szCs w:val="24"/>
          <w:highlight w:val="lightGray"/>
          <w:shd w:val="clear" w:color="auto" w:fill="CC0000"/>
        </w:rPr>
        <w:t xml:space="preserve"> марта 2019 года. </w:t>
      </w:r>
    </w:p>
    <w:p w:rsidR="00AD6780" w:rsidRPr="00916C1C" w:rsidRDefault="00DA5B13" w:rsidP="002A20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lightGray"/>
          <w:shd w:val="clear" w:color="auto" w:fill="CC0000"/>
        </w:rPr>
      </w:pPr>
      <w:r w:rsidRPr="00916C1C">
        <w:rPr>
          <w:color w:val="000000"/>
          <w:sz w:val="24"/>
          <w:szCs w:val="24"/>
          <w:highlight w:val="lightGray"/>
          <w:shd w:val="clear" w:color="auto" w:fill="CC0000"/>
        </w:rPr>
        <w:t xml:space="preserve">Естественнонаучный турнир </w:t>
      </w:r>
      <w:r w:rsidR="00914DBF">
        <w:rPr>
          <w:color w:val="000000"/>
          <w:sz w:val="24"/>
          <w:szCs w:val="24"/>
          <w:highlight w:val="lightGray"/>
          <w:shd w:val="clear" w:color="auto" w:fill="CC0000"/>
        </w:rPr>
        <w:t>01</w:t>
      </w:r>
      <w:r w:rsidRPr="00916C1C">
        <w:rPr>
          <w:color w:val="000000"/>
          <w:sz w:val="24"/>
          <w:szCs w:val="24"/>
          <w:highlight w:val="lightGray"/>
          <w:shd w:val="clear" w:color="auto" w:fill="CC0000"/>
        </w:rPr>
        <w:t xml:space="preserve"> </w:t>
      </w:r>
      <w:r w:rsidR="00914DBF">
        <w:rPr>
          <w:color w:val="000000"/>
          <w:sz w:val="24"/>
          <w:szCs w:val="24"/>
          <w:highlight w:val="lightGray"/>
          <w:shd w:val="clear" w:color="auto" w:fill="CC0000"/>
        </w:rPr>
        <w:t>апреля</w:t>
      </w:r>
      <w:r w:rsidRPr="00916C1C">
        <w:rPr>
          <w:color w:val="000000"/>
          <w:sz w:val="24"/>
          <w:szCs w:val="24"/>
          <w:highlight w:val="lightGray"/>
          <w:shd w:val="clear" w:color="auto" w:fill="CC0000"/>
        </w:rPr>
        <w:t xml:space="preserve"> 201</w:t>
      </w:r>
      <w:r w:rsidR="00916C1C" w:rsidRPr="00916C1C">
        <w:rPr>
          <w:color w:val="000000"/>
          <w:sz w:val="24"/>
          <w:szCs w:val="24"/>
          <w:highlight w:val="lightGray"/>
          <w:shd w:val="clear" w:color="auto" w:fill="CC0000"/>
        </w:rPr>
        <w:t>9</w:t>
      </w:r>
      <w:r w:rsidRPr="00916C1C">
        <w:rPr>
          <w:color w:val="000000"/>
          <w:sz w:val="24"/>
          <w:szCs w:val="24"/>
          <w:highlight w:val="lightGray"/>
          <w:shd w:val="clear" w:color="auto" w:fill="CC0000"/>
        </w:rPr>
        <w:t xml:space="preserve"> года.</w:t>
      </w:r>
    </w:p>
    <w:p w:rsidR="00AD6780" w:rsidRPr="00916C1C" w:rsidRDefault="00DA5B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shd w:val="clear" w:color="auto" w:fill="CC0000"/>
        </w:rPr>
      </w:pPr>
      <w:r w:rsidRPr="00916C1C">
        <w:rPr>
          <w:color w:val="000000"/>
          <w:sz w:val="24"/>
          <w:szCs w:val="24"/>
          <w:highlight w:val="lightGray"/>
          <w:shd w:val="clear" w:color="auto" w:fill="CC0000"/>
        </w:rPr>
        <w:t xml:space="preserve">Историко-географического турнир </w:t>
      </w:r>
      <w:r w:rsidR="00914DBF">
        <w:rPr>
          <w:color w:val="000000"/>
          <w:sz w:val="24"/>
          <w:szCs w:val="24"/>
          <w:highlight w:val="lightGray"/>
          <w:shd w:val="clear" w:color="auto" w:fill="CC0000"/>
        </w:rPr>
        <w:t>03 апреля</w:t>
      </w:r>
      <w:r w:rsidRPr="00916C1C">
        <w:rPr>
          <w:color w:val="000000"/>
          <w:sz w:val="24"/>
          <w:szCs w:val="24"/>
          <w:highlight w:val="lightGray"/>
          <w:shd w:val="clear" w:color="auto" w:fill="CC0000"/>
        </w:rPr>
        <w:t xml:space="preserve"> 201</w:t>
      </w:r>
      <w:r w:rsidR="00916C1C" w:rsidRPr="00916C1C">
        <w:rPr>
          <w:color w:val="000000"/>
          <w:sz w:val="24"/>
          <w:szCs w:val="24"/>
          <w:highlight w:val="lightGray"/>
          <w:shd w:val="clear" w:color="auto" w:fill="CC0000"/>
        </w:rPr>
        <w:t>9</w:t>
      </w:r>
      <w:r w:rsidRPr="00916C1C">
        <w:rPr>
          <w:color w:val="000000"/>
          <w:sz w:val="24"/>
          <w:szCs w:val="24"/>
          <w:highlight w:val="lightGray"/>
          <w:shd w:val="clear" w:color="auto" w:fill="CC0000"/>
        </w:rPr>
        <w:t xml:space="preserve"> года.</w:t>
      </w:r>
    </w:p>
    <w:p w:rsidR="00AD6780" w:rsidRDefault="00916C1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будут </w:t>
      </w:r>
      <w:r w:rsidR="00DA5B13">
        <w:rPr>
          <w:color w:val="000000"/>
          <w:sz w:val="24"/>
          <w:szCs w:val="24"/>
        </w:rPr>
        <w:t>ввести свои данные: Фамилию, Имя, № образовательного учреждения, класс, получить и выполнить за 1,5 часа задания турнира (из расчета: 30 минут на 1 предмет турнира) и отправить их согласно подсказкам, которые будут всплывать по мере выполнения участником заданий. К</w:t>
      </w:r>
      <w:r w:rsidR="00DA5B13">
        <w:rPr>
          <w:sz w:val="24"/>
          <w:szCs w:val="24"/>
        </w:rPr>
        <w:t>аждый участник может отправить ответ на конкретный предмет только один раз. В противном случае, засчитывается первый (по времени) ответ.</w:t>
      </w:r>
    </w:p>
    <w:p w:rsidR="00AD6780" w:rsidRDefault="00DA5B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3"/>
          <w:szCs w:val="23"/>
        </w:rPr>
      </w:pPr>
      <w:r>
        <w:rPr>
          <w:color w:val="000000"/>
          <w:sz w:val="24"/>
          <w:szCs w:val="24"/>
        </w:rPr>
        <w:t>2.6. По результатам первого этапа  выстраивается общая таблица участников</w:t>
      </w:r>
      <w:r>
        <w:rPr>
          <w:sz w:val="24"/>
          <w:szCs w:val="24"/>
        </w:rPr>
        <w:t xml:space="preserve">, </w:t>
      </w:r>
      <w:r>
        <w:rPr>
          <w:sz w:val="23"/>
          <w:szCs w:val="23"/>
        </w:rPr>
        <w:t>представляющая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AD6780" w:rsidRDefault="00DA5B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 Второй (очный) этап проводится в апреле 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на базе МБУ ДО «Центр развития детской одарённости». К участию в нем, по решению оргкомитета, будет допущено определенное количество учащихся. О допуске ко второму этапу участники узнают на сайте Управления образования (ivedu.ru) и на сайте МБУ ДО «Центр развития детской одарённости» (crdo.ivedu.ru).</w:t>
      </w:r>
    </w:p>
    <w:p w:rsidR="00AD6780" w:rsidRDefault="00DA5B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Третий (устный) этап проводится в мае 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на базе МБУ ДО «Центр развития детской одарённости». Квота на участие в третьем этапе  устанавливается оргкомитетом</w:t>
      </w:r>
      <w:r w:rsidR="00B34D8A">
        <w:rPr>
          <w:color w:val="000000"/>
          <w:sz w:val="24"/>
          <w:szCs w:val="24"/>
        </w:rPr>
        <w:t xml:space="preserve"> Турнира. О допуске к третьему этапу </w:t>
      </w:r>
      <w:r>
        <w:rPr>
          <w:color w:val="000000"/>
          <w:sz w:val="24"/>
          <w:szCs w:val="24"/>
        </w:rPr>
        <w:t>участники узнают на сайте Управления образования (ivedu.ru) и на сайте МБУ ДО «Центр развития детской одарённости» (crdo.ivedu.ru).</w:t>
      </w: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AD6780" w:rsidRDefault="00DA5B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определения победителей Турниров</w:t>
      </w:r>
    </w:p>
    <w:p w:rsidR="00AD6780" w:rsidRDefault="00EE66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DA5B13">
        <w:rPr>
          <w:color w:val="000000"/>
          <w:sz w:val="24"/>
          <w:szCs w:val="24"/>
        </w:rPr>
        <w:t xml:space="preserve">Результаты второго и третьего (очных) этапов суммируются. Итоги подводятся по всем предметам сразу, общим зачётом. </w:t>
      </w:r>
    </w:p>
    <w:p w:rsidR="00AD6780" w:rsidRDefault="00EE66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DA5B13">
        <w:rPr>
          <w:color w:val="000000"/>
          <w:sz w:val="24"/>
          <w:szCs w:val="24"/>
        </w:rPr>
        <w:t>Участники третьего этапа турнира,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 В случае, когда победители не определены, определяются только призёры.</w:t>
      </w:r>
    </w:p>
    <w:p w:rsidR="00EE6683" w:rsidRDefault="00DA5B13" w:rsidP="00EE66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EE6683">
        <w:rPr>
          <w:color w:val="000000"/>
          <w:sz w:val="24"/>
          <w:szCs w:val="24"/>
        </w:rPr>
        <w:t xml:space="preserve"> </w:t>
      </w:r>
      <w:r w:rsidR="00EE6683" w:rsidRPr="00EE6683">
        <w:rPr>
          <w:sz w:val="24"/>
          <w:szCs w:val="24"/>
        </w:rPr>
        <w:t xml:space="preserve">Количество победителей и призеров </w:t>
      </w:r>
      <w:r w:rsidR="00EE6683">
        <w:rPr>
          <w:color w:val="000000"/>
          <w:sz w:val="24"/>
          <w:szCs w:val="24"/>
        </w:rPr>
        <w:t>Турнира</w:t>
      </w:r>
      <w:r w:rsidR="00EE6683" w:rsidRPr="00EE6683">
        <w:rPr>
          <w:sz w:val="24"/>
          <w:szCs w:val="24"/>
        </w:rPr>
        <w:t xml:space="preserve"> составляет 20% от числа участников.</w:t>
      </w:r>
    </w:p>
    <w:p w:rsidR="00AD6780" w:rsidRDefault="00DA5B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Список победителей и призёров городского турнира утверждается организаторами Турнира.</w:t>
      </w:r>
    </w:p>
    <w:p w:rsidR="00AD6780" w:rsidRDefault="00DA5B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Победители и призёры награждаются дипломами. Участники третьего этапа также награждаются сертификатами.</w:t>
      </w:r>
    </w:p>
    <w:p w:rsidR="00AD6780" w:rsidRDefault="00DA5B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236607" w:rsidRDefault="00DA5B13" w:rsidP="002A2E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236607" w:rsidRDefault="00236607" w:rsidP="002A2E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D6780" w:rsidRDefault="00DA5B13" w:rsidP="002366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Приложение 1</w:t>
      </w:r>
    </w:p>
    <w:p w:rsidR="00CD5D1C" w:rsidRDefault="00CD5D1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D5D1C" w:rsidRDefault="00CD5D1C" w:rsidP="00CD5D1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D6780" w:rsidRDefault="00DA5B13" w:rsidP="00CD5D1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 ПО ВЫПОЛНЕНИЮ ЗАДАНИЙ</w:t>
      </w: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AD6780" w:rsidRDefault="00DA5B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принять участие нужно:</w:t>
      </w:r>
    </w:p>
    <w:p w:rsidR="002A2EAF" w:rsidRDefault="002A2E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AD6780" w:rsidRDefault="00DA5B13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Зайти на сайт Управления образования (ivedu.ru) в раздел «Онлайн олимпиады» или в группу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МБУ ДО «Центр развития детской одарённости» (</w:t>
      </w:r>
      <w:hyperlink r:id="rId6" w:history="1">
        <w:r w:rsidR="002A2EAF" w:rsidRPr="00EE36FC">
          <w:rPr>
            <w:rStyle w:val="a6"/>
            <w:sz w:val="28"/>
            <w:szCs w:val="28"/>
          </w:rPr>
          <w:t>https://vk.com/ivcrdo</w:t>
        </w:r>
      </w:hyperlink>
      <w:r>
        <w:rPr>
          <w:color w:val="000000"/>
          <w:sz w:val="28"/>
          <w:szCs w:val="28"/>
        </w:rPr>
        <w:t>)</w:t>
      </w:r>
    </w:p>
    <w:p w:rsidR="002A2EAF" w:rsidRDefault="002A2EAF" w:rsidP="002A2E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  <w:sz w:val="28"/>
          <w:szCs w:val="28"/>
        </w:rPr>
      </w:pPr>
    </w:p>
    <w:p w:rsidR="00AD6780" w:rsidRDefault="00DA5B13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Перейти по ссылке на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форму (на сайте ivedu.ru необходимо в разделе «Онлайн олимпиады» скачать документ, в котором содержатся ссылки на предметы турнира)</w:t>
      </w:r>
    </w:p>
    <w:p w:rsidR="002A2EAF" w:rsidRDefault="002A2EAF" w:rsidP="002A2EAF">
      <w:pPr>
        <w:pStyle w:val="a7"/>
        <w:rPr>
          <w:color w:val="000000"/>
          <w:sz w:val="28"/>
          <w:szCs w:val="28"/>
        </w:rPr>
      </w:pPr>
    </w:p>
    <w:p w:rsidR="00AD6780" w:rsidRDefault="00DA5B13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данные в поля для заполнения и отправить ответы, следуя всплывающим подсказкам</w:t>
      </w:r>
    </w:p>
    <w:p w:rsidR="00AD6780" w:rsidRDefault="00AD678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AD6780" w:rsidSect="00AD6780">
      <w:pgSz w:w="11906" w:h="16838"/>
      <w:pgMar w:top="993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FC8"/>
    <w:multiLevelType w:val="multilevel"/>
    <w:tmpl w:val="41EE9AB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0"/>
    <w:rsid w:val="00236607"/>
    <w:rsid w:val="002A209E"/>
    <w:rsid w:val="002A2EAF"/>
    <w:rsid w:val="00350140"/>
    <w:rsid w:val="00914DBF"/>
    <w:rsid w:val="00916C1C"/>
    <w:rsid w:val="00AD6780"/>
    <w:rsid w:val="00B34D8A"/>
    <w:rsid w:val="00CD5D1C"/>
    <w:rsid w:val="00DA5B13"/>
    <w:rsid w:val="00E944DC"/>
    <w:rsid w:val="00EE6683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D67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D67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D67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D67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D67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D678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D6780"/>
  </w:style>
  <w:style w:type="table" w:customStyle="1" w:styleId="TableNormal">
    <w:name w:val="Table Normal"/>
    <w:rsid w:val="00AD67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D67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D67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CD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2E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D67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D67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D67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D67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D67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D678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D6780"/>
  </w:style>
  <w:style w:type="table" w:customStyle="1" w:styleId="TableNormal">
    <w:name w:val="Table Normal"/>
    <w:rsid w:val="00AD67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D67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D67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CD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2E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vcr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om2</cp:lastModifiedBy>
  <cp:revision>3</cp:revision>
  <dcterms:created xsi:type="dcterms:W3CDTF">2019-03-11T12:20:00Z</dcterms:created>
  <dcterms:modified xsi:type="dcterms:W3CDTF">2019-03-12T10:59:00Z</dcterms:modified>
</cp:coreProperties>
</file>