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28" w:rsidRDefault="00AF4328" w:rsidP="0057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-504825</wp:posOffset>
                </wp:positionV>
                <wp:extent cx="2762250" cy="7524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328" w:rsidRPr="00AF4328" w:rsidRDefault="00AF43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4328">
                              <w:rPr>
                                <w:rFonts w:ascii="Times New Roman" w:hAnsi="Times New Roman" w:cs="Times New Roman"/>
                              </w:rPr>
                              <w:t xml:space="preserve">Утверждено приказом управления образования Администрации города Иванова от  </w:t>
                            </w:r>
                            <w:r w:rsidR="000D387C">
                              <w:rPr>
                                <w:rFonts w:ascii="Times New Roman" w:hAnsi="Times New Roman" w:cs="Times New Roman"/>
                              </w:rPr>
                              <w:t>21.01.2019</w:t>
                            </w:r>
                            <w:r w:rsidRPr="00AF4328">
                              <w:rPr>
                                <w:rFonts w:ascii="Times New Roman" w:hAnsi="Times New Roman" w:cs="Times New Roman"/>
                              </w:rPr>
                              <w:t xml:space="preserve">  № </w:t>
                            </w:r>
                            <w:r w:rsidR="000D387C"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 w:rsidRPr="00AF43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85.75pt;margin-top:-39.75pt;width:217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" stroked="f">
                <v:textbox>
                  <w:txbxContent>
                    <w:p w:rsidR="00AF4328" w:rsidRPr="00AF4328" w:rsidRDefault="00AF43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F4328">
                        <w:rPr>
                          <w:rFonts w:ascii="Times New Roman" w:hAnsi="Times New Roman" w:cs="Times New Roman"/>
                        </w:rPr>
                        <w:t xml:space="preserve">Утверждено приказом управления образования Администрации города Иванова от  </w:t>
                      </w:r>
                      <w:r w:rsidR="000D387C">
                        <w:rPr>
                          <w:rFonts w:ascii="Times New Roman" w:hAnsi="Times New Roman" w:cs="Times New Roman"/>
                        </w:rPr>
                        <w:t>21.01.2019</w:t>
                      </w:r>
                      <w:r w:rsidRPr="00AF4328">
                        <w:rPr>
                          <w:rFonts w:ascii="Times New Roman" w:hAnsi="Times New Roman" w:cs="Times New Roman"/>
                        </w:rPr>
                        <w:t xml:space="preserve">  № </w:t>
                      </w:r>
                      <w:r w:rsidR="000D387C">
                        <w:rPr>
                          <w:rFonts w:ascii="Times New Roman" w:hAnsi="Times New Roman" w:cs="Times New Roman"/>
                        </w:rPr>
                        <w:t>29</w:t>
                      </w:r>
                      <w:r w:rsidRPr="00AF43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ПОЛОЖЕНИЕ 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IV</w:t>
      </w:r>
      <w:r w:rsidR="00103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открытом</w:t>
      </w:r>
      <w:r w:rsidRPr="00571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 научно-практическом Фестивале школьников на иностранных языках «</w:t>
      </w:r>
      <w:r w:rsidRPr="00A633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INTERLOGOS</w:t>
      </w: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718E2" w:rsidRPr="00A63372" w:rsidRDefault="005718E2" w:rsidP="00571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718E2" w:rsidRPr="00A63372" w:rsidRDefault="005718E2" w:rsidP="005718E2">
      <w:pPr>
        <w:spacing w:after="0" w:line="240" w:lineRule="auto"/>
        <w:ind w:firstLine="709"/>
        <w:rPr>
          <w:rFonts w:ascii="Times" w:eastAsia="Times New Roman" w:hAnsi="Times" w:cs="Times"/>
          <w:b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" w:eastAsia="Times New Roman" w:hAnsi="Times" w:cs="Times"/>
          <w:b/>
          <w:bCs/>
          <w:sz w:val="24"/>
          <w:szCs w:val="24"/>
          <w:shd w:val="clear" w:color="auto" w:fill="FFFFFF"/>
          <w:lang w:eastAsia="ru-RU"/>
        </w:rPr>
        <w:t>1. Общие положения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63372">
        <w:rPr>
          <w:rFonts w:ascii="Times" w:eastAsia="Times New Roman" w:hAnsi="Times" w:cs="Times"/>
          <w:sz w:val="24"/>
          <w:szCs w:val="24"/>
          <w:lang w:eastAsia="ru-RU"/>
        </w:rPr>
        <w:t>1.1. Настоящее Положение определяет порядок и регламент проведен</w:t>
      </w:r>
      <w:bookmarkStart w:id="0" w:name="_GoBack"/>
      <w:bookmarkEnd w:id="0"/>
      <w:r w:rsidRPr="00A63372">
        <w:rPr>
          <w:rFonts w:ascii="Times" w:eastAsia="Times New Roman" w:hAnsi="Times" w:cs="Times"/>
          <w:sz w:val="24"/>
          <w:szCs w:val="24"/>
          <w:lang w:eastAsia="ru-RU"/>
        </w:rPr>
        <w:t>ия городского научно-практического Фестиваля школьников  на иностранных языках «</w:t>
      </w:r>
      <w:r w:rsidRPr="00A63372">
        <w:rPr>
          <w:rFonts w:ascii="Times" w:eastAsia="Times New Roman" w:hAnsi="Times" w:cs="Times"/>
          <w:sz w:val="24"/>
          <w:szCs w:val="24"/>
          <w:lang w:val="en-US" w:eastAsia="ru-RU"/>
        </w:rPr>
        <w:t>INTERLOGOS</w:t>
      </w:r>
      <w:r w:rsidRPr="00A63372">
        <w:rPr>
          <w:rFonts w:ascii="Times" w:eastAsia="Times New Roman" w:hAnsi="Times" w:cs="Times"/>
          <w:sz w:val="24"/>
          <w:szCs w:val="24"/>
          <w:lang w:eastAsia="ru-RU"/>
        </w:rPr>
        <w:t>» (далее – Фестиваль).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63372">
        <w:rPr>
          <w:rFonts w:ascii="Times" w:eastAsia="Times New Roman" w:hAnsi="Times" w:cs="Times"/>
          <w:sz w:val="24"/>
          <w:szCs w:val="24"/>
          <w:lang w:eastAsia="ru-RU"/>
        </w:rPr>
        <w:t>1.2. Организатором  Фестивал</w:t>
      </w:r>
      <w:r w:rsidR="00AF4328">
        <w:rPr>
          <w:rFonts w:ascii="Times" w:eastAsia="Times New Roman" w:hAnsi="Times" w:cs="Times"/>
          <w:sz w:val="24"/>
          <w:szCs w:val="24"/>
          <w:lang w:eastAsia="ru-RU"/>
        </w:rPr>
        <w:t>я является  МБОУ «Гимназия №32», при поддержке управления образования Администрации города Иванова.</w:t>
      </w:r>
    </w:p>
    <w:p w:rsidR="005718E2" w:rsidRPr="00A63372" w:rsidRDefault="005718E2" w:rsidP="005718E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63372">
        <w:rPr>
          <w:rFonts w:ascii="Times" w:eastAsia="Times New Roman" w:hAnsi="Times" w:cs="Times"/>
          <w:sz w:val="24"/>
          <w:szCs w:val="24"/>
          <w:lang w:eastAsia="ru-RU"/>
        </w:rPr>
        <w:t>1.3. Информация о Фестивале размещается на сайтах управления образования Администрации города Иванова (www.ivedu.ru) и МБОУ «Гимназия №32» г. Иваново (</w:t>
      </w:r>
      <w:r w:rsidRPr="00A63372">
        <w:rPr>
          <w:rFonts w:ascii="Times" w:eastAsia="Times New Roman" w:hAnsi="Times" w:cs="Times"/>
          <w:sz w:val="24"/>
          <w:szCs w:val="24"/>
          <w:lang w:val="en-US" w:eastAsia="ru-RU"/>
        </w:rPr>
        <w:t>s</w:t>
      </w:r>
      <w:r w:rsidRPr="00A63372">
        <w:rPr>
          <w:rFonts w:ascii="Times" w:eastAsia="Times New Roman" w:hAnsi="Times" w:cs="Times"/>
          <w:sz w:val="24"/>
          <w:szCs w:val="24"/>
          <w:lang w:eastAsia="ru-RU"/>
        </w:rPr>
        <w:t>chool32ivanovo.ucoz.ru).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63372">
        <w:rPr>
          <w:rFonts w:ascii="Times" w:eastAsia="Times New Roman" w:hAnsi="Times" w:cs="Times"/>
          <w:sz w:val="24"/>
          <w:szCs w:val="24"/>
          <w:lang w:eastAsia="ru-RU"/>
        </w:rPr>
        <w:t>1.4. Рабочие языки Фестиваля – английский, немецкий, французский.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63372">
        <w:rPr>
          <w:rFonts w:ascii="Times" w:eastAsia="Times New Roman" w:hAnsi="Times" w:cs="Times"/>
          <w:sz w:val="24"/>
          <w:szCs w:val="24"/>
          <w:lang w:eastAsia="ru-RU"/>
        </w:rPr>
        <w:t xml:space="preserve">1.5. Девиз Фестиваля – «К успеху – вместе!» 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63372">
        <w:rPr>
          <w:rFonts w:ascii="Times" w:eastAsia="Times New Roman" w:hAnsi="Times" w:cs="Times"/>
          <w:sz w:val="24"/>
          <w:szCs w:val="24"/>
          <w:lang w:eastAsia="ru-RU"/>
        </w:rPr>
        <w:t xml:space="preserve">1.6. Фестиваль открыт для участия в его организации заинтересованных лиц, общественности, социальных партнёров. </w:t>
      </w:r>
    </w:p>
    <w:p w:rsidR="005718E2" w:rsidRPr="00A63372" w:rsidRDefault="005718E2" w:rsidP="005718E2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5718E2" w:rsidRPr="00A63372" w:rsidRDefault="005718E2" w:rsidP="00571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Цели и задачи Фестиваля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Фестиваль проводится в целях: 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поиска и отбора одарённой и мотивированной молодёжи и оказание ей всемерной поддержки в профессиональном и личном развитии;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поддержки и поощрения одаренных обучающихся и их руководителей по научно-исследовательской деятельности в различных областях научных знаний и в области освоения иностранных языков;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 межкультурной компетентности школьников.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 Фестиваля: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интереса </w:t>
      </w:r>
      <w:proofErr w:type="gramStart"/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фундаментальным наукам и иностранным языкам;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коммуникативных умений и навыков;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и умений у обучающихся самостоятельно ставить и решать задачи исследовательского характера, самостоятельно оформлять презентации своих творческих работ и представлять их публично, используя знание иностранного языка;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научно-педагогического потенциала высшей школы и академических учреждений к научному наставничеству творческих работ обучающихся;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 научных знаний;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-общественное признание результатов ученической учебно-исследовательской деятельности, выполненной на иностранных языках;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успешная социализация </w:t>
      </w:r>
      <w:proofErr w:type="gramStart"/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использования иностранного языка.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E2" w:rsidRPr="00A63372" w:rsidRDefault="005718E2" w:rsidP="00571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Время проведения и этапы Фестиваля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Фестиваль является ежегодным и проводится в марте текущего учебного года. 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Фестиваля предусмотрены мастер-классы, развивающие игры, тренинги и т.п.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3.3.Итоги Фестиваля подводятся на заседании жюри всех секций Фестиваля и оглашаются на закрытии Фестиваля.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E2" w:rsidRPr="00A63372" w:rsidRDefault="005718E2" w:rsidP="00571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Основное содержание (программа) Фестиваля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Содержание Фестиваля определяется в соответствии с его целями и задачами. Структурирование содержания осуществляется по основным направлениям культурной деятельности человека и объединяется по следующим секциям:</w:t>
      </w:r>
    </w:p>
    <w:p w:rsidR="005718E2" w:rsidRPr="00A63372" w:rsidRDefault="005718E2" w:rsidP="005718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Секция гуманитарных предметов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(лингвистика, литературоведение, история, общественные науки)</w:t>
      </w:r>
    </w:p>
    <w:p w:rsidR="005718E2" w:rsidRPr="00A63372" w:rsidRDefault="005718E2" w:rsidP="005718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proofErr w:type="gramStart"/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естественно-научных</w:t>
      </w:r>
      <w:proofErr w:type="gramEnd"/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предметов 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(химия, биология, география, экология)</w:t>
      </w:r>
    </w:p>
    <w:p w:rsidR="005718E2" w:rsidRPr="00A63372" w:rsidRDefault="005718E2" w:rsidP="005718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физико-математических предметов 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(математика, физика, астрономия)</w:t>
      </w:r>
    </w:p>
    <w:p w:rsidR="005718E2" w:rsidRPr="00A63372" w:rsidRDefault="005718E2" w:rsidP="005718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предметов эстетического цикла 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(музыка, изобразительное искусство, технология, мировая художественная культура)</w:t>
      </w:r>
    </w:p>
    <w:p w:rsidR="005718E2" w:rsidRPr="00A63372" w:rsidRDefault="005718E2" w:rsidP="005718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художественного перевода 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иностранного языка на русский язык, с русского языка на иностранный язык)</w:t>
      </w:r>
    </w:p>
    <w:p w:rsidR="005718E2" w:rsidRPr="00A63372" w:rsidRDefault="005718E2" w:rsidP="005718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краеведения. 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Содержание исследовательских работ, представляемых на Фестивале, может выходить за рамки общеобразовательных программ, а также относиться к комплексу предметов или областей знаний.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E2" w:rsidRPr="00A63372" w:rsidRDefault="005718E2" w:rsidP="005718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Участники Фестиваля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</w:t>
      </w:r>
      <w:proofErr w:type="gramStart"/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proofErr w:type="gramEnd"/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на добровольной основе обучающиеся 7 – 11 классов муниципальных, государственных и негосударственных образовательных организаций</w:t>
      </w:r>
      <w:r w:rsidR="00AF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Иваново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реализующих общеобразовательные программы и программы дополнительного образования. 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 участию в Фестивале допускаются индивидуальные участники и коллективные группы (не более 3-х человек).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Формирование состава участников осуществляет Оргкомитет.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E2" w:rsidRPr="00A63372" w:rsidRDefault="005718E2" w:rsidP="005718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Научное руководство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качестве научных руководителей исследовательских работ школьников допускаются педагоги  школ, педагоги дополнительного образования, родители и другие лица. 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Научное руководство может быть осуществлено несколькими педагогами (учитель-предметник, учитель иностранного языка).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E2" w:rsidRPr="00A63372" w:rsidRDefault="005718E2" w:rsidP="005718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Условия участия в Фестивале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7.1. 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исследовательской работы на одном из 3-х иностранных языков: английском, немецком, французском.</w:t>
      </w:r>
    </w:p>
    <w:p w:rsidR="005718E2" w:rsidRPr="00A63372" w:rsidRDefault="005718E2" w:rsidP="005718E2">
      <w:pPr>
        <w:tabs>
          <w:tab w:val="left" w:pos="0"/>
          <w:tab w:val="left" w:pos="723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7.2. 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тезисы подаются в Оргкомитет Фестиваля «</w:t>
      </w:r>
      <w:r w:rsidRPr="00A633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INTERLOGOS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18E2" w:rsidRPr="00A9704F" w:rsidRDefault="005718E2" w:rsidP="005718E2">
      <w:pPr>
        <w:tabs>
          <w:tab w:val="left" w:pos="0"/>
          <w:tab w:val="left" w:pos="723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 Фестивале (см. Приложение) подаются </w:t>
      </w: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5 февраля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на электронный адрес </w:t>
      </w:r>
      <w:hyperlink r:id="rId6" w:history="1">
        <w:r w:rsidRPr="00A6337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antonevichayu</w:t>
        </w:r>
        <w:r w:rsidRPr="00A6337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A6337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A6337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A6337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04F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(Антоневич Анна Юрьевна</w:t>
      </w:r>
      <w:r w:rsidR="00A9704F" w:rsidRPr="00A9704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МБОУ «Гимназия №32»</w:t>
      </w:r>
      <w:r w:rsidRPr="00A970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18E2" w:rsidRPr="00A63372" w:rsidRDefault="005718E2" w:rsidP="005718E2">
      <w:pPr>
        <w:tabs>
          <w:tab w:val="left" w:pos="0"/>
          <w:tab w:val="left" w:pos="723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Тезисы</w:t>
      </w:r>
      <w:r w:rsidRPr="00A633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 </w:t>
      </w: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исследовательской работы на русском и иностранном языках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</w:t>
      </w: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февраля текущего года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18E2" w:rsidRPr="00A63372" w:rsidRDefault="005718E2" w:rsidP="005718E2">
      <w:pPr>
        <w:tabs>
          <w:tab w:val="left" w:pos="0"/>
          <w:tab w:val="left" w:pos="723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Тезисы на русском и иностранном языках формулируются развернуто, они должны отражать цель исследования, гипотезу, основные идеи работы, полученные результаты и выводы.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публикации в сборнике тезисы предоставляются </w:t>
      </w:r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формате </w:t>
      </w:r>
      <w:proofErr w:type="spellStart"/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шрифт 14. Объем тезисов на иностранном языке не более 1500 знаков, машинописный лист </w:t>
      </w:r>
      <w:r w:rsidRPr="00A63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proofErr w:type="gramStart"/>
      <w:r w:rsidRPr="00A6337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</w:t>
      </w:r>
      <w:proofErr w:type="gramEnd"/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Тезисы на иностранном языке будут изданы в сборнике тезисов Фестиваля текущего года или опубликованы в сети Интернет.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Материалы, поданные после 15 февраля, не рассматриваются и не учитываются.</w:t>
      </w:r>
    </w:p>
    <w:p w:rsidR="005718E2" w:rsidRPr="00A63372" w:rsidRDefault="005718E2" w:rsidP="005718E2">
      <w:pPr>
        <w:shd w:val="clear" w:color="auto" w:fill="FFFFFF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7.3. 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Ученическая работа должна носить </w:t>
      </w:r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исследовательский 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 </w:t>
      </w:r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Реферативные и описательные работы не принимаются, не рецензируются и не рассматриваются при оценке.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7.4. </w:t>
      </w:r>
      <w:r w:rsidRPr="00A633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Исследовательская работа должна быть грамотно оформлена на одном из 3-х иностранных языков. </w:t>
      </w:r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за грамотность и содержание тезисов возлагается исключительно на научных руководителей работы. </w:t>
      </w:r>
    </w:p>
    <w:p w:rsidR="005718E2" w:rsidRPr="00A63372" w:rsidRDefault="005718E2" w:rsidP="00571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7.5. Регламент Фестиваля предполагает выступление продолжительностью 7-15 минут с использованием мультимедийной презентации. </w:t>
      </w:r>
    </w:p>
    <w:p w:rsidR="005718E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7.6. Оргкомитет оставляет за собой право в исключительных случаях не публиковать тезисы и не включать в состав участников Фестиваля заведомо малосодержательные и компиляционные проекты.</w:t>
      </w:r>
    </w:p>
    <w:p w:rsidR="005718E2" w:rsidRPr="001A3D27" w:rsidRDefault="005718E2" w:rsidP="005718E2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7.7. </w:t>
      </w:r>
      <w:r w:rsidRPr="001A3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7" w:history="1">
        <w:r w:rsidRPr="001A3D2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 27.07.2006 N 152-ФЗ (ред. от 04.06.2014 с изменениями, вступившими в силу с 04.08.2014) "О персональных данных"</w:t>
        </w:r>
      </w:hyperlink>
      <w:r w:rsidRPr="001A3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  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8E2" w:rsidRPr="00A63372" w:rsidRDefault="005718E2" w:rsidP="0057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8. Руководство Фестивалем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Организатором Фестиваля является МБОУ «Гимназия № 32»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поддержке управления образования Администрации города Иванова. 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организации, проведения и руководством Фестиваля формируется оргкомитет (далее – Оргкомитет). В состав Оргкомитета входят педагогические работники МБОУ «Гимназия №32», специалисты образовательных учреждений города  Иванова, управления образования. 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Состав Оргкомитета, перечень подготовительных мероприятий к Фестивалю, план проведения Фестиваля ежегодно утверждаются научно-методическим советом МБОУ «Гимназия № 32».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Оргкомитет: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конкретную дату проведения Фестиваля на текущий и следующий учебный год;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план-график подготовки к Фестивалю;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состав жюри Фестиваля;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список победителей и лауреатов Фестиваля;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спонсоров, организует рекламную деятельность, обеспечивает соблюдение прав участников Фестиваля.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E2" w:rsidRPr="00A63372" w:rsidRDefault="005718E2" w:rsidP="005718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9. Порядок и регламент оценки конкурсных работ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Оценка работ, представленных на Фестивале, осуществляется жюри, </w:t>
      </w:r>
      <w:r w:rsidRPr="00A633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состоящим из специалистов в данных областях, владеющих иностранными языками. 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состав жюри Фестиваля входят ведущие учителя-предметники города Иваново, преподаватели высший школы, методисты.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9.3. При оценке работы принимаются во внимание следующие факторы:</w:t>
      </w:r>
    </w:p>
    <w:p w:rsidR="005718E2" w:rsidRPr="00A63372" w:rsidRDefault="005718E2" w:rsidP="005718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Соответствие содержания доклада поставленной цели исследовательской работы.</w:t>
      </w:r>
    </w:p>
    <w:p w:rsidR="005718E2" w:rsidRPr="00A63372" w:rsidRDefault="005718E2" w:rsidP="005718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Научный уровень работы, наличие самостоятельных исследований.</w:t>
      </w:r>
    </w:p>
    <w:p w:rsidR="005718E2" w:rsidRPr="00A63372" w:rsidRDefault="005718E2" w:rsidP="005718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Языковой уровень работы, ораторское мастерство, умение отвечать на вопросы.</w:t>
      </w:r>
    </w:p>
    <w:p w:rsidR="005718E2" w:rsidRPr="00A63372" w:rsidRDefault="005718E2" w:rsidP="005718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Наглядность и иллюстративность работы (предполагается использование презентации, сопровождающей выступление), культура оформления работы.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Победители Фестиваля определяются решением жюри. </w:t>
      </w:r>
    </w:p>
    <w:p w:rsidR="005718E2" w:rsidRPr="00A63372" w:rsidRDefault="005718E2" w:rsidP="005718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Награждение победителей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Награждение  победителей и участников Фестиваля осуществляется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ргкомитетом, в день проведения мероприятия.</w:t>
      </w: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372">
        <w:rPr>
          <w:rFonts w:ascii="Times New Roman" w:hAnsi="Times New Roman" w:cs="Times New Roman"/>
          <w:sz w:val="24"/>
          <w:szCs w:val="24"/>
        </w:rPr>
        <w:t xml:space="preserve">10.2.Победители получают дипломы первой, второй и третьей степени в каждой номинации Фестиваля и памятные призы. 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372">
        <w:rPr>
          <w:rFonts w:ascii="Times New Roman" w:hAnsi="Times New Roman" w:cs="Times New Roman"/>
          <w:sz w:val="24"/>
          <w:szCs w:val="24"/>
        </w:rPr>
        <w:t>10.3.Научные руководители поощряются Благодарственным письмом управления образования.</w:t>
      </w:r>
    </w:p>
    <w:p w:rsidR="005718E2" w:rsidRPr="00A63372" w:rsidRDefault="005718E2" w:rsidP="00571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E2" w:rsidRPr="00A63372" w:rsidRDefault="005718E2" w:rsidP="005718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11.Финансовое обеспечение Фестиваля</w:t>
      </w:r>
    </w:p>
    <w:p w:rsidR="005718E2" w:rsidRPr="00A63372" w:rsidRDefault="005718E2" w:rsidP="005718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3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Финансовое обеспечение Фестиваля осуществляется за счет и в пределах средств организаторов, а также  иных средств.</w:t>
      </w:r>
    </w:p>
    <w:p w:rsidR="005718E2" w:rsidRPr="00A63372" w:rsidRDefault="005718E2" w:rsidP="00571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8E2" w:rsidRPr="00AF4328" w:rsidRDefault="00AF4328" w:rsidP="00571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718E2" w:rsidRPr="00AF4328" w:rsidRDefault="005718E2" w:rsidP="005718E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4328">
        <w:rPr>
          <w:rFonts w:ascii="Times New Roman" w:hAnsi="Times New Roman" w:cs="Times New Roman"/>
          <w:sz w:val="24"/>
          <w:szCs w:val="24"/>
        </w:rPr>
        <w:t>ЗАЯВКА</w:t>
      </w:r>
    </w:p>
    <w:p w:rsidR="005718E2" w:rsidRPr="00AF4328" w:rsidRDefault="005718E2" w:rsidP="0057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28">
        <w:rPr>
          <w:rFonts w:ascii="Times New Roman" w:hAnsi="Times New Roman" w:cs="Times New Roman"/>
          <w:sz w:val="24"/>
          <w:szCs w:val="24"/>
        </w:rPr>
        <w:t>на участие в Фестивале</w:t>
      </w:r>
    </w:p>
    <w:p w:rsidR="005718E2" w:rsidRPr="00AF4328" w:rsidRDefault="005718E2" w:rsidP="00571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28">
        <w:rPr>
          <w:rFonts w:ascii="Times New Roman" w:hAnsi="Times New Roman" w:cs="Times New Roman"/>
          <w:sz w:val="24"/>
          <w:szCs w:val="24"/>
        </w:rPr>
        <w:t>«</w:t>
      </w:r>
      <w:r w:rsidRPr="00AF4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INTERLOGOS</w:t>
      </w:r>
      <w:r w:rsidRPr="00AF432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70"/>
        <w:gridCol w:w="4603"/>
      </w:tblGrid>
      <w:tr w:rsidR="005718E2" w:rsidRPr="00AF4328" w:rsidTr="008C7267">
        <w:trPr>
          <w:trHeight w:val="57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8E2" w:rsidRPr="00AF4328" w:rsidRDefault="005718E2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bCs/>
                <w:smallCaps/>
                <w:snapToGrid w:val="0"/>
                <w:sz w:val="24"/>
                <w:szCs w:val="24"/>
              </w:rPr>
            </w:pPr>
            <w:r w:rsidRPr="00AF4328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</w:t>
            </w:r>
            <w:proofErr w:type="gramStart"/>
            <w:r w:rsidRPr="00AF432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F4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432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F4328">
              <w:rPr>
                <w:rFonts w:ascii="Times New Roman" w:hAnsi="Times New Roman" w:cs="Times New Roman"/>
                <w:sz w:val="24"/>
                <w:szCs w:val="24"/>
              </w:rPr>
              <w:t>) Фестиваля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2" w:rsidRPr="00AF4328" w:rsidRDefault="005718E2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Cs/>
                <w:smallCaps/>
                <w:snapToGrid w:val="0"/>
                <w:sz w:val="24"/>
                <w:szCs w:val="24"/>
              </w:rPr>
            </w:pPr>
          </w:p>
        </w:tc>
      </w:tr>
      <w:tr w:rsidR="005718E2" w:rsidRPr="00AF4328" w:rsidTr="008C7267">
        <w:trPr>
          <w:trHeight w:val="586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8E2" w:rsidRPr="00AF4328" w:rsidRDefault="005718E2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2" w:rsidRPr="00AF4328" w:rsidRDefault="005718E2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E2" w:rsidRPr="00AF4328" w:rsidTr="008C7267">
        <w:trPr>
          <w:trHeight w:val="40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8E2" w:rsidRPr="00AF4328" w:rsidRDefault="005718E2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2" w:rsidRPr="00AF4328" w:rsidRDefault="005718E2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E2" w:rsidRPr="00AF4328" w:rsidTr="008C7267">
        <w:trPr>
          <w:trHeight w:val="71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8E2" w:rsidRPr="00AF4328" w:rsidRDefault="005718E2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hAnsi="Times New Roman" w:cs="Times New Roman"/>
                <w:sz w:val="24"/>
                <w:szCs w:val="24"/>
              </w:rPr>
              <w:t xml:space="preserve">Научные руководители (ФИО </w:t>
            </w:r>
            <w:r w:rsidRPr="00AF43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полностью</w:t>
            </w:r>
            <w:r w:rsidRPr="00AF4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2" w:rsidRPr="00AF4328" w:rsidRDefault="005718E2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E2" w:rsidRPr="00AF4328" w:rsidTr="008C7267">
        <w:trPr>
          <w:trHeight w:val="71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8E2" w:rsidRPr="00AF4328" w:rsidRDefault="005718E2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hAnsi="Times New Roman" w:cs="Times New Roman"/>
                <w:sz w:val="24"/>
                <w:szCs w:val="24"/>
              </w:rPr>
              <w:t>Предполагаемая секция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2" w:rsidRPr="00AF4328" w:rsidRDefault="005718E2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E2" w:rsidRPr="00AF4328" w:rsidTr="008C7267">
        <w:trPr>
          <w:trHeight w:val="53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8E2" w:rsidRPr="00AF4328" w:rsidRDefault="005718E2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hAnsi="Times New Roman" w:cs="Times New Roman"/>
                <w:sz w:val="24"/>
                <w:szCs w:val="24"/>
              </w:rPr>
              <w:t>Название статьи/доклада (на русском и иностранном языках)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2" w:rsidRPr="00AF4328" w:rsidRDefault="005718E2" w:rsidP="008C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E2" w:rsidRPr="00AF4328" w:rsidTr="008C7267">
        <w:trPr>
          <w:trHeight w:val="41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8E2" w:rsidRPr="00AF4328" w:rsidRDefault="005718E2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hAnsi="Times New Roman" w:cs="Times New Roman"/>
                <w:sz w:val="24"/>
                <w:szCs w:val="24"/>
              </w:rPr>
              <w:t>Аннотация статьи/доклада (максимум 50 слов)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2" w:rsidRPr="00AF4328" w:rsidRDefault="005718E2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E2" w:rsidRPr="00AF4328" w:rsidTr="008C7267">
        <w:trPr>
          <w:trHeight w:val="41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8E2" w:rsidRPr="00AF4328" w:rsidRDefault="005718E2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2" w:rsidRPr="00AF4328" w:rsidRDefault="005718E2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E2" w:rsidRPr="00AF4328" w:rsidTr="008C7267">
        <w:trPr>
          <w:trHeight w:val="42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8E2" w:rsidRPr="00AF4328" w:rsidRDefault="005718E2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2" w:rsidRPr="00AF4328" w:rsidRDefault="005718E2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18E2" w:rsidRPr="00AF4328" w:rsidTr="008C7267">
        <w:trPr>
          <w:trHeight w:val="415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8E2" w:rsidRPr="00AF4328" w:rsidRDefault="005718E2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hAnsi="Times New Roman" w:cs="Times New Roman"/>
                <w:sz w:val="24"/>
                <w:szCs w:val="24"/>
              </w:rPr>
              <w:t>Язык (английский, немецкий или французский)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2" w:rsidRPr="00AF4328" w:rsidRDefault="005718E2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Cs/>
                <w:smallCaps/>
                <w:snapToGrid w:val="0"/>
                <w:sz w:val="24"/>
                <w:szCs w:val="24"/>
              </w:rPr>
            </w:pPr>
          </w:p>
        </w:tc>
      </w:tr>
      <w:tr w:rsidR="005718E2" w:rsidRPr="00AF4328" w:rsidTr="008C7267">
        <w:trPr>
          <w:trHeight w:val="415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8E2" w:rsidRPr="00AF4328" w:rsidRDefault="005718E2" w:rsidP="008C7267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432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8E2" w:rsidRPr="00AF4328" w:rsidRDefault="005718E2" w:rsidP="008C7267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Cs/>
                <w:smallCaps/>
                <w:snapToGrid w:val="0"/>
                <w:sz w:val="24"/>
                <w:szCs w:val="24"/>
              </w:rPr>
            </w:pPr>
          </w:p>
        </w:tc>
      </w:tr>
    </w:tbl>
    <w:p w:rsidR="005718E2" w:rsidRPr="00A63372" w:rsidRDefault="005718E2" w:rsidP="005718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8E2" w:rsidRPr="00A63372" w:rsidRDefault="005718E2" w:rsidP="005718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4D2" w:rsidRDefault="00C004D2"/>
    <w:sectPr w:rsidR="00C004D2" w:rsidSect="00A65E1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B7A"/>
    <w:multiLevelType w:val="hybridMultilevel"/>
    <w:tmpl w:val="A5E02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FC0145"/>
    <w:multiLevelType w:val="hybridMultilevel"/>
    <w:tmpl w:val="C1B4A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7C"/>
    <w:rsid w:val="000D387C"/>
    <w:rsid w:val="00103994"/>
    <w:rsid w:val="005718E2"/>
    <w:rsid w:val="0093337C"/>
    <w:rsid w:val="00A9704F"/>
    <w:rsid w:val="00AF4328"/>
    <w:rsid w:val="00C0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8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8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evichay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om2</cp:lastModifiedBy>
  <cp:revision>6</cp:revision>
  <dcterms:created xsi:type="dcterms:W3CDTF">2019-01-17T08:52:00Z</dcterms:created>
  <dcterms:modified xsi:type="dcterms:W3CDTF">2019-01-21T13:17:00Z</dcterms:modified>
</cp:coreProperties>
</file>